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新九乡人民政府关于</w:t>
      </w:r>
      <w:r>
        <w:rPr>
          <w:rFonts w:ascii="仿宋" w:hAnsi="仿宋" w:eastAsia="仿宋" w:cs="仿宋"/>
          <w:b/>
          <w:bCs/>
          <w:sz w:val="32"/>
          <w:szCs w:val="32"/>
        </w:rPr>
        <w:t>2016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年财政决算的报告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新九乡人大：</w:t>
      </w:r>
    </w:p>
    <w:p>
      <w:pPr>
        <w:pStyle w:val="2"/>
        <w:widowControl/>
        <w:topLinePunct/>
        <w:spacing w:line="560" w:lineRule="atLeast"/>
        <w:ind w:firstLine="31680" w:firstLineChars="200"/>
        <w:jc w:val="both"/>
        <w:rPr>
          <w:rFonts w:ascii="仿宋" w:hAnsi="仿宋" w:eastAsia="仿宋" w:cs="Times New Roman"/>
          <w:color w:val="333333"/>
          <w:spacing w:val="-2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我受乡政府委托，向本次人代会报告全乡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2016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年财政决算情况，请予审议。</w:t>
      </w:r>
    </w:p>
    <w:p>
      <w:pPr>
        <w:pStyle w:val="2"/>
        <w:widowControl/>
        <w:topLinePunct/>
        <w:spacing w:line="560" w:lineRule="atLeast"/>
        <w:ind w:left="569"/>
        <w:jc w:val="both"/>
        <w:rPr>
          <w:rFonts w:ascii="楷体" w:hAnsi="楷体" w:eastAsia="楷体" w:cs="Times New Roman"/>
          <w:b/>
          <w:bCs/>
          <w:color w:val="333333"/>
          <w:spacing w:val="-2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333333"/>
          <w:spacing w:val="-20"/>
          <w:sz w:val="32"/>
          <w:szCs w:val="32"/>
        </w:rPr>
        <w:t>一、一般公共预算收入</w:t>
      </w:r>
    </w:p>
    <w:p>
      <w:pPr>
        <w:pStyle w:val="2"/>
        <w:widowControl/>
        <w:topLinePunct/>
        <w:spacing w:line="560" w:lineRule="atLeast"/>
        <w:ind w:firstLine="567"/>
        <w:jc w:val="both"/>
        <w:rPr>
          <w:rFonts w:ascii="楷体" w:hAnsi="楷体" w:eastAsia="楷体" w:cs="Times New Roman"/>
          <w:b/>
          <w:bCs/>
          <w:color w:val="333333"/>
          <w:spacing w:val="-2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全乡一般公共预算收入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865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万元，均为上级补助收入，完成预算的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。主要包括：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、一般公共服务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361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万元，文化体育与传媒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23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万元，社会保障和就业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104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万元，医疗卫生与计划生育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19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万元，城乡社区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万元，农林水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288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万元，资源勘探信息等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25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万元，住房保障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44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万元。</w:t>
      </w:r>
    </w:p>
    <w:p>
      <w:pPr>
        <w:ind w:firstLine="3168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二、一般公共预算支出</w:t>
      </w:r>
    </w:p>
    <w:p>
      <w:pPr>
        <w:ind w:firstLine="3168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全乡一般公共预算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  <w:lang w:eastAsia="zh-CN"/>
        </w:rPr>
        <w:t>支出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865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万元，完成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  <w:lang w:eastAsia="zh-CN"/>
        </w:rPr>
        <w:t>支出</w:t>
      </w:r>
      <w:bookmarkStart w:id="0" w:name="_GoBack"/>
      <w:bookmarkEnd w:id="0"/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。主要包括：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、一般公共服务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361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万元，文化体育与传媒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23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万元，社会保障和就业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104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万元，医疗卫生与计划生育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19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万元，城乡社区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万元，农林水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288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万元，资源勘探信息等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25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万元，住房保障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44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</w:rPr>
        <w:t>。本年度收支平衡，无结余。</w:t>
      </w:r>
    </w:p>
    <w:p>
      <w:pPr>
        <w:ind w:firstLine="3168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请各位代表予以审议</w:t>
      </w:r>
    </w:p>
    <w:p>
      <w:pPr>
        <w:ind w:firstLine="3168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t xml:space="preserve">                                        </w:t>
      </w:r>
      <w:r>
        <w:rPr>
          <w:rFonts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新九</w:t>
      </w:r>
      <w:r>
        <w:rPr>
          <w:rFonts w:hint="eastAsia" w:ascii="仿宋" w:hAnsi="仿宋" w:eastAsia="仿宋" w:cs="仿宋"/>
          <w:sz w:val="32"/>
          <w:szCs w:val="32"/>
        </w:rPr>
        <w:t>乡人民政府</w:t>
      </w:r>
    </w:p>
    <w:p>
      <w:pPr>
        <w:ind w:firstLine="31680" w:firstLineChars="16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2017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onospace">
    <w:altName w:val="Lath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4B95"/>
    <w:rsid w:val="000C1548"/>
    <w:rsid w:val="002D7108"/>
    <w:rsid w:val="00377450"/>
    <w:rsid w:val="00416306"/>
    <w:rsid w:val="00496236"/>
    <w:rsid w:val="00522036"/>
    <w:rsid w:val="007B00E8"/>
    <w:rsid w:val="009D39E3"/>
    <w:rsid w:val="00E24B95"/>
    <w:rsid w:val="00F4501D"/>
    <w:rsid w:val="1F4C281A"/>
    <w:rsid w:val="20253835"/>
    <w:rsid w:val="4A0150E1"/>
    <w:rsid w:val="6E32060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4">
    <w:name w:val="Strong"/>
    <w:basedOn w:val="3"/>
    <w:qFormat/>
    <w:uiPriority w:val="99"/>
  </w:style>
  <w:style w:type="character" w:styleId="5">
    <w:name w:val="FollowedHyperlink"/>
    <w:basedOn w:val="3"/>
    <w:qFormat/>
    <w:uiPriority w:val="99"/>
    <w:rPr>
      <w:color w:val="800080"/>
      <w:u w:val="none"/>
    </w:rPr>
  </w:style>
  <w:style w:type="character" w:styleId="6">
    <w:name w:val="Emphasis"/>
    <w:basedOn w:val="3"/>
    <w:qFormat/>
    <w:uiPriority w:val="99"/>
  </w:style>
  <w:style w:type="character" w:styleId="7">
    <w:name w:val="HTML Definition"/>
    <w:basedOn w:val="3"/>
    <w:qFormat/>
    <w:uiPriority w:val="99"/>
  </w:style>
  <w:style w:type="character" w:styleId="8">
    <w:name w:val="HTML Typewriter"/>
    <w:basedOn w:val="3"/>
    <w:qFormat/>
    <w:uiPriority w:val="99"/>
    <w:rPr>
      <w:rFonts w:ascii="monospace" w:hAnsi="monospace" w:cs="monospace"/>
      <w:sz w:val="20"/>
      <w:szCs w:val="20"/>
    </w:rPr>
  </w:style>
  <w:style w:type="character" w:styleId="9">
    <w:name w:val="HTML Acronym"/>
    <w:basedOn w:val="3"/>
    <w:qFormat/>
    <w:uiPriority w:val="99"/>
  </w:style>
  <w:style w:type="character" w:styleId="10">
    <w:name w:val="HTML Variable"/>
    <w:basedOn w:val="3"/>
    <w:qFormat/>
    <w:uiPriority w:val="99"/>
  </w:style>
  <w:style w:type="character" w:styleId="11">
    <w:name w:val="Hyperlink"/>
    <w:basedOn w:val="3"/>
    <w:qFormat/>
    <w:uiPriority w:val="99"/>
    <w:rPr>
      <w:color w:val="0000FF"/>
      <w:u w:val="none"/>
    </w:rPr>
  </w:style>
  <w:style w:type="character" w:styleId="12">
    <w:name w:val="HTML Code"/>
    <w:basedOn w:val="3"/>
    <w:qFormat/>
    <w:uiPriority w:val="99"/>
    <w:rPr>
      <w:rFonts w:ascii="monospace" w:hAnsi="monospace" w:cs="monospace"/>
      <w:sz w:val="20"/>
      <w:szCs w:val="20"/>
    </w:rPr>
  </w:style>
  <w:style w:type="character" w:styleId="13">
    <w:name w:val="HTML Cite"/>
    <w:basedOn w:val="3"/>
    <w:qFormat/>
    <w:uiPriority w:val="99"/>
  </w:style>
  <w:style w:type="character" w:styleId="14">
    <w:name w:val="HTML Keyboard"/>
    <w:basedOn w:val="3"/>
    <w:qFormat/>
    <w:uiPriority w:val="99"/>
    <w:rPr>
      <w:rFonts w:ascii="monospace" w:hAnsi="monospace" w:cs="monospace"/>
      <w:sz w:val="20"/>
      <w:szCs w:val="20"/>
    </w:rPr>
  </w:style>
  <w:style w:type="character" w:styleId="15">
    <w:name w:val="HTML Sample"/>
    <w:basedOn w:val="3"/>
    <w:qFormat/>
    <w:uiPriority w:val="99"/>
    <w:rPr>
      <w:rFonts w:ascii="monospace" w:hAnsi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65</Words>
  <Characters>376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2017-11-06T02:23:00Z</dcterms:created>
  <dc:creator>Administrator</dc:creator>
  <cp:lastModifiedBy>Administrator</cp:lastModifiedBy>
  <cp:lastPrinted>2017-11-06T02:27:00Z</cp:lastPrinted>
  <dcterms:modified xsi:type="dcterms:W3CDTF">2017-11-06T03:45:04Z</dcterms:modified>
  <dc:title>红果彝族乡人民政府关于2016年财政决算的报告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