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B7BC8">
      <w:pPr>
        <w:jc w:val="center"/>
        <w:rPr>
          <w:b/>
          <w:sz w:val="24"/>
          <w:szCs w:val="32"/>
        </w:rPr>
      </w:pPr>
      <w:bookmarkStart w:id="0" w:name="_GoBack"/>
      <w:bookmarkEnd w:id="0"/>
      <w:r>
        <w:rPr>
          <w:rFonts w:hint="eastAsia"/>
          <w:b/>
          <w:sz w:val="24"/>
          <w:szCs w:val="32"/>
        </w:rPr>
        <w:t>202</w:t>
      </w:r>
      <w:r>
        <w:rPr>
          <w:rFonts w:hint="eastAsia"/>
          <w:b/>
          <w:sz w:val="24"/>
          <w:szCs w:val="32"/>
          <w:lang w:val="en-US" w:eastAsia="zh-CN"/>
        </w:rPr>
        <w:t>4</w:t>
      </w:r>
      <w:r>
        <w:rPr>
          <w:rFonts w:hint="eastAsia"/>
          <w:b/>
          <w:sz w:val="24"/>
          <w:szCs w:val="32"/>
        </w:rPr>
        <w:t>年盐边县</w:t>
      </w:r>
      <w:r>
        <w:rPr>
          <w:b/>
          <w:sz w:val="24"/>
          <w:szCs w:val="32"/>
        </w:rPr>
        <w:t>食品生产企业</w:t>
      </w:r>
      <w:r>
        <w:rPr>
          <w:rFonts w:hint="eastAsia"/>
          <w:b/>
          <w:sz w:val="24"/>
          <w:szCs w:val="32"/>
          <w:lang w:eastAsia="zh-CN"/>
        </w:rPr>
        <w:t>信用</w:t>
      </w:r>
      <w:r>
        <w:rPr>
          <w:b/>
          <w:sz w:val="24"/>
          <w:szCs w:val="32"/>
        </w:rPr>
        <w:t>风险</w:t>
      </w:r>
      <w:r>
        <w:rPr>
          <w:rFonts w:hint="eastAsia"/>
          <w:b/>
          <w:sz w:val="24"/>
          <w:szCs w:val="32"/>
        </w:rPr>
        <w:t>评定及202</w:t>
      </w:r>
      <w:r>
        <w:rPr>
          <w:rFonts w:hint="eastAsia"/>
          <w:b/>
          <w:sz w:val="24"/>
          <w:szCs w:val="32"/>
          <w:lang w:val="en-US" w:eastAsia="zh-CN"/>
        </w:rPr>
        <w:t>5</w:t>
      </w:r>
      <w:r>
        <w:rPr>
          <w:rFonts w:hint="eastAsia"/>
          <w:b/>
          <w:sz w:val="24"/>
          <w:szCs w:val="32"/>
        </w:rPr>
        <w:t>年日常</w:t>
      </w:r>
      <w:r>
        <w:rPr>
          <w:b/>
          <w:sz w:val="24"/>
          <w:szCs w:val="32"/>
        </w:rPr>
        <w:t>监管计划表</w:t>
      </w:r>
    </w:p>
    <w:tbl>
      <w:tblPr>
        <w:tblStyle w:val="4"/>
        <w:tblW w:w="1427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9"/>
        <w:gridCol w:w="3469"/>
        <w:gridCol w:w="3959"/>
        <w:gridCol w:w="2160"/>
        <w:gridCol w:w="1658"/>
        <w:gridCol w:w="1421"/>
        <w:gridCol w:w="1129"/>
      </w:tblGrid>
      <w:tr w14:paraId="262E82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1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10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7468B">
            <w:pPr>
              <w:widowControl/>
              <w:ind w:left="-437" w:leftChars="-208" w:firstLine="424" w:firstLineChars="212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企业名称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61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生产地址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46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食品类别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BF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信用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风险等级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F46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年最低检查频次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C8B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备注</w:t>
            </w:r>
          </w:p>
        </w:tc>
      </w:tr>
      <w:tr w14:paraId="4F2443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487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FC4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盐边县二滩茶业有限责任公司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E43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盐边县国胜乡大毕村大毕社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AD6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相关制品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FF3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37A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A81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2A9CD3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C52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948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盐边县盛峰茶业有限公司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F5C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盐边县国胜乡上田坝村村子组33号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A3C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512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389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F25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002BA15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213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F43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攀枝花川之灵农业有限责任公司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EC5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盐边县国胜乡大毕村高桥组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92F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3A1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77C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E72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2D0BCC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97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4B124">
            <w:pPr>
              <w:jc w:val="center"/>
              <w:rPr>
                <w:rFonts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四川百灵山农业开发有限公司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60C12">
            <w:pPr>
              <w:widowControl/>
              <w:jc w:val="center"/>
              <w:rPr>
                <w:rFonts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盐边县国胜乡大毕村凤凰组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88A38">
            <w:pPr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茶叶及相关制品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E23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F55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7E5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2ACF35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EFE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A58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攀枝花航城农产品加工有限公司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F11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盐边县桐子林镇东环北路160号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FF0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粮食加工品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4EE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3B3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D8A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64A796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84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BF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盐边县雪野香珍古树茶叶有限公司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3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盐边县国胜乡热水塘村小山组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3F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A58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09A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FFB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562EF9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5C9D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56E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盐边县上田坝茶厂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6F1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盐边县上国胜乡上田坝村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EDF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293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798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9CF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590AE7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F639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F8A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攀枝花市筚箐春茶业有限责任公司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86E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盐边县国胜乡上田坝村偏岩子社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6CD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5AF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CF3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6C1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6DFA4A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E9A3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084D1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攀枝花市玄青茶叶有限公司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DF46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盐边县国胜乡上田坝家鸡沟组14号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51066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7D5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AAE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4B3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1F357B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F651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989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盐边县水井源茶业有限公司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934A4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盐边县国胜乡东巴湾村庙堡组19号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9BA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8E9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175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D52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7181FB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0154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0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四川省攀枝花市盐边县国胜乡绿野峰珍家庭农场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08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盐边县国胜乡大毕村石碓窝组103号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8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D2C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235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D9C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09016A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6EAA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CD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攀枝花田野创新农业科技有限公司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F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盐边县红格镇鲊石村一组87号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B4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饮料、速冻食品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7AE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333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32D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1CF784F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8BC5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BFE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攀枝花四喜农业发展有限责任公司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0EF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盐边县惠民乡兴隆村一组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F06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酒类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、饮料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E6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0B7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07E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2FBB32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D52A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441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盐边县三源河农产品开发有限责任公司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908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盐边县桐子林镇西眉山大笮风酒家后面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2A5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蔬菜制品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615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60B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875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2ECD9D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3291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8556D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四川黑金椹阳光农业有限公司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AE30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盐边县惠民县兴隆村1社128号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4590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茶叶及相关制品、水果制品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112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543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AD9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4D1148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5EC0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0DDB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攀枝花宝桑园健康食品有限公司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781B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盐边县渔门镇荒田村水库组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FB35D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  <w:t>饮料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0F2B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420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B3F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75E7F3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C2FE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23E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盐边县百灵山山泉有限责任公司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58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盐边县国胜乡大毕村高桥社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00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饮料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342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C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11F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C4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321E92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5D90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90A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盐边县攀乡食品有限公司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93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盐边县桐子林镇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五村二社（原大明山庄）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4B1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调味品、蔬菜制品、肉制品、水果制品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AE2C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C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218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DAD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57ACFEA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D903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B9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攀枝花逸兴农业开发有限公司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8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盐边县国胜乡大石房社区西番组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65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4616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A6BD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618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2BDBFCF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2F8B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40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四川中果酒业有限公司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1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四川省攀枝花市盐边县桐子林镇东环南路246号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9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饮料、酒类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E01FA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7986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确定等级后再确定频次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7135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新开办未满三个月不评级</w:t>
            </w:r>
          </w:p>
        </w:tc>
      </w:tr>
      <w:tr w14:paraId="2C38DA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D716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A0130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攀枝花优稀果酒庄有限公司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7B830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盐边县红格镇金沙村大面山组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E387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酒类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2A5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4D0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复产立即检查并确定等级和频次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30D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停产</w:t>
            </w:r>
          </w:p>
        </w:tc>
      </w:tr>
      <w:tr w14:paraId="74C933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6BE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DF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盐边县大笮风特色农业开发有限责任公司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316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四川省攀枝花市盐边县国胜乡热水塘村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4AF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类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ED2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82F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复产立即检查并确定等级和频次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473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停产</w:t>
            </w:r>
          </w:p>
        </w:tc>
      </w:tr>
      <w:tr w14:paraId="299CDE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B6A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234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盐边县百灵山茶业有限责任公司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672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攀枝花市盐边县国胜乡大毕村大毕组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6E0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800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AD5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复产立即检查并确定等级和频次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608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停产</w:t>
            </w:r>
          </w:p>
        </w:tc>
      </w:tr>
      <w:tr w14:paraId="556BD0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F46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24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5DB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盐边县川府茗茶业有限责任公司</w:t>
            </w:r>
          </w:p>
        </w:tc>
        <w:tc>
          <w:tcPr>
            <w:tcW w:w="3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4E5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盐边县国胜乡民胜村傈傈湾组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3F3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茶叶及相关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制品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AFA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74F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复产立即检查并确定等级和频次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2C95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停产</w:t>
            </w:r>
          </w:p>
        </w:tc>
      </w:tr>
    </w:tbl>
    <w:p w14:paraId="53149839">
      <w:pPr>
        <w:rPr>
          <w:sz w:val="32"/>
          <w:szCs w:val="32"/>
        </w:rPr>
      </w:pPr>
    </w:p>
    <w:sectPr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ZDExMGZkY2NhNjQ2OTU2NjljMDU5NWNiZmY4MjUifQ=="/>
    <w:docVar w:name="KSO_WPS_MARK_KEY" w:val="20c8e77e-1e5a-4b6d-8578-a07db1888ece"/>
  </w:docVars>
  <w:rsids>
    <w:rsidRoot w:val="65423A4E"/>
    <w:rsid w:val="000A4686"/>
    <w:rsid w:val="000B2B38"/>
    <w:rsid w:val="0014305A"/>
    <w:rsid w:val="00157160"/>
    <w:rsid w:val="001B154F"/>
    <w:rsid w:val="001B159D"/>
    <w:rsid w:val="00213526"/>
    <w:rsid w:val="002F25FA"/>
    <w:rsid w:val="002F304F"/>
    <w:rsid w:val="00317A87"/>
    <w:rsid w:val="003C41B9"/>
    <w:rsid w:val="00414524"/>
    <w:rsid w:val="00431ABB"/>
    <w:rsid w:val="00433420"/>
    <w:rsid w:val="004349D1"/>
    <w:rsid w:val="004578E8"/>
    <w:rsid w:val="00463D32"/>
    <w:rsid w:val="0047246E"/>
    <w:rsid w:val="0047454D"/>
    <w:rsid w:val="004A4B84"/>
    <w:rsid w:val="005060DC"/>
    <w:rsid w:val="00535D76"/>
    <w:rsid w:val="00565B25"/>
    <w:rsid w:val="005E5B20"/>
    <w:rsid w:val="005F7C96"/>
    <w:rsid w:val="006641C0"/>
    <w:rsid w:val="006D5D1F"/>
    <w:rsid w:val="00716663"/>
    <w:rsid w:val="00796C8C"/>
    <w:rsid w:val="007A227C"/>
    <w:rsid w:val="007A78B6"/>
    <w:rsid w:val="007B3004"/>
    <w:rsid w:val="0081651C"/>
    <w:rsid w:val="00825B0B"/>
    <w:rsid w:val="00891A47"/>
    <w:rsid w:val="0092360E"/>
    <w:rsid w:val="0093173F"/>
    <w:rsid w:val="009B06D0"/>
    <w:rsid w:val="009D65DF"/>
    <w:rsid w:val="009E0F7E"/>
    <w:rsid w:val="00A460A2"/>
    <w:rsid w:val="00A51581"/>
    <w:rsid w:val="00AE52C0"/>
    <w:rsid w:val="00B22620"/>
    <w:rsid w:val="00BA5475"/>
    <w:rsid w:val="00C3415E"/>
    <w:rsid w:val="00C70334"/>
    <w:rsid w:val="00C73A84"/>
    <w:rsid w:val="00CA45D3"/>
    <w:rsid w:val="00CC316D"/>
    <w:rsid w:val="00D05406"/>
    <w:rsid w:val="00D522D3"/>
    <w:rsid w:val="00D602E5"/>
    <w:rsid w:val="00DC0317"/>
    <w:rsid w:val="00DD5F94"/>
    <w:rsid w:val="00E2319F"/>
    <w:rsid w:val="00E57813"/>
    <w:rsid w:val="00E85330"/>
    <w:rsid w:val="00EB3CE1"/>
    <w:rsid w:val="00EF5FC4"/>
    <w:rsid w:val="00F75BFD"/>
    <w:rsid w:val="00F809E6"/>
    <w:rsid w:val="00FC683A"/>
    <w:rsid w:val="013467B1"/>
    <w:rsid w:val="02151639"/>
    <w:rsid w:val="05A144F3"/>
    <w:rsid w:val="0E9A352F"/>
    <w:rsid w:val="137146EE"/>
    <w:rsid w:val="1498360E"/>
    <w:rsid w:val="17C67C53"/>
    <w:rsid w:val="186E0629"/>
    <w:rsid w:val="1D9E1AF6"/>
    <w:rsid w:val="1F616FDF"/>
    <w:rsid w:val="2178539B"/>
    <w:rsid w:val="23A31B90"/>
    <w:rsid w:val="2477267A"/>
    <w:rsid w:val="2BC720A0"/>
    <w:rsid w:val="2D067C4C"/>
    <w:rsid w:val="2E222558"/>
    <w:rsid w:val="311019CC"/>
    <w:rsid w:val="3595042D"/>
    <w:rsid w:val="36021F7A"/>
    <w:rsid w:val="3A667F7C"/>
    <w:rsid w:val="3A957A16"/>
    <w:rsid w:val="3DBF29E2"/>
    <w:rsid w:val="3FEB98E5"/>
    <w:rsid w:val="4028550B"/>
    <w:rsid w:val="41E53E7C"/>
    <w:rsid w:val="4B687121"/>
    <w:rsid w:val="56C52542"/>
    <w:rsid w:val="5A9619DA"/>
    <w:rsid w:val="5B0246E7"/>
    <w:rsid w:val="5B582DF9"/>
    <w:rsid w:val="5DAB5B22"/>
    <w:rsid w:val="5E0C78AE"/>
    <w:rsid w:val="5EC90B17"/>
    <w:rsid w:val="5EF53953"/>
    <w:rsid w:val="5F9C67BD"/>
    <w:rsid w:val="5FA14C30"/>
    <w:rsid w:val="5FFF7C2C"/>
    <w:rsid w:val="63554737"/>
    <w:rsid w:val="65423A4E"/>
    <w:rsid w:val="67E759A9"/>
    <w:rsid w:val="68F4660D"/>
    <w:rsid w:val="698931BC"/>
    <w:rsid w:val="69976FF9"/>
    <w:rsid w:val="6D180D7A"/>
    <w:rsid w:val="6E3F7CDD"/>
    <w:rsid w:val="6EB0543B"/>
    <w:rsid w:val="70A734C1"/>
    <w:rsid w:val="71534A70"/>
    <w:rsid w:val="730A1B47"/>
    <w:rsid w:val="7B56426E"/>
    <w:rsid w:val="7C5A4ACE"/>
    <w:rsid w:val="7F8D026A"/>
    <w:rsid w:val="F7EB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1178</Words>
  <Characters>1237</Characters>
  <Lines>11</Lines>
  <Paragraphs>3</Paragraphs>
  <TotalTime>10</TotalTime>
  <ScaleCrop>false</ScaleCrop>
  <LinksUpToDate>false</LinksUpToDate>
  <CharactersWithSpaces>1245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2017-12-29T01:12:00Z</dcterms:created>
  <dc:creator>Administrator</dc:creator>
  <cp:lastModifiedBy>未知</cp:lastModifiedBy>
  <cp:lastPrinted>2024-12-23T15:12:00Z</cp:lastPrinted>
  <dcterms:modified xsi:type="dcterms:W3CDTF">2024-12-25T03:38:55Z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34439894F36443E5BF617289C0508346_13</vt:lpwstr>
  </property>
  <property fmtid="{D5CDD505-2E9C-101B-9397-08002B2CF9AE}" pid="4" name="KSOTemplateDocerSaveRecord">
    <vt:lpwstr>eyJoZGlkIjoiODRhY2JlMGZhM2JlMGFjNmVlM2ZjYWQxZjgwYTA4MzIiLCJ1c2VySWQiOiIxMDMxNDY2OTM2In0=</vt:lpwstr>
  </property>
</Properties>
</file>