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7CAF6A">
      <w:pPr>
        <w:rPr>
          <w:rFonts w:hint="eastAsia"/>
        </w:rPr>
      </w:pPr>
      <w:r>
        <w:t>新九镇第十五届人民代表大会第一次会议之</w:t>
      </w:r>
      <w:r>
        <w:rPr>
          <w:rFonts w:hint="eastAsia"/>
        </w:rPr>
        <w:t>（财政预算决议）</w:t>
      </w:r>
    </w:p>
    <w:p w14:paraId="78DDAFD8">
      <w:pPr>
        <w:jc w:val="center"/>
        <w:rPr>
          <w:rFonts w:hint="eastAsia"/>
          <w:sz w:val="36"/>
          <w:szCs w:val="36"/>
        </w:rPr>
      </w:pPr>
      <w:r>
        <w:rPr>
          <w:rFonts w:hint="eastAsia"/>
          <w:sz w:val="36"/>
          <w:szCs w:val="36"/>
        </w:rPr>
        <w:t>新九镇第十五届人民代表大会第一次会议</w:t>
      </w:r>
    </w:p>
    <w:p w14:paraId="164EFC87">
      <w:pPr>
        <w:jc w:val="center"/>
        <w:rPr>
          <w:rFonts w:hint="eastAsia"/>
          <w:sz w:val="36"/>
          <w:szCs w:val="36"/>
        </w:rPr>
      </w:pPr>
      <w:r>
        <w:rPr>
          <w:rFonts w:hint="eastAsia"/>
          <w:sz w:val="36"/>
          <w:szCs w:val="36"/>
        </w:rPr>
        <w:t>关于新九镇2020年财政预算报告的决议</w:t>
      </w:r>
    </w:p>
    <w:p w14:paraId="43FA896C">
      <w:pPr>
        <w:jc w:val="center"/>
        <w:rPr>
          <w:rFonts w:hint="eastAsia"/>
          <w:sz w:val="24"/>
          <w:szCs w:val="24"/>
        </w:rPr>
      </w:pPr>
      <w:r>
        <w:rPr>
          <w:rFonts w:hint="eastAsia"/>
          <w:sz w:val="24"/>
          <w:szCs w:val="24"/>
        </w:rPr>
        <w:t>（新九镇第十五届人民代表大会第一次会议第三次全体会议通过）</w:t>
      </w:r>
    </w:p>
    <w:p w14:paraId="1248A95E">
      <w:pPr>
        <w:jc w:val="center"/>
        <w:rPr>
          <w:rFonts w:hint="default" w:eastAsiaTheme="minorEastAsia"/>
          <w:sz w:val="24"/>
          <w:szCs w:val="24"/>
          <w:lang w:val="en-US" w:eastAsia="zh-CN"/>
        </w:rPr>
      </w:pPr>
      <w:r>
        <w:rPr>
          <w:rFonts w:hint="eastAsia"/>
          <w:sz w:val="24"/>
          <w:szCs w:val="24"/>
          <w:lang w:val="en-US" w:eastAsia="zh-CN"/>
        </w:rPr>
        <w:t>2020年4月23日</w:t>
      </w:r>
    </w:p>
    <w:p w14:paraId="5428E581">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新九镇第十五届人民代表大会第一次会议书面审查了张天华同志受镇人民政府委托所作的《关于新九镇2019年财政预算执行情况和2020年财政预算（草案）的报告》，会议决定批准这个报告。</w:t>
      </w:r>
    </w:p>
    <w:p w14:paraId="445C1FCB">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会议认为，2019年镇人民政府高度重视财政工作，克服了宏观经济结构性矛盾的影响，专项资金不能按时到位，刚性支出和民生支出增长较快的矛盾，采取措施，强化收、支管理，优化支出结构，确保了我镇重点项目支出、刚性支出的需要和日常工作的基本正常运转。2020年财政预算安排，是围绕县委、</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rPr>
        <w:t>政府和镇党委提出的总体目标，坚持“实事求是、积极稳妥、遵循统筹兼顾、突出重点刚性支出”编制原则的，是结合财政体制改革精神和新九镇实际的。</w:t>
      </w:r>
    </w:p>
    <w:p w14:paraId="782D95C0">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会议要求，2020年的财政工作，要以习近平新时代中国特色社会主义思想为指导，坚持稳中求进的工作总基调，进一步优化支出结构，严控“三公</w:t>
      </w:r>
      <w:r>
        <w:rPr>
          <w:rFonts w:hint="eastAsia" w:ascii="仿宋_GB2312" w:hAnsi="仿宋_GB2312" w:eastAsia="仿宋_GB2312" w:cs="仿宋_GB2312"/>
          <w:sz w:val="32"/>
          <w:szCs w:val="32"/>
          <w:lang w:eastAsia="zh-CN"/>
        </w:rPr>
        <w:t>”</w:t>
      </w:r>
      <w:bookmarkStart w:id="0" w:name="_GoBack"/>
      <w:bookmarkEnd w:id="0"/>
      <w:r>
        <w:rPr>
          <w:rFonts w:hint="eastAsia" w:ascii="仿宋_GB2312" w:hAnsi="仿宋_GB2312" w:eastAsia="仿宋_GB2312" w:cs="仿宋_GB2312"/>
          <w:sz w:val="32"/>
          <w:szCs w:val="32"/>
        </w:rPr>
        <w:t>经费等一般性支出，压缩行政成本；进一步规范财务管理，切实落实新《预算法》、《会计法》等法律法规，努力提高财政资金使用绩效。为加快建设美丽繁荣和谐农村、工业强镇而不懈奋斗。</w:t>
      </w:r>
    </w:p>
    <w:p w14:paraId="03B4132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MzZTVlYzkzMDcyYTBjMjQyZjliODgyZTM2ZDFmZTAifQ=="/>
  </w:docVars>
  <w:rsids>
    <w:rsidRoot w:val="003B4D46"/>
    <w:rsid w:val="003B4D46"/>
    <w:rsid w:val="00536ECA"/>
    <w:rsid w:val="00964520"/>
    <w:rsid w:val="00C61195"/>
    <w:rsid w:val="046F7A98"/>
    <w:rsid w:val="529352B1"/>
    <w:rsid w:val="648619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528</Words>
  <Characters>550</Characters>
  <Lines>3</Lines>
  <Paragraphs>1</Paragraphs>
  <TotalTime>31</TotalTime>
  <ScaleCrop>false</ScaleCrop>
  <LinksUpToDate>false</LinksUpToDate>
  <CharactersWithSpaces>558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2020-04-22T01:24:00Z</dcterms:created>
  <dc:creator>田应文</dc:creator>
  <cp:lastModifiedBy>Administrator</cp:lastModifiedBy>
  <dcterms:modified xsi:type="dcterms:W3CDTF">2024-12-19T03:22:05Z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2D639D5440554701BC3F524EEBF0BC38_12</vt:lpwstr>
  </property>
</Properties>
</file>