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048247">
      <w:pPr>
        <w:rPr>
          <w:rFonts w:hint="default" w:ascii="Times New Roman" w:hAnsi="Times New Roman" w:eastAsia="黑体" w:cs="Times New Roman"/>
          <w:sz w:val="32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</w:rPr>
        <w:t>附件</w:t>
      </w:r>
    </w:p>
    <w:p w14:paraId="2370B917">
      <w:pPr>
        <w:jc w:val="center"/>
        <w:rPr>
          <w:rFonts w:hint="eastAsia" w:ascii="Times New Roman" w:hAnsi="Times New Roman" w:eastAsia="方正小标宋_GBK" w:cs="Times New Roman"/>
          <w:b/>
          <w:sz w:val="32"/>
          <w:lang w:val="en-US" w:eastAsia="zh-CN"/>
        </w:rPr>
      </w:pPr>
      <w:r>
        <w:rPr>
          <w:rFonts w:hint="default" w:ascii="Times New Roman" w:hAnsi="Times New Roman" w:eastAsia="方正小标宋_GBK" w:cs="Times New Roman"/>
          <w:b/>
          <w:sz w:val="32"/>
          <w:lang w:val="en-US" w:eastAsia="zh-CN"/>
        </w:rPr>
        <w:t>盐边县202</w:t>
      </w:r>
      <w:r>
        <w:rPr>
          <w:rFonts w:hint="eastAsia" w:ascii="Times New Roman" w:hAnsi="Times New Roman" w:eastAsia="方正小标宋_GBK" w:cs="Times New Roman"/>
          <w:b/>
          <w:sz w:val="32"/>
          <w:lang w:val="en-US" w:eastAsia="zh-CN"/>
        </w:rPr>
        <w:t>4</w:t>
      </w:r>
      <w:r>
        <w:rPr>
          <w:rFonts w:hint="default" w:ascii="Times New Roman" w:hAnsi="Times New Roman" w:eastAsia="方正小标宋_GBK" w:cs="Times New Roman"/>
          <w:b/>
          <w:sz w:val="32"/>
          <w:lang w:val="en-US" w:eastAsia="zh-CN"/>
        </w:rPr>
        <w:t>年</w:t>
      </w:r>
      <w:r>
        <w:rPr>
          <w:rFonts w:hint="eastAsia" w:ascii="Times New Roman" w:hAnsi="Times New Roman" w:eastAsia="方正小标宋_GBK" w:cs="Times New Roman"/>
          <w:b/>
          <w:sz w:val="32"/>
          <w:lang w:val="en-US" w:eastAsia="zh-CN"/>
        </w:rPr>
        <w:t>第三批</w:t>
      </w:r>
      <w:r>
        <w:rPr>
          <w:rFonts w:hint="default" w:ascii="Times New Roman" w:hAnsi="Times New Roman" w:eastAsia="方正小标宋_GBK" w:cs="Times New Roman"/>
          <w:b/>
          <w:sz w:val="32"/>
          <w:lang w:val="en-US" w:eastAsia="zh-CN"/>
        </w:rPr>
        <w:t>省级财政衔接推进乡村振兴补助资金</w:t>
      </w:r>
      <w:r>
        <w:rPr>
          <w:rFonts w:hint="eastAsia" w:ascii="Times New Roman" w:hAnsi="Times New Roman" w:eastAsia="方正小标宋_GBK" w:cs="Times New Roman"/>
          <w:b/>
          <w:sz w:val="32"/>
          <w:lang w:val="en-US" w:eastAsia="zh-CN"/>
        </w:rPr>
        <w:t>（巩固拓展脱贫攻坚成果和乡村振兴任务）</w:t>
      </w:r>
    </w:p>
    <w:p w14:paraId="10DBAA54">
      <w:pPr>
        <w:jc w:val="center"/>
        <w:rPr>
          <w:rFonts w:hint="default" w:ascii="Times New Roman" w:hAnsi="Times New Roman" w:eastAsia="方正小标宋_GBK" w:cs="Times New Roman"/>
          <w:b/>
          <w:sz w:val="32"/>
        </w:rPr>
      </w:pPr>
      <w:r>
        <w:rPr>
          <w:rFonts w:hint="default" w:ascii="Times New Roman" w:hAnsi="Times New Roman" w:eastAsia="方正小标宋_GBK" w:cs="Times New Roman"/>
          <w:b/>
          <w:sz w:val="32"/>
        </w:rPr>
        <w:t>分配结果</w:t>
      </w:r>
    </w:p>
    <w:p w14:paraId="0B8E52E0">
      <w:pPr>
        <w:ind w:firstLine="11806" w:firstLineChars="4200"/>
        <w:rPr>
          <w:rFonts w:hint="default" w:ascii="Times New Roman" w:hAnsi="Times New Roman" w:eastAsia="黑体" w:cs="Times New Roman"/>
          <w:sz w:val="32"/>
        </w:rPr>
      </w:pPr>
      <w:r>
        <w:rPr>
          <w:rFonts w:hint="default" w:ascii="Times New Roman" w:hAnsi="Times New Roman" w:eastAsia="仿宋" w:cs="Times New Roman"/>
          <w:b/>
          <w:sz w:val="28"/>
        </w:rPr>
        <w:t>单位：万元</w:t>
      </w:r>
    </w:p>
    <w:tbl>
      <w:tblPr>
        <w:tblStyle w:val="4"/>
        <w:tblW w:w="14083" w:type="dxa"/>
        <w:tblInd w:w="0" w:type="dxa"/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708"/>
        <w:gridCol w:w="1364"/>
        <w:gridCol w:w="703"/>
        <w:gridCol w:w="690"/>
        <w:gridCol w:w="750"/>
        <w:gridCol w:w="720"/>
        <w:gridCol w:w="765"/>
        <w:gridCol w:w="4800"/>
        <w:gridCol w:w="1103"/>
        <w:gridCol w:w="1267"/>
        <w:gridCol w:w="1213"/>
      </w:tblGrid>
      <w:tr w14:paraId="791056FE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10" w:hRule="atLeast"/>
        </w:trPr>
        <w:tc>
          <w:tcPr>
            <w:tcW w:w="7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3550C7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499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56BCB6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资金来源</w:t>
            </w:r>
            <w:r>
              <w:rPr>
                <w:rStyle w:val="6"/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  <w:footnoteReference w:id="0"/>
            </w:r>
          </w:p>
        </w:tc>
        <w:tc>
          <w:tcPr>
            <w:tcW w:w="48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8CDD71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资金分配</w:t>
            </w:r>
            <w:r>
              <w:rPr>
                <w:rStyle w:val="6"/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  <w:footnoteReference w:id="1"/>
            </w:r>
          </w:p>
        </w:tc>
        <w:tc>
          <w:tcPr>
            <w:tcW w:w="35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AE1359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备注</w:t>
            </w:r>
            <w:r>
              <w:rPr>
                <w:rStyle w:val="6"/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  <w:footnoteReference w:id="2"/>
            </w:r>
          </w:p>
        </w:tc>
      </w:tr>
      <w:tr w14:paraId="16C5CA9E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35" w:hRule="atLeast"/>
        </w:trPr>
        <w:tc>
          <w:tcPr>
            <w:tcW w:w="7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1EABDA"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8AD3C1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资金类型</w:t>
            </w:r>
            <w:r>
              <w:rPr>
                <w:rStyle w:val="6"/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  <w:footnoteReference w:id="3"/>
            </w:r>
          </w:p>
        </w:tc>
        <w:tc>
          <w:tcPr>
            <w:tcW w:w="7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C69AE9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29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7B0584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其中（层级）</w:t>
            </w:r>
          </w:p>
        </w:tc>
        <w:tc>
          <w:tcPr>
            <w:tcW w:w="4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AA9AA0"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8120DC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公告比例</w:t>
            </w:r>
          </w:p>
        </w:tc>
        <w:tc>
          <w:tcPr>
            <w:tcW w:w="12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AD70C3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公告日期</w:t>
            </w:r>
          </w:p>
        </w:tc>
        <w:tc>
          <w:tcPr>
            <w:tcW w:w="12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F8526A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分配日期</w:t>
            </w:r>
          </w:p>
        </w:tc>
      </w:tr>
      <w:tr w14:paraId="0EF48324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55" w:hRule="atLeast"/>
        </w:trPr>
        <w:tc>
          <w:tcPr>
            <w:tcW w:w="7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D0754A"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718861"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F336F3"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432228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中央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CFBE6C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省级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64C276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市级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4DEE1C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4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95DFFC"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8F22B8"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2D5C53"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FEAE8A"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14:paraId="236F9376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30" w:hRule="atLeast"/>
        </w:trPr>
        <w:tc>
          <w:tcPr>
            <w:tcW w:w="20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5F0E88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6A9CE7"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 w:bidi="ar-SA"/>
              </w:rPr>
              <w:t>640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E6D596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0"/>
                <w:sz w:val="22"/>
                <w:szCs w:val="22"/>
                <w:lang w:val="en-US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BA5D40"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0"/>
                <w:sz w:val="22"/>
                <w:lang w:val="en-US" w:eastAsia="zh-CN"/>
              </w:rPr>
              <w:t>640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757660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7B20C9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89A23E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4D6BEE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100%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A81DBE"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  <w:lang w:val="en-US" w:eastAsia="zh-CN"/>
              </w:rPr>
              <w:t>202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0"/>
                <w:sz w:val="22"/>
                <w:lang w:val="en-US" w:eastAsia="zh-CN"/>
              </w:rPr>
              <w:t>4.10.16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3A8A25"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0"/>
                <w:sz w:val="22"/>
                <w:lang w:val="en-US" w:eastAsia="zh-CN"/>
              </w:rPr>
              <w:t>2024.10.16</w:t>
            </w:r>
          </w:p>
        </w:tc>
      </w:tr>
      <w:tr w14:paraId="2094A3F1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003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686D74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  <w:lang w:val="en-US" w:eastAsia="zh-CN"/>
              </w:rPr>
              <w:t>1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C39DE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lang w:val="en-US" w:eastAsia="zh-CN"/>
              </w:rPr>
              <w:t>巩固拓展脱贫攻坚成果和乡村振兴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0FB441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ED8E9D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lang w:val="en-US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5F1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B41624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48FEB2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7AA9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划实施智慧云空间弥雾系统450亩、新品种及配套栽培技术推广422.6亩、绿色高效种植技术集成应用1250亩、100亩芒果+中药材套种试验、田间气象区域自动站维护建设1个、区域品牌打造、农业生产智慧化社会全生育期管理模式服务、品比园、专家团队和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芒果科普展示馆提档升级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建设。    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98D68E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100%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190DF3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  <w:lang w:val="en-US" w:eastAsia="zh-CN"/>
              </w:rPr>
              <w:t>202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0"/>
                <w:sz w:val="22"/>
                <w:lang w:val="en-US" w:eastAsia="zh-CN"/>
              </w:rPr>
              <w:t>4.10.16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B38646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  <w:lang w:val="en-US" w:eastAsia="zh-CN"/>
              </w:rPr>
              <w:t>202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0"/>
                <w:sz w:val="22"/>
                <w:lang w:val="en-US" w:eastAsia="zh-CN"/>
              </w:rPr>
              <w:t>4.10.16</w:t>
            </w:r>
          </w:p>
        </w:tc>
      </w:tr>
    </w:tbl>
    <w:p w14:paraId="284B7958">
      <w:pPr>
        <w:rPr>
          <w:rFonts w:hint="default" w:ascii="Times New Roman" w:hAnsi="Times New Roman" w:cs="Times New Roma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56FC47F-B547-4A77-942A-60232CEE8B83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098CEE2D-8CAD-4B12-B2B3-982C46DCF60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70BAED57-24D0-4309-BC77-97967144C4F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7BAA7D52-6F82-44C4-9667-4D479CA65C6F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8">
    <w:p>
      <w:r>
        <w:separator/>
      </w:r>
    </w:p>
  </w:footnote>
  <w:footnote w:type="continuationSeparator" w:id="9">
    <w:p>
      <w:r>
        <w:continuationSeparator/>
      </w:r>
    </w:p>
  </w:footnote>
  <w:footnote w:id="0">
    <w:p w14:paraId="0D31095E">
      <w:pPr>
        <w:pStyle w:val="3"/>
        <w:rPr>
          <w:b/>
          <w:bCs/>
          <w:color w:val="FF0000"/>
        </w:rPr>
      </w:pPr>
    </w:p>
  </w:footnote>
  <w:footnote w:id="1">
    <w:p w14:paraId="1113617E">
      <w:pPr>
        <w:pStyle w:val="3"/>
      </w:pPr>
    </w:p>
  </w:footnote>
  <w:footnote w:id="2">
    <w:p w14:paraId="169644FC">
      <w:pPr>
        <w:pStyle w:val="3"/>
      </w:pPr>
    </w:p>
  </w:footnote>
  <w:footnote w:id="3">
    <w:p w14:paraId="151003C1">
      <w:pPr>
        <w:pStyle w:val="3"/>
        <w:rPr>
          <w:rFonts w:hint="default" w:eastAsia="宋体"/>
          <w:lang w:val="en-US" w:eastAsia="zh-CN"/>
        </w:rPr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8"/>
    <w:footnote w:id="9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lYWNjOTYwYWZkYWMzM2YyM2RhN2E1OGQzODE0YTkifQ=="/>
  </w:docVars>
  <w:rsids>
    <w:rsidRoot w:val="62394F9E"/>
    <w:rsid w:val="00690189"/>
    <w:rsid w:val="067C1139"/>
    <w:rsid w:val="069A2E3F"/>
    <w:rsid w:val="070C0C07"/>
    <w:rsid w:val="0A4F609D"/>
    <w:rsid w:val="2ADD5D27"/>
    <w:rsid w:val="2F732E28"/>
    <w:rsid w:val="365E1CB8"/>
    <w:rsid w:val="3F9E49AF"/>
    <w:rsid w:val="40CA3386"/>
    <w:rsid w:val="42130542"/>
    <w:rsid w:val="42B33683"/>
    <w:rsid w:val="4A250E23"/>
    <w:rsid w:val="4D2C68FF"/>
    <w:rsid w:val="51165F47"/>
    <w:rsid w:val="54791118"/>
    <w:rsid w:val="5A3D45F4"/>
    <w:rsid w:val="61F036A8"/>
    <w:rsid w:val="62394F9E"/>
    <w:rsid w:val="66D65F04"/>
    <w:rsid w:val="6C6E78DD"/>
    <w:rsid w:val="750C71FC"/>
    <w:rsid w:val="795F6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Salutation"/>
    <w:basedOn w:val="1"/>
    <w:next w:val="1"/>
    <w:qFormat/>
    <w:uiPriority w:val="0"/>
  </w:style>
  <w:style w:type="paragraph" w:styleId="3">
    <w:name w:val="footnote text"/>
    <w:basedOn w:val="1"/>
    <w:semiHidden/>
    <w:qFormat/>
    <w:uiPriority w:val="0"/>
    <w:pPr>
      <w:snapToGrid w:val="0"/>
      <w:jc w:val="left"/>
    </w:pPr>
    <w:rPr>
      <w:sz w:val="18"/>
      <w:szCs w:val="18"/>
    </w:rPr>
  </w:style>
  <w:style w:type="character" w:styleId="6">
    <w:name w:val="footnote reference"/>
    <w:basedOn w:val="5"/>
    <w:semiHidden/>
    <w:qFormat/>
    <w:uiPriority w:val="0"/>
    <w:rPr>
      <w:rFonts w:cs="Times New Roman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589</Words>
  <Characters>734</Characters>
  <Lines>0</Lines>
  <Paragraphs>0</Paragraphs>
  <TotalTime>1</TotalTime>
  <ScaleCrop>false</ScaleCrop>
  <LinksUpToDate>false</LinksUpToDate>
  <CharactersWithSpaces>807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2023-02-01T08:09:00Z</dcterms:created>
  <dc:creator>Admin</dc:creator>
  <cp:lastModifiedBy>李永斌</cp:lastModifiedBy>
  <dcterms:modified xsi:type="dcterms:W3CDTF">2024-10-16T09:18:50Z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91A9457C0E2A4F3384939DD202A43928</vt:lpwstr>
  </property>
</Properties>
</file>