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112" w:rsidRDefault="00306112">
      <w:pPr>
        <w:spacing w:line="600" w:lineRule="exact"/>
        <w:jc w:val="center"/>
        <w:outlineLvl w:val="0"/>
        <w:rPr>
          <w:rFonts w:ascii="方正小标宋简体" w:eastAsia="方正小标宋简体" w:hAnsi="宋体"/>
          <w:sz w:val="72"/>
          <w:szCs w:val="72"/>
        </w:rPr>
      </w:pPr>
      <w:bookmarkStart w:id="0" w:name="_Toc15306267"/>
    </w:p>
    <w:p w:rsidR="00306112" w:rsidRDefault="00306112">
      <w:pPr>
        <w:spacing w:line="600" w:lineRule="exact"/>
        <w:jc w:val="center"/>
        <w:outlineLvl w:val="0"/>
        <w:rPr>
          <w:rFonts w:ascii="方正小标宋简体" w:eastAsia="方正小标宋简体" w:hAnsi="宋体"/>
          <w:sz w:val="72"/>
          <w:szCs w:val="72"/>
        </w:rPr>
      </w:pPr>
    </w:p>
    <w:p w:rsidR="00306112" w:rsidRDefault="00306112">
      <w:pPr>
        <w:spacing w:line="600" w:lineRule="exact"/>
        <w:jc w:val="center"/>
        <w:outlineLvl w:val="0"/>
        <w:rPr>
          <w:rFonts w:ascii="方正小标宋简体" w:eastAsia="方正小标宋简体" w:hAnsi="宋体"/>
          <w:sz w:val="72"/>
          <w:szCs w:val="72"/>
        </w:rPr>
      </w:pPr>
    </w:p>
    <w:p w:rsidR="00306112" w:rsidRDefault="00306112">
      <w:pPr>
        <w:spacing w:line="600" w:lineRule="exact"/>
        <w:jc w:val="center"/>
        <w:outlineLvl w:val="0"/>
        <w:rPr>
          <w:rFonts w:ascii="方正小标宋简体" w:eastAsia="方正小标宋简体" w:hAnsi="宋体"/>
          <w:sz w:val="72"/>
          <w:szCs w:val="72"/>
        </w:rPr>
      </w:pPr>
    </w:p>
    <w:p w:rsidR="00306112" w:rsidRDefault="00306112">
      <w:pPr>
        <w:adjustRightInd w:val="0"/>
        <w:snapToGrid w:val="0"/>
        <w:spacing w:line="360" w:lineRule="auto"/>
        <w:jc w:val="center"/>
        <w:outlineLvl w:val="0"/>
        <w:rPr>
          <w:rFonts w:ascii="方正小标宋简体" w:eastAsia="方正小标宋简体" w:hAnsi="方正小标宋简体" w:cs="方正小标宋简体"/>
          <w:sz w:val="72"/>
          <w:szCs w:val="72"/>
        </w:rPr>
      </w:pPr>
      <w:bookmarkStart w:id="1" w:name="_Toc15377193"/>
      <w:bookmarkStart w:id="2" w:name="_Toc15378441"/>
      <w:bookmarkStart w:id="3" w:name="_Toc15396597"/>
      <w:bookmarkStart w:id="4" w:name="_Toc15396475"/>
      <w:bookmarkStart w:id="5" w:name="_Toc15377425"/>
      <w:bookmarkStart w:id="6" w:name="_Toc117685278"/>
      <w:bookmarkStart w:id="7" w:name="_Toc117685548"/>
      <w:r>
        <w:rPr>
          <w:rFonts w:ascii="方正小标宋简体" w:eastAsia="方正小标宋简体" w:hAnsi="方正小标宋简体" w:cs="方正小标宋简体" w:hint="eastAsia"/>
          <w:sz w:val="72"/>
          <w:szCs w:val="72"/>
        </w:rPr>
        <w:t>2021年度</w:t>
      </w:r>
      <w:bookmarkEnd w:id="1"/>
      <w:bookmarkEnd w:id="2"/>
      <w:bookmarkEnd w:id="3"/>
      <w:bookmarkEnd w:id="4"/>
      <w:bookmarkEnd w:id="5"/>
      <w:bookmarkEnd w:id="6"/>
      <w:bookmarkEnd w:id="7"/>
    </w:p>
    <w:p w:rsidR="00306112" w:rsidRDefault="00306112">
      <w:pPr>
        <w:adjustRightInd w:val="0"/>
        <w:snapToGrid w:val="0"/>
        <w:spacing w:line="360" w:lineRule="auto"/>
        <w:jc w:val="center"/>
        <w:outlineLvl w:val="0"/>
        <w:rPr>
          <w:rFonts w:ascii="方正小标宋简体" w:eastAsia="方正小标宋简体" w:hAnsi="方正小标宋简体" w:cs="方正小标宋简体"/>
          <w:sz w:val="72"/>
          <w:szCs w:val="72"/>
        </w:rPr>
      </w:pPr>
      <w:bookmarkStart w:id="8" w:name="_Toc117685279"/>
      <w:bookmarkStart w:id="9" w:name="_Toc117685549"/>
      <w:bookmarkStart w:id="10" w:name="_Toc15396598"/>
      <w:bookmarkStart w:id="11" w:name="_Toc15377426"/>
      <w:bookmarkStart w:id="12" w:name="_Toc15396476"/>
      <w:bookmarkStart w:id="13" w:name="_Toc15378442"/>
      <w:bookmarkStart w:id="14" w:name="_Toc15377194"/>
      <w:r>
        <w:rPr>
          <w:rFonts w:ascii="方正小标宋简体" w:eastAsia="方正小标宋简体" w:hAnsi="方正小标宋简体" w:cs="方正小标宋简体" w:hint="eastAsia"/>
          <w:sz w:val="72"/>
          <w:szCs w:val="72"/>
        </w:rPr>
        <w:t>盐边县</w:t>
      </w:r>
      <w:bookmarkStart w:id="15" w:name="_Toc15306268"/>
      <w:bookmarkEnd w:id="0"/>
      <w:r>
        <w:rPr>
          <w:rFonts w:ascii="方正小标宋简体" w:eastAsia="方正小标宋简体" w:hAnsi="方正小标宋简体" w:cs="方正小标宋简体" w:hint="eastAsia"/>
          <w:sz w:val="72"/>
          <w:szCs w:val="72"/>
        </w:rPr>
        <w:t>职业中学校</w:t>
      </w:r>
      <w:bookmarkEnd w:id="8"/>
      <w:bookmarkEnd w:id="9"/>
    </w:p>
    <w:p w:rsidR="00FC22E2" w:rsidRDefault="00306112">
      <w:pPr>
        <w:adjustRightInd w:val="0"/>
        <w:snapToGrid w:val="0"/>
        <w:spacing w:line="360" w:lineRule="auto"/>
        <w:jc w:val="center"/>
        <w:outlineLvl w:val="0"/>
        <w:rPr>
          <w:rFonts w:ascii="方正小标宋简体" w:eastAsia="方正小标宋简体" w:hAnsi="方正小标宋简体" w:cs="方正小标宋简体"/>
          <w:sz w:val="72"/>
          <w:szCs w:val="72"/>
        </w:rPr>
      </w:pPr>
      <w:bookmarkStart w:id="16" w:name="_Toc117685280"/>
      <w:bookmarkStart w:id="17" w:name="_Toc117685550"/>
      <w:r>
        <w:rPr>
          <w:rFonts w:ascii="方正小标宋简体" w:eastAsia="方正小标宋简体" w:hAnsi="方正小标宋简体" w:cs="方正小标宋简体" w:hint="eastAsia"/>
          <w:sz w:val="72"/>
          <w:szCs w:val="72"/>
        </w:rPr>
        <w:t>单位决算</w:t>
      </w:r>
      <w:bookmarkEnd w:id="10"/>
      <w:bookmarkEnd w:id="11"/>
      <w:bookmarkEnd w:id="12"/>
      <w:bookmarkEnd w:id="13"/>
      <w:bookmarkEnd w:id="14"/>
      <w:bookmarkEnd w:id="15"/>
      <w:bookmarkEnd w:id="16"/>
      <w:bookmarkEnd w:id="17"/>
    </w:p>
    <w:p w:rsidR="00FC22E2" w:rsidRPr="008E0B49" w:rsidRDefault="00D41E1E" w:rsidP="008E0B49">
      <w:pPr>
        <w:widowControl/>
        <w:jc w:val="center"/>
        <w:rPr>
          <w:rFonts w:ascii="黑体" w:eastAsia="黑体" w:hAnsi="黑体"/>
          <w:sz w:val="48"/>
          <w:szCs w:val="48"/>
        </w:rPr>
      </w:pPr>
      <w:r>
        <w:rPr>
          <w:rFonts w:ascii="方正小标宋简体" w:eastAsia="方正小标宋简体" w:hAnsi="宋体"/>
          <w:sz w:val="36"/>
          <w:szCs w:val="36"/>
        </w:rPr>
        <w:br w:type="page"/>
      </w:r>
      <w:r>
        <w:rPr>
          <w:rFonts w:ascii="黑体" w:eastAsia="黑体" w:hAnsi="黑体" w:hint="eastAsia"/>
          <w:sz w:val="48"/>
          <w:szCs w:val="48"/>
        </w:rPr>
        <w:lastRenderedPageBreak/>
        <w:t>目录</w:t>
      </w:r>
    </w:p>
    <w:p w:rsidR="00FC22E2" w:rsidRDefault="00D41E1E">
      <w:pPr>
        <w:pStyle w:val="10"/>
      </w:pPr>
      <w:r>
        <w:rPr>
          <w:rFonts w:hint="eastAsia"/>
        </w:rPr>
        <w:t>公开时间：2022年</w:t>
      </w:r>
      <w:r w:rsidR="00F350BB">
        <w:rPr>
          <w:rFonts w:hint="eastAsia"/>
        </w:rPr>
        <w:t>10</w:t>
      </w:r>
      <w:r>
        <w:rPr>
          <w:rFonts w:hint="eastAsia"/>
        </w:rPr>
        <w:t>月</w:t>
      </w:r>
      <w:r w:rsidR="00F350BB">
        <w:rPr>
          <w:rFonts w:hint="eastAsia"/>
        </w:rPr>
        <w:t>2</w:t>
      </w:r>
      <w:r w:rsidR="005B2451">
        <w:rPr>
          <w:rFonts w:hint="eastAsia"/>
        </w:rPr>
        <w:t>6</w:t>
      </w:r>
      <w:r>
        <w:rPr>
          <w:rFonts w:hint="eastAsia"/>
        </w:rPr>
        <w:t>日</w:t>
      </w:r>
    </w:p>
    <w:sdt>
      <w:sdtPr>
        <w:rPr>
          <w:rFonts w:ascii="Times New Roman" w:eastAsia="宋体" w:hAnsi="Times New Roman" w:cs="Times New Roman"/>
          <w:b w:val="0"/>
          <w:bCs w:val="0"/>
          <w:color w:val="auto"/>
          <w:kern w:val="2"/>
          <w:sz w:val="21"/>
          <w:szCs w:val="24"/>
          <w:lang w:val="zh-CN"/>
        </w:rPr>
        <w:id w:val="-1119596373"/>
        <w:docPartObj>
          <w:docPartGallery w:val="Table of Contents"/>
          <w:docPartUnique/>
        </w:docPartObj>
      </w:sdtPr>
      <w:sdtEndPr/>
      <w:sdtContent>
        <w:p w:rsidR="009C154B" w:rsidRDefault="009C154B" w:rsidP="005B2451">
          <w:pPr>
            <w:pStyle w:val="TOC"/>
            <w:rPr>
              <w:rFonts w:asciiTheme="minorHAnsi" w:eastAsiaTheme="minorEastAsia" w:hAnsiTheme="minorHAnsi" w:cstheme="minorBidi"/>
              <w:noProof/>
              <w:sz w:val="21"/>
              <w:szCs w:val="22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</w:p>
        <w:p w:rsidR="009C154B" w:rsidRPr="005B2451" w:rsidRDefault="009C154B">
          <w:pPr>
            <w:pStyle w:val="10"/>
            <w:rPr>
              <w:rFonts w:asciiTheme="minorHAnsi" w:eastAsiaTheme="minorEastAsia" w:hAnsiTheme="minorHAnsi" w:cstheme="minorBidi"/>
              <w:noProof/>
            </w:rPr>
          </w:pPr>
          <w:r w:rsidRPr="005B2451">
            <w:rPr>
              <w:rFonts w:ascii="黑体" w:eastAsia="黑体" w:hAnsi="黑体" w:cstheme="minorBidi" w:hint="eastAsia"/>
              <w:noProof/>
            </w:rPr>
            <w:t>第一部分 单位概况</w:t>
          </w:r>
          <w:r w:rsidRPr="005B2451">
            <w:rPr>
              <w:rFonts w:asciiTheme="minorHAnsi" w:eastAsiaTheme="minorEastAsia" w:hAnsiTheme="minorHAnsi" w:cstheme="minorBidi"/>
              <w:noProof/>
              <w:webHidden/>
              <w:sz w:val="21"/>
              <w:szCs w:val="22"/>
            </w:rPr>
            <w:tab/>
          </w:r>
          <w:r>
            <w:rPr>
              <w:rFonts w:asciiTheme="minorHAnsi" w:eastAsiaTheme="minorEastAsia" w:hAnsiTheme="minorHAnsi" w:cstheme="minorBidi" w:hint="eastAsia"/>
              <w:noProof/>
              <w:webHidden/>
            </w:rPr>
            <w:t>3</w:t>
          </w:r>
        </w:p>
        <w:p w:rsidR="009C154B" w:rsidRDefault="00696855">
          <w:pPr>
            <w:pStyle w:val="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17685552" w:history="1">
            <w:r w:rsidR="009C154B" w:rsidRPr="00BD4A55">
              <w:rPr>
                <w:rStyle w:val="a8"/>
                <w:rFonts w:ascii="黑体" w:eastAsia="黑体" w:hAnsi="黑体" w:hint="eastAsia"/>
                <w:noProof/>
              </w:rPr>
              <w:t>一、职能简介</w:t>
            </w:r>
            <w:r w:rsidR="009C154B">
              <w:rPr>
                <w:noProof/>
                <w:webHidden/>
              </w:rPr>
              <w:tab/>
            </w:r>
            <w:r w:rsidR="009C154B">
              <w:rPr>
                <w:noProof/>
                <w:webHidden/>
              </w:rPr>
              <w:fldChar w:fldCharType="begin"/>
            </w:r>
            <w:r w:rsidR="009C154B">
              <w:rPr>
                <w:noProof/>
                <w:webHidden/>
              </w:rPr>
              <w:instrText xml:space="preserve"> PAGEREF _Toc117685552 \h </w:instrText>
            </w:r>
            <w:r w:rsidR="009C154B">
              <w:rPr>
                <w:noProof/>
                <w:webHidden/>
              </w:rPr>
            </w:r>
            <w:r w:rsidR="009C154B">
              <w:rPr>
                <w:noProof/>
                <w:webHidden/>
              </w:rPr>
              <w:fldChar w:fldCharType="separate"/>
            </w:r>
            <w:r w:rsidR="009C154B">
              <w:rPr>
                <w:noProof/>
                <w:webHidden/>
              </w:rPr>
              <w:t>3</w:t>
            </w:r>
            <w:r w:rsidR="009C154B">
              <w:rPr>
                <w:noProof/>
                <w:webHidden/>
              </w:rPr>
              <w:fldChar w:fldCharType="end"/>
            </w:r>
          </w:hyperlink>
        </w:p>
        <w:p w:rsidR="009C154B" w:rsidRDefault="00696855">
          <w:pPr>
            <w:pStyle w:val="20"/>
            <w:rPr>
              <w:noProof/>
            </w:rPr>
          </w:pPr>
          <w:hyperlink w:anchor="_Toc117685553" w:history="1">
            <w:r w:rsidR="009C154B" w:rsidRPr="00BD4A55">
              <w:rPr>
                <w:rStyle w:val="a8"/>
                <w:rFonts w:ascii="黑体" w:eastAsia="黑体" w:hAnsi="黑体" w:hint="eastAsia"/>
                <w:noProof/>
              </w:rPr>
              <w:t>二、</w:t>
            </w:r>
            <w:r w:rsidR="009C154B" w:rsidRPr="00BD4A55">
              <w:rPr>
                <w:rStyle w:val="a8"/>
                <w:rFonts w:ascii="黑体" w:eastAsia="黑体" w:hAnsi="黑体"/>
                <w:noProof/>
              </w:rPr>
              <w:t>2021</w:t>
            </w:r>
            <w:r w:rsidR="009C154B" w:rsidRPr="00BD4A55">
              <w:rPr>
                <w:rStyle w:val="a8"/>
                <w:rFonts w:ascii="黑体" w:eastAsia="黑体" w:hAnsi="黑体" w:hint="eastAsia"/>
                <w:noProof/>
              </w:rPr>
              <w:t>年重点工作完成情况</w:t>
            </w:r>
            <w:r w:rsidR="009C154B">
              <w:rPr>
                <w:noProof/>
                <w:webHidden/>
              </w:rPr>
              <w:tab/>
            </w:r>
            <w:r w:rsidR="009C154B">
              <w:rPr>
                <w:noProof/>
                <w:webHidden/>
              </w:rPr>
              <w:fldChar w:fldCharType="begin"/>
            </w:r>
            <w:r w:rsidR="009C154B">
              <w:rPr>
                <w:noProof/>
                <w:webHidden/>
              </w:rPr>
              <w:instrText xml:space="preserve"> PAGEREF _Toc117685553 \h </w:instrText>
            </w:r>
            <w:r w:rsidR="009C154B">
              <w:rPr>
                <w:noProof/>
                <w:webHidden/>
              </w:rPr>
            </w:r>
            <w:r w:rsidR="009C154B">
              <w:rPr>
                <w:noProof/>
                <w:webHidden/>
              </w:rPr>
              <w:fldChar w:fldCharType="separate"/>
            </w:r>
            <w:r w:rsidR="009C154B">
              <w:rPr>
                <w:noProof/>
                <w:webHidden/>
              </w:rPr>
              <w:t>3</w:t>
            </w:r>
            <w:r w:rsidR="009C154B">
              <w:rPr>
                <w:noProof/>
                <w:webHidden/>
              </w:rPr>
              <w:fldChar w:fldCharType="end"/>
            </w:r>
          </w:hyperlink>
        </w:p>
        <w:p w:rsidR="009C154B" w:rsidRPr="008E0B49" w:rsidRDefault="009C154B" w:rsidP="009C154B">
          <w:r>
            <w:rPr>
              <w:rFonts w:hint="eastAsia"/>
            </w:rPr>
            <w:t xml:space="preserve">   </w:t>
          </w:r>
          <w:r w:rsidRPr="008E0B49">
            <w:rPr>
              <w:rStyle w:val="a8"/>
              <w:rFonts w:ascii="黑体" w:eastAsia="黑体" w:hAnsi="黑体" w:hint="eastAsia"/>
              <w:noProof/>
              <w:color w:val="auto"/>
              <w:u w:val="none"/>
            </w:rPr>
            <w:t xml:space="preserve"> 三、机构设置情况┈┈┈┈┈┈┈┈┈┈┈┈┈┈┈┈┈┈┈┈┈┈┈┈┈┈┈┈┈</w:t>
          </w:r>
          <w:r w:rsidRPr="008E0B49">
            <w:rPr>
              <w:rStyle w:val="a8"/>
              <w:rFonts w:ascii="Microsoft YaHei UI Light" w:eastAsia="Microsoft YaHei UI Light" w:hAnsi="Microsoft YaHei UI Light" w:hint="eastAsia"/>
              <w:noProof/>
              <w:color w:val="auto"/>
              <w:u w:val="none"/>
            </w:rPr>
            <w:t>3</w:t>
          </w:r>
        </w:p>
        <w:p w:rsidR="009C154B" w:rsidRPr="005B2451" w:rsidRDefault="009C154B" w:rsidP="005B2451">
          <w:pPr>
            <w:pStyle w:val="10"/>
            <w:rPr>
              <w:rFonts w:asciiTheme="minorHAnsi" w:eastAsiaTheme="minorEastAsia" w:hAnsiTheme="minorHAnsi" w:cstheme="minorBidi"/>
              <w:noProof/>
            </w:rPr>
          </w:pPr>
          <w:r w:rsidRPr="005B2451">
            <w:rPr>
              <w:rStyle w:val="a8"/>
              <w:rFonts w:ascii="黑体" w:eastAsia="黑体" w:hAnsi="黑体" w:cs="黑体" w:hint="eastAsia"/>
              <w:bCs/>
              <w:noProof/>
              <w:color w:val="auto"/>
              <w:kern w:val="44"/>
              <w:u w:val="none"/>
            </w:rPr>
            <w:t>第二部分 2021年度单位决算情况说明</w:t>
          </w:r>
          <w:r w:rsidRPr="005B2451">
            <w:rPr>
              <w:rFonts w:asciiTheme="minorHAnsi" w:eastAsiaTheme="minorEastAsia" w:hAnsiTheme="minorHAnsi" w:cstheme="minorBidi"/>
              <w:noProof/>
              <w:webHidden/>
              <w:sz w:val="21"/>
              <w:szCs w:val="22"/>
            </w:rPr>
            <w:tab/>
          </w:r>
          <w:r>
            <w:rPr>
              <w:rFonts w:asciiTheme="minorHAnsi" w:eastAsiaTheme="minorEastAsia" w:hAnsiTheme="minorHAnsi" w:cstheme="minorBidi" w:hint="eastAsia"/>
              <w:noProof/>
              <w:webHidden/>
            </w:rPr>
            <w:t>3</w:t>
          </w:r>
        </w:p>
        <w:p w:rsidR="009C154B" w:rsidRDefault="00696855">
          <w:pPr>
            <w:pStyle w:val="20"/>
            <w:tabs>
              <w:tab w:val="left" w:pos="1260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17685555" w:history="1">
            <w:r w:rsidR="009C154B" w:rsidRPr="00BD4A55">
              <w:rPr>
                <w:rStyle w:val="a8"/>
                <w:rFonts w:ascii="黑体" w:eastAsia="黑体" w:hAnsi="黑体" w:cstheme="majorBidi" w:hint="eastAsia"/>
                <w:bCs/>
                <w:noProof/>
              </w:rPr>
              <w:t>一、</w:t>
            </w:r>
            <w:r w:rsidR="009C154B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9C154B" w:rsidRPr="00BD4A55">
              <w:rPr>
                <w:rStyle w:val="a8"/>
                <w:rFonts w:ascii="黑体" w:eastAsia="黑体" w:hAnsi="黑体" w:hint="eastAsia"/>
                <w:noProof/>
              </w:rPr>
              <w:t>收</w:t>
            </w:r>
            <w:r w:rsidR="009C154B" w:rsidRPr="00BD4A55">
              <w:rPr>
                <w:rStyle w:val="a8"/>
                <w:rFonts w:ascii="黑体" w:eastAsia="黑体" w:hAnsi="黑体" w:cstheme="majorBidi" w:hint="eastAsia"/>
                <w:bCs/>
                <w:noProof/>
              </w:rPr>
              <w:t>入支出决算总体情况说明</w:t>
            </w:r>
            <w:r w:rsidR="009C154B">
              <w:rPr>
                <w:noProof/>
                <w:webHidden/>
              </w:rPr>
              <w:tab/>
            </w:r>
            <w:r w:rsidR="009C154B">
              <w:rPr>
                <w:noProof/>
                <w:webHidden/>
              </w:rPr>
              <w:fldChar w:fldCharType="begin"/>
            </w:r>
            <w:r w:rsidR="009C154B">
              <w:rPr>
                <w:noProof/>
                <w:webHidden/>
              </w:rPr>
              <w:instrText xml:space="preserve"> PAGEREF _Toc117685555 \h </w:instrText>
            </w:r>
            <w:r w:rsidR="009C154B">
              <w:rPr>
                <w:noProof/>
                <w:webHidden/>
              </w:rPr>
            </w:r>
            <w:r w:rsidR="009C154B">
              <w:rPr>
                <w:noProof/>
                <w:webHidden/>
              </w:rPr>
              <w:fldChar w:fldCharType="separate"/>
            </w:r>
            <w:r w:rsidR="009C154B">
              <w:rPr>
                <w:noProof/>
                <w:webHidden/>
              </w:rPr>
              <w:t>3</w:t>
            </w:r>
            <w:r w:rsidR="009C154B">
              <w:rPr>
                <w:noProof/>
                <w:webHidden/>
              </w:rPr>
              <w:fldChar w:fldCharType="end"/>
            </w:r>
          </w:hyperlink>
        </w:p>
        <w:p w:rsidR="009C154B" w:rsidRDefault="00696855" w:rsidP="000F56E4">
          <w:pPr>
            <w:pStyle w:val="20"/>
            <w:tabs>
              <w:tab w:val="left" w:pos="1260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17685556" w:history="1">
            <w:r w:rsidR="009C154B" w:rsidRPr="00BD4A55">
              <w:rPr>
                <w:rStyle w:val="a8"/>
                <w:rFonts w:ascii="黑体" w:eastAsia="黑体" w:hAnsi="黑体" w:cstheme="majorBidi" w:hint="eastAsia"/>
                <w:bCs/>
                <w:noProof/>
              </w:rPr>
              <w:t>二、</w:t>
            </w:r>
            <w:r w:rsidR="009C154B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9C154B" w:rsidRPr="00BD4A55">
              <w:rPr>
                <w:rStyle w:val="a8"/>
                <w:rFonts w:ascii="黑体" w:eastAsia="黑体" w:hAnsi="黑体" w:hint="eastAsia"/>
                <w:noProof/>
              </w:rPr>
              <w:t>收</w:t>
            </w:r>
            <w:r w:rsidR="009C154B" w:rsidRPr="00BD4A55">
              <w:rPr>
                <w:rStyle w:val="a8"/>
                <w:rFonts w:ascii="黑体" w:eastAsia="黑体" w:hAnsi="黑体" w:cstheme="majorBidi" w:hint="eastAsia"/>
                <w:bCs/>
                <w:noProof/>
              </w:rPr>
              <w:t>入决算情况说明</w:t>
            </w:r>
            <w:r w:rsidR="009C154B">
              <w:rPr>
                <w:noProof/>
                <w:webHidden/>
              </w:rPr>
              <w:tab/>
            </w:r>
            <w:r w:rsidR="009C154B">
              <w:rPr>
                <w:noProof/>
                <w:webHidden/>
              </w:rPr>
              <w:fldChar w:fldCharType="begin"/>
            </w:r>
            <w:r w:rsidR="009C154B">
              <w:rPr>
                <w:noProof/>
                <w:webHidden/>
              </w:rPr>
              <w:instrText xml:space="preserve"> PAGEREF _Toc117685556 \h </w:instrText>
            </w:r>
            <w:r w:rsidR="009C154B">
              <w:rPr>
                <w:noProof/>
                <w:webHidden/>
              </w:rPr>
            </w:r>
            <w:r w:rsidR="009C154B">
              <w:rPr>
                <w:noProof/>
                <w:webHidden/>
              </w:rPr>
              <w:fldChar w:fldCharType="separate"/>
            </w:r>
            <w:r w:rsidR="009C154B">
              <w:rPr>
                <w:noProof/>
                <w:webHidden/>
              </w:rPr>
              <w:t>4</w:t>
            </w:r>
            <w:r w:rsidR="009C154B">
              <w:rPr>
                <w:noProof/>
                <w:webHidden/>
              </w:rPr>
              <w:fldChar w:fldCharType="end"/>
            </w:r>
          </w:hyperlink>
        </w:p>
        <w:p w:rsidR="009C154B" w:rsidRDefault="00696855" w:rsidP="000F56E4">
          <w:pPr>
            <w:pStyle w:val="20"/>
            <w:tabs>
              <w:tab w:val="left" w:pos="1260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17685558" w:history="1">
            <w:r w:rsidR="009C154B" w:rsidRPr="00BD4A55">
              <w:rPr>
                <w:rStyle w:val="a8"/>
                <w:rFonts w:ascii="黑体" w:eastAsia="黑体" w:hAnsi="黑体" w:cstheme="majorBidi" w:hint="eastAsia"/>
                <w:bCs/>
                <w:noProof/>
              </w:rPr>
              <w:t>三、</w:t>
            </w:r>
            <w:r w:rsidR="009C154B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9C154B" w:rsidRPr="00BD4A55">
              <w:rPr>
                <w:rStyle w:val="a8"/>
                <w:rFonts w:ascii="黑体" w:eastAsia="黑体" w:hAnsi="黑体" w:hint="eastAsia"/>
                <w:noProof/>
              </w:rPr>
              <w:t>支</w:t>
            </w:r>
            <w:r w:rsidR="009C154B" w:rsidRPr="00BD4A55">
              <w:rPr>
                <w:rStyle w:val="a8"/>
                <w:rFonts w:ascii="黑体" w:eastAsia="黑体" w:hAnsi="黑体" w:cstheme="majorBidi" w:hint="eastAsia"/>
                <w:bCs/>
                <w:noProof/>
              </w:rPr>
              <w:t>出决算情况说明</w:t>
            </w:r>
            <w:r w:rsidR="009C154B">
              <w:rPr>
                <w:noProof/>
                <w:webHidden/>
              </w:rPr>
              <w:tab/>
            </w:r>
            <w:r w:rsidR="009C154B">
              <w:rPr>
                <w:noProof/>
                <w:webHidden/>
              </w:rPr>
              <w:fldChar w:fldCharType="begin"/>
            </w:r>
            <w:r w:rsidR="009C154B">
              <w:rPr>
                <w:noProof/>
                <w:webHidden/>
              </w:rPr>
              <w:instrText xml:space="preserve"> PAGEREF _Toc117685558 \h </w:instrText>
            </w:r>
            <w:r w:rsidR="009C154B">
              <w:rPr>
                <w:noProof/>
                <w:webHidden/>
              </w:rPr>
            </w:r>
            <w:r w:rsidR="009C154B">
              <w:rPr>
                <w:noProof/>
                <w:webHidden/>
              </w:rPr>
              <w:fldChar w:fldCharType="separate"/>
            </w:r>
            <w:r w:rsidR="009C154B">
              <w:rPr>
                <w:noProof/>
                <w:webHidden/>
              </w:rPr>
              <w:t>5</w:t>
            </w:r>
            <w:r w:rsidR="009C154B">
              <w:rPr>
                <w:noProof/>
                <w:webHidden/>
              </w:rPr>
              <w:fldChar w:fldCharType="end"/>
            </w:r>
          </w:hyperlink>
        </w:p>
        <w:p w:rsidR="009C154B" w:rsidRDefault="00696855">
          <w:pPr>
            <w:pStyle w:val="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17685560" w:history="1">
            <w:r w:rsidR="009C154B" w:rsidRPr="00BD4A55">
              <w:rPr>
                <w:rStyle w:val="a8"/>
                <w:rFonts w:ascii="黑体" w:eastAsia="黑体" w:hAnsi="黑体" w:hint="eastAsia"/>
                <w:noProof/>
              </w:rPr>
              <w:t>四、财</w:t>
            </w:r>
            <w:r w:rsidR="009C154B" w:rsidRPr="00BD4A55">
              <w:rPr>
                <w:rStyle w:val="a8"/>
                <w:rFonts w:ascii="黑体" w:eastAsia="黑体" w:hAnsi="黑体" w:cstheme="majorBidi" w:hint="eastAsia"/>
                <w:bCs/>
                <w:noProof/>
              </w:rPr>
              <w:t>政拨款收入支出决算总体情况说明</w:t>
            </w:r>
            <w:r w:rsidR="009C154B">
              <w:rPr>
                <w:noProof/>
                <w:webHidden/>
              </w:rPr>
              <w:tab/>
            </w:r>
            <w:r w:rsidR="009C154B">
              <w:rPr>
                <w:noProof/>
                <w:webHidden/>
              </w:rPr>
              <w:fldChar w:fldCharType="begin"/>
            </w:r>
            <w:r w:rsidR="009C154B">
              <w:rPr>
                <w:noProof/>
                <w:webHidden/>
              </w:rPr>
              <w:instrText xml:space="preserve"> PAGEREF _Toc117685560 \h </w:instrText>
            </w:r>
            <w:r w:rsidR="009C154B">
              <w:rPr>
                <w:noProof/>
                <w:webHidden/>
              </w:rPr>
            </w:r>
            <w:r w:rsidR="009C154B">
              <w:rPr>
                <w:noProof/>
                <w:webHidden/>
              </w:rPr>
              <w:fldChar w:fldCharType="separate"/>
            </w:r>
            <w:r w:rsidR="009C154B">
              <w:rPr>
                <w:noProof/>
                <w:webHidden/>
              </w:rPr>
              <w:t>5</w:t>
            </w:r>
            <w:r w:rsidR="009C154B">
              <w:rPr>
                <w:noProof/>
                <w:webHidden/>
              </w:rPr>
              <w:fldChar w:fldCharType="end"/>
            </w:r>
          </w:hyperlink>
        </w:p>
        <w:p w:rsidR="009C154B" w:rsidRDefault="00696855" w:rsidP="000F56E4">
          <w:pPr>
            <w:pStyle w:val="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17685561" w:history="1">
            <w:r w:rsidR="009C154B" w:rsidRPr="00BD4A55">
              <w:rPr>
                <w:rStyle w:val="a8"/>
                <w:rFonts w:ascii="黑体" w:eastAsia="黑体" w:hAnsi="黑体" w:hint="eastAsia"/>
                <w:noProof/>
              </w:rPr>
              <w:t>五、</w:t>
            </w:r>
            <w:r w:rsidR="009C154B" w:rsidRPr="00BD4A55">
              <w:rPr>
                <w:rStyle w:val="a8"/>
                <w:rFonts w:ascii="黑体" w:eastAsia="黑体" w:hAnsi="黑体" w:hint="eastAsia"/>
                <w:b/>
                <w:noProof/>
              </w:rPr>
              <w:t>一</w:t>
            </w:r>
            <w:r w:rsidR="009C154B" w:rsidRPr="00BD4A55">
              <w:rPr>
                <w:rStyle w:val="a8"/>
                <w:rFonts w:ascii="黑体" w:eastAsia="黑体" w:hAnsi="黑体" w:cstheme="majorBidi" w:hint="eastAsia"/>
                <w:bCs/>
                <w:noProof/>
              </w:rPr>
              <w:t>般公共预算财政拨款支出决算情况说明</w:t>
            </w:r>
            <w:r w:rsidR="009C154B">
              <w:rPr>
                <w:noProof/>
                <w:webHidden/>
              </w:rPr>
              <w:tab/>
            </w:r>
            <w:r w:rsidR="009C154B">
              <w:rPr>
                <w:noProof/>
                <w:webHidden/>
              </w:rPr>
              <w:fldChar w:fldCharType="begin"/>
            </w:r>
            <w:r w:rsidR="009C154B">
              <w:rPr>
                <w:noProof/>
                <w:webHidden/>
              </w:rPr>
              <w:instrText xml:space="preserve"> PAGEREF _Toc117685561 \h </w:instrText>
            </w:r>
            <w:r w:rsidR="009C154B">
              <w:rPr>
                <w:noProof/>
                <w:webHidden/>
              </w:rPr>
            </w:r>
            <w:r w:rsidR="009C154B">
              <w:rPr>
                <w:noProof/>
                <w:webHidden/>
              </w:rPr>
              <w:fldChar w:fldCharType="separate"/>
            </w:r>
            <w:r w:rsidR="009C154B">
              <w:rPr>
                <w:noProof/>
                <w:webHidden/>
              </w:rPr>
              <w:t>6</w:t>
            </w:r>
            <w:r w:rsidR="009C154B">
              <w:rPr>
                <w:noProof/>
                <w:webHidden/>
              </w:rPr>
              <w:fldChar w:fldCharType="end"/>
            </w:r>
          </w:hyperlink>
        </w:p>
        <w:p w:rsidR="009C154B" w:rsidRDefault="00696855">
          <w:pPr>
            <w:pStyle w:val="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17685566" w:history="1">
            <w:r w:rsidR="009C154B" w:rsidRPr="00BD4A55">
              <w:rPr>
                <w:rStyle w:val="a8"/>
                <w:rFonts w:ascii="黑体" w:eastAsia="黑体" w:hint="eastAsia"/>
                <w:noProof/>
              </w:rPr>
              <w:t>六</w:t>
            </w:r>
            <w:r w:rsidR="009C154B" w:rsidRPr="00BD4A55">
              <w:rPr>
                <w:rStyle w:val="a8"/>
                <w:rFonts w:ascii="黑体" w:eastAsia="黑体" w:hint="eastAsia"/>
                <w:b/>
                <w:noProof/>
              </w:rPr>
              <w:t>、</w:t>
            </w:r>
            <w:r w:rsidR="009C154B" w:rsidRPr="00BD4A55">
              <w:rPr>
                <w:rStyle w:val="a8"/>
                <w:rFonts w:ascii="黑体" w:eastAsia="黑体" w:hAnsi="黑体" w:hint="eastAsia"/>
                <w:b/>
                <w:noProof/>
              </w:rPr>
              <w:t>一</w:t>
            </w:r>
            <w:r w:rsidR="009C154B" w:rsidRPr="00BD4A55">
              <w:rPr>
                <w:rStyle w:val="a8"/>
                <w:rFonts w:ascii="黑体" w:eastAsia="黑体" w:hAnsi="黑体" w:cstheme="majorBidi" w:hint="eastAsia"/>
                <w:bCs/>
                <w:noProof/>
              </w:rPr>
              <w:t>般公共预算财政拨款基本支出决算情况说明</w:t>
            </w:r>
            <w:r w:rsidR="009C154B">
              <w:rPr>
                <w:noProof/>
                <w:webHidden/>
              </w:rPr>
              <w:tab/>
            </w:r>
            <w:r w:rsidR="009C154B">
              <w:rPr>
                <w:noProof/>
                <w:webHidden/>
              </w:rPr>
              <w:fldChar w:fldCharType="begin"/>
            </w:r>
            <w:r w:rsidR="009C154B">
              <w:rPr>
                <w:noProof/>
                <w:webHidden/>
              </w:rPr>
              <w:instrText xml:space="preserve"> PAGEREF _Toc117685566 \h </w:instrText>
            </w:r>
            <w:r w:rsidR="009C154B">
              <w:rPr>
                <w:noProof/>
                <w:webHidden/>
              </w:rPr>
            </w:r>
            <w:r w:rsidR="009C154B">
              <w:rPr>
                <w:noProof/>
                <w:webHidden/>
              </w:rPr>
              <w:fldChar w:fldCharType="separate"/>
            </w:r>
            <w:r w:rsidR="009C154B">
              <w:rPr>
                <w:noProof/>
                <w:webHidden/>
              </w:rPr>
              <w:t>7</w:t>
            </w:r>
            <w:r w:rsidR="009C154B">
              <w:rPr>
                <w:noProof/>
                <w:webHidden/>
              </w:rPr>
              <w:fldChar w:fldCharType="end"/>
            </w:r>
          </w:hyperlink>
        </w:p>
        <w:p w:rsidR="009C154B" w:rsidRDefault="00696855" w:rsidP="000F56E4">
          <w:pPr>
            <w:pStyle w:val="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17685567" w:history="1">
            <w:r w:rsidR="009C154B" w:rsidRPr="00BD4A55">
              <w:rPr>
                <w:rStyle w:val="a8"/>
                <w:rFonts w:ascii="黑体" w:eastAsia="黑体" w:hint="eastAsia"/>
                <w:noProof/>
              </w:rPr>
              <w:t>七、</w:t>
            </w:r>
            <w:r w:rsidR="009C154B" w:rsidRPr="00BD4A55">
              <w:rPr>
                <w:rStyle w:val="a8"/>
                <w:rFonts w:ascii="黑体" w:eastAsia="黑体" w:hAnsi="黑体" w:cstheme="majorBidi"/>
                <w:b/>
                <w:bCs/>
                <w:noProof/>
              </w:rPr>
              <w:t>“</w:t>
            </w:r>
            <w:r w:rsidR="009C154B" w:rsidRPr="00BD4A55">
              <w:rPr>
                <w:rStyle w:val="a8"/>
                <w:rFonts w:ascii="黑体" w:eastAsia="黑体" w:hAnsi="黑体" w:cstheme="majorBidi" w:hint="eastAsia"/>
                <w:bCs/>
                <w:noProof/>
              </w:rPr>
              <w:t>三公”经费财政拨款支出决算情况说明</w:t>
            </w:r>
            <w:r w:rsidR="009C154B">
              <w:rPr>
                <w:noProof/>
                <w:webHidden/>
              </w:rPr>
              <w:tab/>
            </w:r>
            <w:r w:rsidR="009C154B">
              <w:rPr>
                <w:noProof/>
                <w:webHidden/>
              </w:rPr>
              <w:fldChar w:fldCharType="begin"/>
            </w:r>
            <w:r w:rsidR="009C154B">
              <w:rPr>
                <w:noProof/>
                <w:webHidden/>
              </w:rPr>
              <w:instrText xml:space="preserve"> PAGEREF _Toc117685567 \h </w:instrText>
            </w:r>
            <w:r w:rsidR="009C154B">
              <w:rPr>
                <w:noProof/>
                <w:webHidden/>
              </w:rPr>
            </w:r>
            <w:r w:rsidR="009C154B">
              <w:rPr>
                <w:noProof/>
                <w:webHidden/>
              </w:rPr>
              <w:fldChar w:fldCharType="separate"/>
            </w:r>
            <w:r w:rsidR="009C154B">
              <w:rPr>
                <w:noProof/>
                <w:webHidden/>
              </w:rPr>
              <w:t>7</w:t>
            </w:r>
            <w:r w:rsidR="009C154B">
              <w:rPr>
                <w:noProof/>
                <w:webHidden/>
              </w:rPr>
              <w:fldChar w:fldCharType="end"/>
            </w:r>
          </w:hyperlink>
        </w:p>
        <w:p w:rsidR="009C154B" w:rsidRDefault="00696855">
          <w:pPr>
            <w:pStyle w:val="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17685570" w:history="1">
            <w:r w:rsidR="009C154B" w:rsidRPr="00BD4A55">
              <w:rPr>
                <w:rStyle w:val="a8"/>
                <w:rFonts w:ascii="黑体" w:eastAsia="黑体" w:hint="eastAsia"/>
                <w:noProof/>
              </w:rPr>
              <w:t>八、</w:t>
            </w:r>
            <w:r w:rsidR="009C154B" w:rsidRPr="00BD4A55">
              <w:rPr>
                <w:rStyle w:val="a8"/>
                <w:rFonts w:ascii="黑体" w:eastAsia="黑体" w:hAnsi="黑体" w:cstheme="majorBidi" w:hint="eastAsia"/>
                <w:bCs/>
                <w:noProof/>
              </w:rPr>
              <w:t>政府性基金预算支出决算情况说明</w:t>
            </w:r>
            <w:r w:rsidR="009C154B">
              <w:rPr>
                <w:noProof/>
                <w:webHidden/>
              </w:rPr>
              <w:tab/>
            </w:r>
            <w:r w:rsidR="009C154B">
              <w:rPr>
                <w:noProof/>
                <w:webHidden/>
              </w:rPr>
              <w:fldChar w:fldCharType="begin"/>
            </w:r>
            <w:r w:rsidR="009C154B">
              <w:rPr>
                <w:noProof/>
                <w:webHidden/>
              </w:rPr>
              <w:instrText xml:space="preserve"> PAGEREF _Toc117685570 \h </w:instrText>
            </w:r>
            <w:r w:rsidR="009C154B">
              <w:rPr>
                <w:noProof/>
                <w:webHidden/>
              </w:rPr>
            </w:r>
            <w:r w:rsidR="009C154B">
              <w:rPr>
                <w:noProof/>
                <w:webHidden/>
              </w:rPr>
              <w:fldChar w:fldCharType="separate"/>
            </w:r>
            <w:r w:rsidR="009C154B">
              <w:rPr>
                <w:noProof/>
                <w:webHidden/>
              </w:rPr>
              <w:t>8</w:t>
            </w:r>
            <w:r w:rsidR="009C154B">
              <w:rPr>
                <w:noProof/>
                <w:webHidden/>
              </w:rPr>
              <w:fldChar w:fldCharType="end"/>
            </w:r>
          </w:hyperlink>
        </w:p>
        <w:p w:rsidR="009C154B" w:rsidRDefault="00696855">
          <w:pPr>
            <w:pStyle w:val="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17685571" w:history="1">
            <w:r w:rsidR="009C154B" w:rsidRPr="00BD4A55">
              <w:rPr>
                <w:rStyle w:val="a8"/>
                <w:rFonts w:ascii="黑体" w:eastAsia="黑体" w:hAnsi="黑体" w:cstheme="majorBidi" w:hint="eastAsia"/>
                <w:bCs/>
                <w:noProof/>
              </w:rPr>
              <w:t>九、 国有资本经营预算支出决算情况说明</w:t>
            </w:r>
            <w:r w:rsidR="009C154B">
              <w:rPr>
                <w:noProof/>
                <w:webHidden/>
              </w:rPr>
              <w:tab/>
            </w:r>
            <w:r w:rsidR="009C154B">
              <w:rPr>
                <w:noProof/>
                <w:webHidden/>
              </w:rPr>
              <w:fldChar w:fldCharType="begin"/>
            </w:r>
            <w:r w:rsidR="009C154B">
              <w:rPr>
                <w:noProof/>
                <w:webHidden/>
              </w:rPr>
              <w:instrText xml:space="preserve"> PAGEREF _Toc117685571 \h </w:instrText>
            </w:r>
            <w:r w:rsidR="009C154B">
              <w:rPr>
                <w:noProof/>
                <w:webHidden/>
              </w:rPr>
            </w:r>
            <w:r w:rsidR="009C154B">
              <w:rPr>
                <w:noProof/>
                <w:webHidden/>
              </w:rPr>
              <w:fldChar w:fldCharType="separate"/>
            </w:r>
            <w:r w:rsidR="009C154B">
              <w:rPr>
                <w:noProof/>
                <w:webHidden/>
              </w:rPr>
              <w:t>8</w:t>
            </w:r>
            <w:r w:rsidR="009C154B">
              <w:rPr>
                <w:noProof/>
                <w:webHidden/>
              </w:rPr>
              <w:fldChar w:fldCharType="end"/>
            </w:r>
          </w:hyperlink>
        </w:p>
        <w:p w:rsidR="009C154B" w:rsidRDefault="00696855" w:rsidP="000F56E4">
          <w:pPr>
            <w:pStyle w:val="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17685572" w:history="1">
            <w:r w:rsidR="009C154B" w:rsidRPr="00BD4A55">
              <w:rPr>
                <w:rStyle w:val="a8"/>
                <w:rFonts w:ascii="黑体" w:eastAsia="黑体" w:hAnsi="黑体" w:cstheme="majorBidi" w:hint="eastAsia"/>
                <w:bCs/>
                <w:noProof/>
              </w:rPr>
              <w:t>十、 其他重要事项的情况说明</w:t>
            </w:r>
            <w:r w:rsidR="009C154B">
              <w:rPr>
                <w:noProof/>
                <w:webHidden/>
              </w:rPr>
              <w:tab/>
            </w:r>
            <w:r w:rsidR="009C154B">
              <w:rPr>
                <w:noProof/>
                <w:webHidden/>
              </w:rPr>
              <w:fldChar w:fldCharType="begin"/>
            </w:r>
            <w:r w:rsidR="009C154B">
              <w:rPr>
                <w:noProof/>
                <w:webHidden/>
              </w:rPr>
              <w:instrText xml:space="preserve"> PAGEREF _Toc117685572 \h </w:instrText>
            </w:r>
            <w:r w:rsidR="009C154B">
              <w:rPr>
                <w:noProof/>
                <w:webHidden/>
              </w:rPr>
            </w:r>
            <w:r w:rsidR="009C154B">
              <w:rPr>
                <w:noProof/>
                <w:webHidden/>
              </w:rPr>
              <w:fldChar w:fldCharType="separate"/>
            </w:r>
            <w:r w:rsidR="009C154B">
              <w:rPr>
                <w:noProof/>
                <w:webHidden/>
              </w:rPr>
              <w:t>8</w:t>
            </w:r>
            <w:r w:rsidR="009C154B">
              <w:rPr>
                <w:noProof/>
                <w:webHidden/>
              </w:rPr>
              <w:fldChar w:fldCharType="end"/>
            </w:r>
          </w:hyperlink>
        </w:p>
        <w:p w:rsidR="009C154B" w:rsidRDefault="00696855">
          <w:pPr>
            <w:pStyle w:val="10"/>
            <w:rPr>
              <w:rFonts w:asciiTheme="minorHAnsi" w:eastAsiaTheme="minorEastAsia" w:hAnsiTheme="minorHAnsi" w:cstheme="minorBidi"/>
              <w:noProof/>
              <w:sz w:val="21"/>
              <w:szCs w:val="22"/>
            </w:rPr>
          </w:pPr>
          <w:hyperlink w:anchor="_Toc117685577" w:history="1">
            <w:r w:rsidR="009C154B" w:rsidRPr="00BD4A55">
              <w:rPr>
                <w:rStyle w:val="a8"/>
                <w:rFonts w:ascii="黑体" w:eastAsia="黑体" w:hAnsi="黑体" w:cs="黑体" w:hint="eastAsia"/>
                <w:bCs/>
                <w:noProof/>
                <w:kern w:val="44"/>
              </w:rPr>
              <w:t>第三部分</w:t>
            </w:r>
            <w:r w:rsidR="009C154B" w:rsidRPr="00BD4A55">
              <w:rPr>
                <w:rStyle w:val="a8"/>
                <w:rFonts w:ascii="黑体" w:eastAsia="黑体" w:hAnsi="黑体" w:hint="eastAsia"/>
                <w:noProof/>
              </w:rPr>
              <w:t xml:space="preserve"> 名</w:t>
            </w:r>
            <w:r w:rsidR="009C154B" w:rsidRPr="00BD4A55">
              <w:rPr>
                <w:rStyle w:val="a8"/>
                <w:rFonts w:ascii="黑体" w:eastAsia="黑体" w:hAnsi="黑体" w:hint="eastAsia"/>
                <w:bCs/>
                <w:noProof/>
                <w:kern w:val="44"/>
              </w:rPr>
              <w:t>词解释</w:t>
            </w:r>
            <w:r w:rsidR="009C154B">
              <w:rPr>
                <w:noProof/>
                <w:webHidden/>
              </w:rPr>
              <w:tab/>
            </w:r>
            <w:r w:rsidR="009C154B">
              <w:rPr>
                <w:noProof/>
                <w:webHidden/>
              </w:rPr>
              <w:fldChar w:fldCharType="begin"/>
            </w:r>
            <w:r w:rsidR="009C154B">
              <w:rPr>
                <w:noProof/>
                <w:webHidden/>
              </w:rPr>
              <w:instrText xml:space="preserve"> PAGEREF _Toc117685577 \h </w:instrText>
            </w:r>
            <w:r w:rsidR="009C154B">
              <w:rPr>
                <w:noProof/>
                <w:webHidden/>
              </w:rPr>
            </w:r>
            <w:r w:rsidR="009C154B">
              <w:rPr>
                <w:noProof/>
                <w:webHidden/>
              </w:rPr>
              <w:fldChar w:fldCharType="separate"/>
            </w:r>
            <w:r w:rsidR="009C154B">
              <w:rPr>
                <w:noProof/>
                <w:webHidden/>
              </w:rPr>
              <w:t>10</w:t>
            </w:r>
            <w:r w:rsidR="009C154B">
              <w:rPr>
                <w:noProof/>
                <w:webHidden/>
              </w:rPr>
              <w:fldChar w:fldCharType="end"/>
            </w:r>
          </w:hyperlink>
        </w:p>
        <w:p w:rsidR="009C154B" w:rsidRDefault="00696855">
          <w:pPr>
            <w:pStyle w:val="10"/>
            <w:rPr>
              <w:rFonts w:asciiTheme="minorHAnsi" w:eastAsiaTheme="minorEastAsia" w:hAnsiTheme="minorHAnsi" w:cstheme="minorBidi"/>
              <w:noProof/>
              <w:sz w:val="21"/>
              <w:szCs w:val="22"/>
            </w:rPr>
          </w:pPr>
          <w:hyperlink w:anchor="_Toc117685578" w:history="1">
            <w:r w:rsidR="009C154B" w:rsidRPr="00BD4A55">
              <w:rPr>
                <w:rStyle w:val="a8"/>
                <w:rFonts w:ascii="黑体" w:eastAsia="黑体" w:hAnsi="黑体" w:hint="eastAsia"/>
                <w:noProof/>
              </w:rPr>
              <w:t>第</w:t>
            </w:r>
            <w:r w:rsidR="009C154B" w:rsidRPr="00BD4A55">
              <w:rPr>
                <w:rStyle w:val="a8"/>
                <w:rFonts w:ascii="黑体" w:eastAsia="黑体" w:hAnsi="黑体" w:hint="eastAsia"/>
                <w:bCs/>
                <w:noProof/>
                <w:kern w:val="44"/>
              </w:rPr>
              <w:t>四部分附表</w:t>
            </w:r>
            <w:r w:rsidR="009C154B">
              <w:rPr>
                <w:noProof/>
                <w:webHidden/>
              </w:rPr>
              <w:tab/>
            </w:r>
            <w:r w:rsidR="009C154B">
              <w:rPr>
                <w:noProof/>
                <w:webHidden/>
              </w:rPr>
              <w:fldChar w:fldCharType="begin"/>
            </w:r>
            <w:r w:rsidR="009C154B">
              <w:rPr>
                <w:noProof/>
                <w:webHidden/>
              </w:rPr>
              <w:instrText xml:space="preserve"> PAGEREF _Toc117685578 \h </w:instrText>
            </w:r>
            <w:r w:rsidR="009C154B">
              <w:rPr>
                <w:noProof/>
                <w:webHidden/>
              </w:rPr>
            </w:r>
            <w:r w:rsidR="009C154B">
              <w:rPr>
                <w:noProof/>
                <w:webHidden/>
              </w:rPr>
              <w:fldChar w:fldCharType="separate"/>
            </w:r>
            <w:r w:rsidR="009C154B">
              <w:rPr>
                <w:noProof/>
                <w:webHidden/>
              </w:rPr>
              <w:t>11</w:t>
            </w:r>
            <w:r w:rsidR="009C154B">
              <w:rPr>
                <w:noProof/>
                <w:webHidden/>
              </w:rPr>
              <w:fldChar w:fldCharType="end"/>
            </w:r>
          </w:hyperlink>
        </w:p>
        <w:p w:rsidR="009C154B" w:rsidRDefault="00696855">
          <w:pPr>
            <w:pStyle w:val="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17685579" w:history="1">
            <w:r w:rsidR="009C154B" w:rsidRPr="00BD4A55">
              <w:rPr>
                <w:rStyle w:val="a8"/>
                <w:rFonts w:ascii="仿宋" w:eastAsia="仿宋" w:hAnsi="仿宋" w:hint="eastAsia"/>
                <w:noProof/>
              </w:rPr>
              <w:t>一、收入支出决算总表</w:t>
            </w:r>
            <w:r w:rsidR="009C154B">
              <w:rPr>
                <w:noProof/>
                <w:webHidden/>
              </w:rPr>
              <w:tab/>
            </w:r>
            <w:r w:rsidR="009C154B">
              <w:rPr>
                <w:noProof/>
                <w:webHidden/>
              </w:rPr>
              <w:fldChar w:fldCharType="begin"/>
            </w:r>
            <w:r w:rsidR="009C154B">
              <w:rPr>
                <w:noProof/>
                <w:webHidden/>
              </w:rPr>
              <w:instrText xml:space="preserve"> PAGEREF _Toc117685579 \h </w:instrText>
            </w:r>
            <w:r w:rsidR="009C154B">
              <w:rPr>
                <w:noProof/>
                <w:webHidden/>
              </w:rPr>
            </w:r>
            <w:r w:rsidR="009C154B">
              <w:rPr>
                <w:noProof/>
                <w:webHidden/>
              </w:rPr>
              <w:fldChar w:fldCharType="separate"/>
            </w:r>
            <w:r w:rsidR="009C154B">
              <w:rPr>
                <w:noProof/>
                <w:webHidden/>
              </w:rPr>
              <w:t>11</w:t>
            </w:r>
            <w:r w:rsidR="009C154B">
              <w:rPr>
                <w:noProof/>
                <w:webHidden/>
              </w:rPr>
              <w:fldChar w:fldCharType="end"/>
            </w:r>
          </w:hyperlink>
        </w:p>
        <w:p w:rsidR="009C154B" w:rsidRDefault="00696855">
          <w:pPr>
            <w:pStyle w:val="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17685580" w:history="1">
            <w:r w:rsidR="009C154B" w:rsidRPr="00BD4A55">
              <w:rPr>
                <w:rStyle w:val="a8"/>
                <w:rFonts w:ascii="仿宋" w:eastAsia="仿宋" w:hAnsi="仿宋" w:hint="eastAsia"/>
                <w:noProof/>
              </w:rPr>
              <w:t>二、收入决算表</w:t>
            </w:r>
            <w:r w:rsidR="009C154B">
              <w:rPr>
                <w:noProof/>
                <w:webHidden/>
              </w:rPr>
              <w:tab/>
            </w:r>
            <w:r w:rsidR="009C154B">
              <w:rPr>
                <w:noProof/>
                <w:webHidden/>
              </w:rPr>
              <w:fldChar w:fldCharType="begin"/>
            </w:r>
            <w:r w:rsidR="009C154B">
              <w:rPr>
                <w:noProof/>
                <w:webHidden/>
              </w:rPr>
              <w:instrText xml:space="preserve"> PAGEREF _Toc117685580 \h </w:instrText>
            </w:r>
            <w:r w:rsidR="009C154B">
              <w:rPr>
                <w:noProof/>
                <w:webHidden/>
              </w:rPr>
            </w:r>
            <w:r w:rsidR="009C154B">
              <w:rPr>
                <w:noProof/>
                <w:webHidden/>
              </w:rPr>
              <w:fldChar w:fldCharType="separate"/>
            </w:r>
            <w:r w:rsidR="009C154B">
              <w:rPr>
                <w:noProof/>
                <w:webHidden/>
              </w:rPr>
              <w:t>11</w:t>
            </w:r>
            <w:r w:rsidR="009C154B">
              <w:rPr>
                <w:noProof/>
                <w:webHidden/>
              </w:rPr>
              <w:fldChar w:fldCharType="end"/>
            </w:r>
          </w:hyperlink>
        </w:p>
        <w:p w:rsidR="009C154B" w:rsidRDefault="00696855">
          <w:pPr>
            <w:pStyle w:val="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17685581" w:history="1">
            <w:r w:rsidR="009C154B" w:rsidRPr="00BD4A55">
              <w:rPr>
                <w:rStyle w:val="a8"/>
                <w:rFonts w:ascii="仿宋" w:eastAsia="仿宋" w:hAnsi="仿宋" w:hint="eastAsia"/>
                <w:noProof/>
              </w:rPr>
              <w:t>三、支出决算表</w:t>
            </w:r>
            <w:r w:rsidR="009C154B">
              <w:rPr>
                <w:noProof/>
                <w:webHidden/>
              </w:rPr>
              <w:tab/>
            </w:r>
            <w:r w:rsidR="009C154B">
              <w:rPr>
                <w:noProof/>
                <w:webHidden/>
              </w:rPr>
              <w:fldChar w:fldCharType="begin"/>
            </w:r>
            <w:r w:rsidR="009C154B">
              <w:rPr>
                <w:noProof/>
                <w:webHidden/>
              </w:rPr>
              <w:instrText xml:space="preserve"> PAGEREF _Toc117685581 \h </w:instrText>
            </w:r>
            <w:r w:rsidR="009C154B">
              <w:rPr>
                <w:noProof/>
                <w:webHidden/>
              </w:rPr>
            </w:r>
            <w:r w:rsidR="009C154B">
              <w:rPr>
                <w:noProof/>
                <w:webHidden/>
              </w:rPr>
              <w:fldChar w:fldCharType="separate"/>
            </w:r>
            <w:r w:rsidR="009C154B">
              <w:rPr>
                <w:noProof/>
                <w:webHidden/>
              </w:rPr>
              <w:t>11</w:t>
            </w:r>
            <w:r w:rsidR="009C154B">
              <w:rPr>
                <w:noProof/>
                <w:webHidden/>
              </w:rPr>
              <w:fldChar w:fldCharType="end"/>
            </w:r>
          </w:hyperlink>
        </w:p>
        <w:p w:rsidR="009C154B" w:rsidRDefault="00696855">
          <w:pPr>
            <w:pStyle w:val="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17685582" w:history="1">
            <w:r w:rsidR="009C154B" w:rsidRPr="00BD4A55">
              <w:rPr>
                <w:rStyle w:val="a8"/>
                <w:rFonts w:ascii="仿宋" w:eastAsia="仿宋" w:hAnsi="仿宋" w:hint="eastAsia"/>
                <w:noProof/>
              </w:rPr>
              <w:t>四、财政拨款收入支出决算总表</w:t>
            </w:r>
            <w:r w:rsidR="009C154B">
              <w:rPr>
                <w:noProof/>
                <w:webHidden/>
              </w:rPr>
              <w:tab/>
            </w:r>
            <w:r w:rsidR="009C154B">
              <w:rPr>
                <w:noProof/>
                <w:webHidden/>
              </w:rPr>
              <w:fldChar w:fldCharType="begin"/>
            </w:r>
            <w:r w:rsidR="009C154B">
              <w:rPr>
                <w:noProof/>
                <w:webHidden/>
              </w:rPr>
              <w:instrText xml:space="preserve"> PAGEREF _Toc117685582 \h </w:instrText>
            </w:r>
            <w:r w:rsidR="009C154B">
              <w:rPr>
                <w:noProof/>
                <w:webHidden/>
              </w:rPr>
            </w:r>
            <w:r w:rsidR="009C154B">
              <w:rPr>
                <w:noProof/>
                <w:webHidden/>
              </w:rPr>
              <w:fldChar w:fldCharType="separate"/>
            </w:r>
            <w:r w:rsidR="009C154B">
              <w:rPr>
                <w:noProof/>
                <w:webHidden/>
              </w:rPr>
              <w:t>11</w:t>
            </w:r>
            <w:r w:rsidR="009C154B">
              <w:rPr>
                <w:noProof/>
                <w:webHidden/>
              </w:rPr>
              <w:fldChar w:fldCharType="end"/>
            </w:r>
          </w:hyperlink>
        </w:p>
        <w:p w:rsidR="009C154B" w:rsidRDefault="00696855">
          <w:pPr>
            <w:pStyle w:val="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17685583" w:history="1">
            <w:r w:rsidR="009C154B" w:rsidRPr="00BD4A55">
              <w:rPr>
                <w:rStyle w:val="a8"/>
                <w:rFonts w:ascii="仿宋" w:eastAsia="仿宋" w:hAnsi="仿宋" w:hint="eastAsia"/>
                <w:noProof/>
              </w:rPr>
              <w:t>五、财政拨款支出决算明细表</w:t>
            </w:r>
            <w:r w:rsidR="009C154B">
              <w:rPr>
                <w:noProof/>
                <w:webHidden/>
              </w:rPr>
              <w:tab/>
            </w:r>
            <w:r w:rsidR="009C154B">
              <w:rPr>
                <w:noProof/>
                <w:webHidden/>
              </w:rPr>
              <w:fldChar w:fldCharType="begin"/>
            </w:r>
            <w:r w:rsidR="009C154B">
              <w:rPr>
                <w:noProof/>
                <w:webHidden/>
              </w:rPr>
              <w:instrText xml:space="preserve"> PAGEREF _Toc117685583 \h </w:instrText>
            </w:r>
            <w:r w:rsidR="009C154B">
              <w:rPr>
                <w:noProof/>
                <w:webHidden/>
              </w:rPr>
            </w:r>
            <w:r w:rsidR="009C154B">
              <w:rPr>
                <w:noProof/>
                <w:webHidden/>
              </w:rPr>
              <w:fldChar w:fldCharType="separate"/>
            </w:r>
            <w:r w:rsidR="009C154B">
              <w:rPr>
                <w:noProof/>
                <w:webHidden/>
              </w:rPr>
              <w:t>11</w:t>
            </w:r>
            <w:r w:rsidR="009C154B">
              <w:rPr>
                <w:noProof/>
                <w:webHidden/>
              </w:rPr>
              <w:fldChar w:fldCharType="end"/>
            </w:r>
          </w:hyperlink>
        </w:p>
        <w:p w:rsidR="009C154B" w:rsidRDefault="00696855">
          <w:pPr>
            <w:pStyle w:val="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17685584" w:history="1">
            <w:r w:rsidR="009C154B" w:rsidRPr="00BD4A55">
              <w:rPr>
                <w:rStyle w:val="a8"/>
                <w:rFonts w:ascii="仿宋" w:eastAsia="仿宋" w:hAnsi="仿宋" w:hint="eastAsia"/>
                <w:noProof/>
              </w:rPr>
              <w:t>六、一般公共预算财政拨款支出决算表</w:t>
            </w:r>
            <w:r w:rsidR="009C154B">
              <w:rPr>
                <w:noProof/>
                <w:webHidden/>
              </w:rPr>
              <w:tab/>
            </w:r>
            <w:r w:rsidR="009C154B">
              <w:rPr>
                <w:noProof/>
                <w:webHidden/>
              </w:rPr>
              <w:fldChar w:fldCharType="begin"/>
            </w:r>
            <w:r w:rsidR="009C154B">
              <w:rPr>
                <w:noProof/>
                <w:webHidden/>
              </w:rPr>
              <w:instrText xml:space="preserve"> PAGEREF _Toc117685584 \h </w:instrText>
            </w:r>
            <w:r w:rsidR="009C154B">
              <w:rPr>
                <w:noProof/>
                <w:webHidden/>
              </w:rPr>
            </w:r>
            <w:r w:rsidR="009C154B">
              <w:rPr>
                <w:noProof/>
                <w:webHidden/>
              </w:rPr>
              <w:fldChar w:fldCharType="separate"/>
            </w:r>
            <w:r w:rsidR="009C154B">
              <w:rPr>
                <w:noProof/>
                <w:webHidden/>
              </w:rPr>
              <w:t>11</w:t>
            </w:r>
            <w:r w:rsidR="009C154B">
              <w:rPr>
                <w:noProof/>
                <w:webHidden/>
              </w:rPr>
              <w:fldChar w:fldCharType="end"/>
            </w:r>
          </w:hyperlink>
        </w:p>
        <w:p w:rsidR="009C154B" w:rsidRDefault="00696855">
          <w:pPr>
            <w:pStyle w:val="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17685585" w:history="1">
            <w:r w:rsidR="009C154B" w:rsidRPr="00BD4A55">
              <w:rPr>
                <w:rStyle w:val="a8"/>
                <w:rFonts w:ascii="仿宋" w:eastAsia="仿宋" w:hAnsi="仿宋" w:hint="eastAsia"/>
                <w:noProof/>
              </w:rPr>
              <w:t>七、一般公共预算财政拨款支出决算明细表</w:t>
            </w:r>
            <w:r w:rsidR="009C154B">
              <w:rPr>
                <w:noProof/>
                <w:webHidden/>
              </w:rPr>
              <w:tab/>
            </w:r>
            <w:r w:rsidR="009C154B">
              <w:rPr>
                <w:noProof/>
                <w:webHidden/>
              </w:rPr>
              <w:fldChar w:fldCharType="begin"/>
            </w:r>
            <w:r w:rsidR="009C154B">
              <w:rPr>
                <w:noProof/>
                <w:webHidden/>
              </w:rPr>
              <w:instrText xml:space="preserve"> PAGEREF _Toc117685585 \h </w:instrText>
            </w:r>
            <w:r w:rsidR="009C154B">
              <w:rPr>
                <w:noProof/>
                <w:webHidden/>
              </w:rPr>
            </w:r>
            <w:r w:rsidR="009C154B">
              <w:rPr>
                <w:noProof/>
                <w:webHidden/>
              </w:rPr>
              <w:fldChar w:fldCharType="separate"/>
            </w:r>
            <w:r w:rsidR="009C154B">
              <w:rPr>
                <w:noProof/>
                <w:webHidden/>
              </w:rPr>
              <w:t>11</w:t>
            </w:r>
            <w:r w:rsidR="009C154B">
              <w:rPr>
                <w:noProof/>
                <w:webHidden/>
              </w:rPr>
              <w:fldChar w:fldCharType="end"/>
            </w:r>
          </w:hyperlink>
        </w:p>
        <w:p w:rsidR="009C154B" w:rsidRDefault="00696855">
          <w:pPr>
            <w:pStyle w:val="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17685586" w:history="1">
            <w:r w:rsidR="009C154B" w:rsidRPr="00BD4A55">
              <w:rPr>
                <w:rStyle w:val="a8"/>
                <w:rFonts w:ascii="仿宋" w:eastAsia="仿宋" w:hAnsi="仿宋" w:hint="eastAsia"/>
                <w:noProof/>
              </w:rPr>
              <w:t>八、一般公共预算财政拨款基本支出决算表</w:t>
            </w:r>
            <w:r w:rsidR="009C154B">
              <w:rPr>
                <w:noProof/>
                <w:webHidden/>
              </w:rPr>
              <w:tab/>
            </w:r>
            <w:r w:rsidR="009C154B">
              <w:rPr>
                <w:noProof/>
                <w:webHidden/>
              </w:rPr>
              <w:fldChar w:fldCharType="begin"/>
            </w:r>
            <w:r w:rsidR="009C154B">
              <w:rPr>
                <w:noProof/>
                <w:webHidden/>
              </w:rPr>
              <w:instrText xml:space="preserve"> PAGEREF _Toc117685586 \h </w:instrText>
            </w:r>
            <w:r w:rsidR="009C154B">
              <w:rPr>
                <w:noProof/>
                <w:webHidden/>
              </w:rPr>
            </w:r>
            <w:r w:rsidR="009C154B">
              <w:rPr>
                <w:noProof/>
                <w:webHidden/>
              </w:rPr>
              <w:fldChar w:fldCharType="separate"/>
            </w:r>
            <w:r w:rsidR="009C154B">
              <w:rPr>
                <w:noProof/>
                <w:webHidden/>
              </w:rPr>
              <w:t>11</w:t>
            </w:r>
            <w:r w:rsidR="009C154B">
              <w:rPr>
                <w:noProof/>
                <w:webHidden/>
              </w:rPr>
              <w:fldChar w:fldCharType="end"/>
            </w:r>
          </w:hyperlink>
        </w:p>
        <w:p w:rsidR="009C154B" w:rsidRDefault="00696855">
          <w:pPr>
            <w:pStyle w:val="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17685587" w:history="1">
            <w:r w:rsidR="009C154B" w:rsidRPr="00BD4A55">
              <w:rPr>
                <w:rStyle w:val="a8"/>
                <w:rFonts w:ascii="仿宋" w:eastAsia="仿宋" w:hAnsi="仿宋" w:hint="eastAsia"/>
                <w:noProof/>
              </w:rPr>
              <w:t>九、一般公共预算财政拨款项目支出决算表</w:t>
            </w:r>
            <w:r w:rsidR="009C154B">
              <w:rPr>
                <w:noProof/>
                <w:webHidden/>
              </w:rPr>
              <w:tab/>
            </w:r>
            <w:r w:rsidR="009C154B">
              <w:rPr>
                <w:noProof/>
                <w:webHidden/>
              </w:rPr>
              <w:fldChar w:fldCharType="begin"/>
            </w:r>
            <w:r w:rsidR="009C154B">
              <w:rPr>
                <w:noProof/>
                <w:webHidden/>
              </w:rPr>
              <w:instrText xml:space="preserve"> PAGEREF _Toc117685587 \h </w:instrText>
            </w:r>
            <w:r w:rsidR="009C154B">
              <w:rPr>
                <w:noProof/>
                <w:webHidden/>
              </w:rPr>
            </w:r>
            <w:r w:rsidR="009C154B">
              <w:rPr>
                <w:noProof/>
                <w:webHidden/>
              </w:rPr>
              <w:fldChar w:fldCharType="separate"/>
            </w:r>
            <w:r w:rsidR="009C154B">
              <w:rPr>
                <w:noProof/>
                <w:webHidden/>
              </w:rPr>
              <w:t>11</w:t>
            </w:r>
            <w:r w:rsidR="009C154B">
              <w:rPr>
                <w:noProof/>
                <w:webHidden/>
              </w:rPr>
              <w:fldChar w:fldCharType="end"/>
            </w:r>
          </w:hyperlink>
        </w:p>
        <w:p w:rsidR="009C154B" w:rsidRDefault="00696855">
          <w:pPr>
            <w:pStyle w:val="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17685588" w:history="1">
            <w:r w:rsidR="009C154B" w:rsidRPr="00BD4A55">
              <w:rPr>
                <w:rStyle w:val="a8"/>
                <w:rFonts w:ascii="仿宋" w:eastAsia="仿宋" w:hAnsi="仿宋" w:hint="eastAsia"/>
                <w:noProof/>
              </w:rPr>
              <w:t>十、一般公共预算财政拨款“三公”经费支出决算表</w:t>
            </w:r>
            <w:r w:rsidR="009C154B">
              <w:rPr>
                <w:noProof/>
                <w:webHidden/>
              </w:rPr>
              <w:tab/>
            </w:r>
            <w:r w:rsidR="009C154B">
              <w:rPr>
                <w:noProof/>
                <w:webHidden/>
              </w:rPr>
              <w:fldChar w:fldCharType="begin"/>
            </w:r>
            <w:r w:rsidR="009C154B">
              <w:rPr>
                <w:noProof/>
                <w:webHidden/>
              </w:rPr>
              <w:instrText xml:space="preserve"> PAGEREF _Toc117685588 \h </w:instrText>
            </w:r>
            <w:r w:rsidR="009C154B">
              <w:rPr>
                <w:noProof/>
                <w:webHidden/>
              </w:rPr>
            </w:r>
            <w:r w:rsidR="009C154B">
              <w:rPr>
                <w:noProof/>
                <w:webHidden/>
              </w:rPr>
              <w:fldChar w:fldCharType="separate"/>
            </w:r>
            <w:r w:rsidR="009C154B">
              <w:rPr>
                <w:noProof/>
                <w:webHidden/>
              </w:rPr>
              <w:t>11</w:t>
            </w:r>
            <w:r w:rsidR="009C154B">
              <w:rPr>
                <w:noProof/>
                <w:webHidden/>
              </w:rPr>
              <w:fldChar w:fldCharType="end"/>
            </w:r>
          </w:hyperlink>
        </w:p>
        <w:p w:rsidR="009C154B" w:rsidRDefault="00696855">
          <w:pPr>
            <w:pStyle w:val="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17685589" w:history="1">
            <w:r w:rsidR="009C154B" w:rsidRPr="00BD4A55">
              <w:rPr>
                <w:rStyle w:val="a8"/>
                <w:rFonts w:ascii="仿宋" w:eastAsia="仿宋" w:hAnsi="仿宋" w:hint="eastAsia"/>
                <w:noProof/>
              </w:rPr>
              <w:t>十一、政府性基金预算财政拨款收入支出决算表</w:t>
            </w:r>
            <w:r w:rsidR="009C154B">
              <w:rPr>
                <w:noProof/>
                <w:webHidden/>
              </w:rPr>
              <w:tab/>
            </w:r>
            <w:r w:rsidR="009C154B">
              <w:rPr>
                <w:noProof/>
                <w:webHidden/>
              </w:rPr>
              <w:fldChar w:fldCharType="begin"/>
            </w:r>
            <w:r w:rsidR="009C154B">
              <w:rPr>
                <w:noProof/>
                <w:webHidden/>
              </w:rPr>
              <w:instrText xml:space="preserve"> PAGEREF _Toc117685589 \h </w:instrText>
            </w:r>
            <w:r w:rsidR="009C154B">
              <w:rPr>
                <w:noProof/>
                <w:webHidden/>
              </w:rPr>
            </w:r>
            <w:r w:rsidR="009C154B">
              <w:rPr>
                <w:noProof/>
                <w:webHidden/>
              </w:rPr>
              <w:fldChar w:fldCharType="separate"/>
            </w:r>
            <w:r w:rsidR="009C154B">
              <w:rPr>
                <w:noProof/>
                <w:webHidden/>
              </w:rPr>
              <w:t>11</w:t>
            </w:r>
            <w:r w:rsidR="009C154B">
              <w:rPr>
                <w:noProof/>
                <w:webHidden/>
              </w:rPr>
              <w:fldChar w:fldCharType="end"/>
            </w:r>
          </w:hyperlink>
        </w:p>
        <w:p w:rsidR="009C154B" w:rsidRDefault="00696855">
          <w:pPr>
            <w:pStyle w:val="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17685590" w:history="1">
            <w:r w:rsidR="009C154B" w:rsidRPr="00BD4A55">
              <w:rPr>
                <w:rStyle w:val="a8"/>
                <w:rFonts w:ascii="仿宋" w:eastAsia="仿宋" w:hAnsi="仿宋" w:hint="eastAsia"/>
                <w:noProof/>
              </w:rPr>
              <w:t>十二、政府性基金预算财政拨款“三公”经费支出决算表</w:t>
            </w:r>
            <w:r w:rsidR="009C154B">
              <w:rPr>
                <w:noProof/>
                <w:webHidden/>
              </w:rPr>
              <w:tab/>
            </w:r>
            <w:r w:rsidR="009C154B">
              <w:rPr>
                <w:noProof/>
                <w:webHidden/>
              </w:rPr>
              <w:fldChar w:fldCharType="begin"/>
            </w:r>
            <w:r w:rsidR="009C154B">
              <w:rPr>
                <w:noProof/>
                <w:webHidden/>
              </w:rPr>
              <w:instrText xml:space="preserve"> PAGEREF _Toc117685590 \h </w:instrText>
            </w:r>
            <w:r w:rsidR="009C154B">
              <w:rPr>
                <w:noProof/>
                <w:webHidden/>
              </w:rPr>
            </w:r>
            <w:r w:rsidR="009C154B">
              <w:rPr>
                <w:noProof/>
                <w:webHidden/>
              </w:rPr>
              <w:fldChar w:fldCharType="separate"/>
            </w:r>
            <w:r w:rsidR="009C154B">
              <w:rPr>
                <w:noProof/>
                <w:webHidden/>
              </w:rPr>
              <w:t>11</w:t>
            </w:r>
            <w:r w:rsidR="009C154B">
              <w:rPr>
                <w:noProof/>
                <w:webHidden/>
              </w:rPr>
              <w:fldChar w:fldCharType="end"/>
            </w:r>
          </w:hyperlink>
        </w:p>
        <w:p w:rsidR="009C154B" w:rsidRDefault="00696855">
          <w:pPr>
            <w:pStyle w:val="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17685591" w:history="1">
            <w:r w:rsidR="009C154B" w:rsidRPr="00BD4A55">
              <w:rPr>
                <w:rStyle w:val="a8"/>
                <w:rFonts w:ascii="仿宋" w:eastAsia="仿宋" w:hAnsi="仿宋" w:hint="eastAsia"/>
                <w:noProof/>
              </w:rPr>
              <w:t>十三、国有资本经营预算财政拨款收入支出决算表</w:t>
            </w:r>
            <w:r w:rsidR="009C154B">
              <w:rPr>
                <w:noProof/>
                <w:webHidden/>
              </w:rPr>
              <w:tab/>
            </w:r>
            <w:r w:rsidR="009C154B">
              <w:rPr>
                <w:noProof/>
                <w:webHidden/>
              </w:rPr>
              <w:fldChar w:fldCharType="begin"/>
            </w:r>
            <w:r w:rsidR="009C154B">
              <w:rPr>
                <w:noProof/>
                <w:webHidden/>
              </w:rPr>
              <w:instrText xml:space="preserve"> PAGEREF _Toc117685591 \h </w:instrText>
            </w:r>
            <w:r w:rsidR="009C154B">
              <w:rPr>
                <w:noProof/>
                <w:webHidden/>
              </w:rPr>
            </w:r>
            <w:r w:rsidR="009C154B">
              <w:rPr>
                <w:noProof/>
                <w:webHidden/>
              </w:rPr>
              <w:fldChar w:fldCharType="separate"/>
            </w:r>
            <w:r w:rsidR="009C154B">
              <w:rPr>
                <w:noProof/>
                <w:webHidden/>
              </w:rPr>
              <w:t>11</w:t>
            </w:r>
            <w:r w:rsidR="009C154B">
              <w:rPr>
                <w:noProof/>
                <w:webHidden/>
              </w:rPr>
              <w:fldChar w:fldCharType="end"/>
            </w:r>
          </w:hyperlink>
        </w:p>
        <w:p w:rsidR="009C154B" w:rsidRDefault="00696855">
          <w:pPr>
            <w:pStyle w:val="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17685592" w:history="1">
            <w:r w:rsidR="009C154B" w:rsidRPr="00BD4A55">
              <w:rPr>
                <w:rStyle w:val="a8"/>
                <w:rFonts w:ascii="仿宋" w:eastAsia="仿宋" w:hAnsi="仿宋" w:hint="eastAsia"/>
                <w:noProof/>
              </w:rPr>
              <w:t>十四、国有资本经营预算财政拨款支出决算表</w:t>
            </w:r>
            <w:r w:rsidR="009C154B">
              <w:rPr>
                <w:noProof/>
                <w:webHidden/>
              </w:rPr>
              <w:tab/>
            </w:r>
            <w:r w:rsidR="009C154B">
              <w:rPr>
                <w:noProof/>
                <w:webHidden/>
              </w:rPr>
              <w:fldChar w:fldCharType="begin"/>
            </w:r>
            <w:r w:rsidR="009C154B">
              <w:rPr>
                <w:noProof/>
                <w:webHidden/>
              </w:rPr>
              <w:instrText xml:space="preserve"> PAGEREF _Toc117685592 \h </w:instrText>
            </w:r>
            <w:r w:rsidR="009C154B">
              <w:rPr>
                <w:noProof/>
                <w:webHidden/>
              </w:rPr>
            </w:r>
            <w:r w:rsidR="009C154B">
              <w:rPr>
                <w:noProof/>
                <w:webHidden/>
              </w:rPr>
              <w:fldChar w:fldCharType="separate"/>
            </w:r>
            <w:r w:rsidR="009C154B">
              <w:rPr>
                <w:noProof/>
                <w:webHidden/>
              </w:rPr>
              <w:t>11</w:t>
            </w:r>
            <w:r w:rsidR="009C154B">
              <w:rPr>
                <w:noProof/>
                <w:webHidden/>
              </w:rPr>
              <w:fldChar w:fldCharType="end"/>
            </w:r>
          </w:hyperlink>
        </w:p>
        <w:p w:rsidR="00FC22E2" w:rsidRDefault="009C154B">
          <w:r>
            <w:rPr>
              <w:b/>
              <w:bCs/>
              <w:lang w:val="zh-CN"/>
            </w:rPr>
            <w:lastRenderedPageBreak/>
            <w:fldChar w:fldCharType="end"/>
          </w:r>
        </w:p>
      </w:sdtContent>
    </w:sdt>
    <w:p w:rsidR="00FC22E2" w:rsidRDefault="00D41E1E" w:rsidP="00306112">
      <w:pPr>
        <w:pStyle w:val="1"/>
        <w:jc w:val="center"/>
        <w:rPr>
          <w:rStyle w:val="1Char"/>
          <w:rFonts w:ascii="黑体" w:eastAsia="黑体" w:hAnsi="黑体"/>
        </w:rPr>
      </w:pPr>
      <w:bookmarkStart w:id="18" w:name="_Toc15396599"/>
      <w:bookmarkStart w:id="19" w:name="_Toc15377196"/>
      <w:bookmarkStart w:id="20" w:name="_Toc117685281"/>
      <w:bookmarkStart w:id="21" w:name="_Toc117685551"/>
      <w:r>
        <w:rPr>
          <w:rFonts w:ascii="黑体" w:eastAsia="黑体" w:hAnsi="黑体" w:hint="eastAsia"/>
          <w:b w:val="0"/>
        </w:rPr>
        <w:t>第一部分 单位</w:t>
      </w:r>
      <w:r>
        <w:rPr>
          <w:rStyle w:val="1Char"/>
          <w:rFonts w:ascii="黑体" w:eastAsia="黑体" w:hAnsi="黑体" w:hint="eastAsia"/>
        </w:rPr>
        <w:t>概况</w:t>
      </w:r>
      <w:bookmarkEnd w:id="18"/>
      <w:bookmarkEnd w:id="19"/>
      <w:bookmarkEnd w:id="20"/>
      <w:bookmarkEnd w:id="21"/>
    </w:p>
    <w:p w:rsidR="00306112" w:rsidRPr="00306112" w:rsidRDefault="00306112" w:rsidP="00306112"/>
    <w:p w:rsidR="00FC22E2" w:rsidRDefault="00306112" w:rsidP="00306112">
      <w:pPr>
        <w:pStyle w:val="2"/>
        <w:spacing w:line="600" w:lineRule="exact"/>
        <w:ind w:firstLineChars="200" w:firstLine="640"/>
        <w:rPr>
          <w:rStyle w:val="2Char"/>
          <w:rFonts w:ascii="黑体" w:eastAsia="黑体" w:hAnsi="黑体"/>
        </w:rPr>
      </w:pPr>
      <w:bookmarkStart w:id="22" w:name="_Toc117685552"/>
      <w:bookmarkStart w:id="23" w:name="_Toc15396600"/>
      <w:bookmarkStart w:id="24" w:name="_Toc15377197"/>
      <w:r>
        <w:rPr>
          <w:rStyle w:val="2Char"/>
          <w:rFonts w:ascii="黑体" w:eastAsia="黑体" w:hAnsi="黑体" w:hint="eastAsia"/>
        </w:rPr>
        <w:t>一、</w:t>
      </w:r>
      <w:r w:rsidR="00D41E1E">
        <w:rPr>
          <w:rStyle w:val="2Char"/>
          <w:rFonts w:ascii="黑体" w:eastAsia="黑体" w:hAnsi="黑体" w:hint="eastAsia"/>
        </w:rPr>
        <w:t>职能简介</w:t>
      </w:r>
      <w:bookmarkEnd w:id="22"/>
    </w:p>
    <w:p w:rsidR="00306112" w:rsidRPr="00306112" w:rsidRDefault="00306112" w:rsidP="00306112">
      <w:pPr>
        <w:spacing w:line="600" w:lineRule="exact"/>
        <w:ind w:firstLineChars="200" w:firstLine="620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机电、水电、栽培技术等。</w:t>
      </w:r>
    </w:p>
    <w:p w:rsidR="00FC22E2" w:rsidRDefault="00D41E1E" w:rsidP="00306112">
      <w:pPr>
        <w:pStyle w:val="2"/>
        <w:spacing w:line="600" w:lineRule="exact"/>
        <w:ind w:firstLineChars="200" w:firstLine="640"/>
        <w:rPr>
          <w:rFonts w:ascii="黑体" w:eastAsia="黑体" w:hAnsi="黑体"/>
          <w:b w:val="0"/>
        </w:rPr>
      </w:pPr>
      <w:bookmarkStart w:id="25" w:name="_Toc117685553"/>
      <w:r>
        <w:rPr>
          <w:rFonts w:ascii="黑体" w:eastAsia="黑体" w:hAnsi="黑体" w:hint="eastAsia"/>
          <w:b w:val="0"/>
        </w:rPr>
        <w:t>二、2021年重点工作</w:t>
      </w:r>
      <w:bookmarkEnd w:id="23"/>
      <w:bookmarkEnd w:id="24"/>
      <w:r>
        <w:rPr>
          <w:rFonts w:ascii="黑体" w:eastAsia="黑体" w:hAnsi="黑体" w:hint="eastAsia"/>
          <w:b w:val="0"/>
        </w:rPr>
        <w:t>完成情况</w:t>
      </w:r>
      <w:bookmarkEnd w:id="25"/>
    </w:p>
    <w:p w:rsidR="009C154B" w:rsidRPr="009C154B" w:rsidRDefault="00306112" w:rsidP="009C154B">
      <w:pPr>
        <w:spacing w:line="600" w:lineRule="exact"/>
        <w:ind w:firstLineChars="200" w:firstLine="620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目前暂停招生，负责县委</w:t>
      </w:r>
      <w:r w:rsidR="00386816"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、县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政府安排的其他工作。</w:t>
      </w:r>
    </w:p>
    <w:p w:rsidR="00FC22E2" w:rsidRPr="009C154B" w:rsidRDefault="009C154B" w:rsidP="009C154B">
      <w:pPr>
        <w:pStyle w:val="2"/>
        <w:spacing w:line="600" w:lineRule="exact"/>
        <w:ind w:firstLineChars="200" w:firstLine="640"/>
        <w:rPr>
          <w:rFonts w:ascii="黑体" w:eastAsia="黑体" w:hAnsi="黑体"/>
          <w:b w:val="0"/>
        </w:rPr>
      </w:pPr>
      <w:r w:rsidRPr="009C154B">
        <w:rPr>
          <w:rFonts w:ascii="黑体" w:eastAsia="黑体" w:hAnsi="黑体"/>
          <w:b w:val="0"/>
        </w:rPr>
        <w:t>三、机构设置情况</w:t>
      </w:r>
    </w:p>
    <w:p w:rsidR="009C154B" w:rsidRPr="009C154B" w:rsidRDefault="009C154B" w:rsidP="009C154B">
      <w:pPr>
        <w:pStyle w:val="a0"/>
        <w:spacing w:before="93"/>
        <w:ind w:firstLineChars="200" w:firstLine="600"/>
      </w:pPr>
      <w:r>
        <w:rPr>
          <w:rFonts w:hint="eastAsia"/>
        </w:rPr>
        <w:t>盐边县职业中学现下属二级单位0个，其中行政单位0个，参照公务员法管理的事业单位0个，其他事业单位</w:t>
      </w:r>
      <w:r w:rsidR="00AC7CF0">
        <w:rPr>
          <w:rFonts w:hint="eastAsia"/>
        </w:rPr>
        <w:t>0</w:t>
      </w:r>
      <w:r>
        <w:rPr>
          <w:rFonts w:hint="eastAsia"/>
        </w:rPr>
        <w:t>个。</w:t>
      </w:r>
    </w:p>
    <w:p w:rsidR="005B2451" w:rsidRPr="005B2451" w:rsidRDefault="005B2451" w:rsidP="005B2451">
      <w:pPr>
        <w:pStyle w:val="a0"/>
        <w:spacing w:before="93"/>
      </w:pPr>
    </w:p>
    <w:p w:rsidR="00FC22E2" w:rsidRDefault="00D41E1E">
      <w:pPr>
        <w:pStyle w:val="1"/>
        <w:ind w:right="440"/>
        <w:jc w:val="center"/>
        <w:rPr>
          <w:rStyle w:val="1Char"/>
          <w:rFonts w:ascii="黑体" w:eastAsia="黑体" w:hAnsi="黑体"/>
          <w:bCs/>
        </w:rPr>
      </w:pPr>
      <w:bookmarkStart w:id="26" w:name="_Toc15396602"/>
      <w:bookmarkStart w:id="27" w:name="_Toc15377204"/>
      <w:bookmarkStart w:id="28" w:name="_Toc117685284"/>
      <w:bookmarkStart w:id="29" w:name="_Toc117685554"/>
      <w:r>
        <w:rPr>
          <w:rFonts w:ascii="黑体" w:eastAsia="黑体" w:hAnsi="黑体" w:hint="eastAsia"/>
          <w:b w:val="0"/>
        </w:rPr>
        <w:t>第二部分 2021年度</w:t>
      </w:r>
      <w:r>
        <w:rPr>
          <w:rStyle w:val="1Char"/>
          <w:rFonts w:ascii="黑体" w:eastAsia="黑体" w:hAnsi="黑体" w:hint="eastAsia"/>
          <w:bCs/>
        </w:rPr>
        <w:t>单位决算情况说明</w:t>
      </w:r>
      <w:bookmarkEnd w:id="26"/>
      <w:bookmarkEnd w:id="27"/>
      <w:bookmarkEnd w:id="28"/>
      <w:bookmarkEnd w:id="29"/>
    </w:p>
    <w:p w:rsidR="00FC22E2" w:rsidRDefault="00FC22E2"/>
    <w:p w:rsidR="00FC22E2" w:rsidRDefault="00D41E1E">
      <w:pPr>
        <w:pStyle w:val="a9"/>
        <w:numPr>
          <w:ilvl w:val="0"/>
          <w:numId w:val="1"/>
        </w:numPr>
        <w:spacing w:line="600" w:lineRule="exact"/>
        <w:ind w:firstLineChars="0"/>
        <w:outlineLvl w:val="1"/>
        <w:rPr>
          <w:rStyle w:val="2Char"/>
          <w:rFonts w:ascii="黑体" w:eastAsia="黑体" w:hAnsi="黑体"/>
          <w:b w:val="0"/>
        </w:rPr>
      </w:pPr>
      <w:bookmarkStart w:id="30" w:name="_Toc15396603"/>
      <w:bookmarkStart w:id="31" w:name="_Toc15377205"/>
      <w:bookmarkStart w:id="32" w:name="_Toc117685555"/>
      <w:r>
        <w:rPr>
          <w:rFonts w:ascii="黑体" w:eastAsia="黑体" w:hAnsi="黑体" w:hint="eastAsia"/>
          <w:sz w:val="32"/>
          <w:szCs w:val="32"/>
        </w:rPr>
        <w:t>收</w:t>
      </w:r>
      <w:r>
        <w:rPr>
          <w:rStyle w:val="2Char"/>
          <w:rFonts w:ascii="黑体" w:eastAsia="黑体" w:hAnsi="黑体" w:hint="eastAsia"/>
          <w:b w:val="0"/>
        </w:rPr>
        <w:t>入支出决算总体情况说明</w:t>
      </w:r>
      <w:bookmarkEnd w:id="30"/>
      <w:bookmarkEnd w:id="31"/>
      <w:bookmarkEnd w:id="32"/>
    </w:p>
    <w:p w:rsidR="00FC22E2" w:rsidRDefault="00D41E1E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2021年度收、支总计</w:t>
      </w:r>
      <w:r w:rsidR="00306112">
        <w:rPr>
          <w:rFonts w:ascii="仿宋" w:eastAsia="仿宋" w:hAnsi="仿宋" w:hint="eastAsia"/>
          <w:sz w:val="32"/>
          <w:szCs w:val="32"/>
        </w:rPr>
        <w:t>11.53</w:t>
      </w:r>
      <w:bookmarkStart w:id="33" w:name="_GoBack"/>
      <w:bookmarkEnd w:id="33"/>
      <w:r>
        <w:rPr>
          <w:rFonts w:ascii="仿宋" w:eastAsia="仿宋" w:hAnsi="仿宋" w:hint="eastAsia"/>
          <w:sz w:val="32"/>
          <w:szCs w:val="32"/>
        </w:rPr>
        <w:t>万元。与2020年相比，收、支总计各增加</w:t>
      </w:r>
      <w:r w:rsidR="002D3E9D">
        <w:rPr>
          <w:rFonts w:ascii="仿宋" w:eastAsia="仿宋" w:hAnsi="仿宋" w:hint="eastAsia"/>
          <w:sz w:val="32"/>
          <w:szCs w:val="32"/>
        </w:rPr>
        <w:t>6.16</w:t>
      </w:r>
      <w:r>
        <w:rPr>
          <w:rFonts w:ascii="仿宋" w:eastAsia="仿宋" w:hAnsi="仿宋" w:hint="eastAsia"/>
          <w:sz w:val="32"/>
          <w:szCs w:val="32"/>
        </w:rPr>
        <w:t>万元，增长</w:t>
      </w:r>
      <w:r w:rsidR="002D3E9D">
        <w:rPr>
          <w:rFonts w:ascii="仿宋" w:eastAsia="仿宋" w:hAnsi="仿宋" w:hint="eastAsia"/>
          <w:sz w:val="32"/>
          <w:szCs w:val="32"/>
        </w:rPr>
        <w:t>114.71</w:t>
      </w:r>
      <w:r>
        <w:rPr>
          <w:rFonts w:ascii="仿宋" w:eastAsia="仿宋" w:hAnsi="仿宋"/>
          <w:sz w:val="32"/>
          <w:szCs w:val="32"/>
        </w:rPr>
        <w:t>%</w:t>
      </w:r>
      <w:r>
        <w:rPr>
          <w:rFonts w:ascii="仿宋" w:eastAsia="仿宋" w:hAnsi="仿宋" w:hint="eastAsia"/>
          <w:sz w:val="32"/>
          <w:szCs w:val="32"/>
        </w:rPr>
        <w:t>。主要变动原因是</w:t>
      </w:r>
      <w:r w:rsidR="002D3E9D">
        <w:rPr>
          <w:rFonts w:ascii="仿宋" w:eastAsia="仿宋" w:hAnsi="仿宋" w:hint="eastAsia"/>
          <w:sz w:val="32"/>
          <w:szCs w:val="32"/>
        </w:rPr>
        <w:t>退休人员生活补助增加。</w:t>
      </w:r>
    </w:p>
    <w:p w:rsidR="00FC22E2" w:rsidRDefault="002D3E9D" w:rsidP="002D3E9D">
      <w:pPr>
        <w:spacing w:line="2400" w:lineRule="auto"/>
        <w:ind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lastRenderedPageBreak/>
        <w:drawing>
          <wp:inline distT="0" distB="0" distL="0" distR="0" wp14:anchorId="618F0C2B" wp14:editId="47D2CA00">
            <wp:extent cx="3451654" cy="269740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0104" cy="2704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2E2" w:rsidRDefault="00D41E1E">
      <w:pPr>
        <w:pStyle w:val="a9"/>
        <w:numPr>
          <w:ilvl w:val="0"/>
          <w:numId w:val="1"/>
        </w:numPr>
        <w:spacing w:line="600" w:lineRule="exact"/>
        <w:ind w:firstLineChars="0"/>
        <w:outlineLvl w:val="1"/>
        <w:rPr>
          <w:rStyle w:val="2Char"/>
          <w:rFonts w:ascii="黑体" w:eastAsia="黑体" w:hAnsi="黑体"/>
          <w:b w:val="0"/>
        </w:rPr>
      </w:pPr>
      <w:bookmarkStart w:id="34" w:name="_Toc15396604"/>
      <w:bookmarkStart w:id="35" w:name="_Toc15377206"/>
      <w:bookmarkStart w:id="36" w:name="_Toc117685556"/>
      <w:r>
        <w:rPr>
          <w:rFonts w:ascii="黑体" w:eastAsia="黑体" w:hAnsi="黑体" w:hint="eastAsia"/>
          <w:sz w:val="32"/>
          <w:szCs w:val="32"/>
        </w:rPr>
        <w:t>收</w:t>
      </w:r>
      <w:r>
        <w:rPr>
          <w:rStyle w:val="2Char"/>
          <w:rFonts w:ascii="黑体" w:eastAsia="黑体" w:hAnsi="黑体" w:hint="eastAsia"/>
          <w:b w:val="0"/>
        </w:rPr>
        <w:t>入决算情况说明</w:t>
      </w:r>
      <w:bookmarkEnd w:id="34"/>
      <w:bookmarkEnd w:id="35"/>
      <w:bookmarkEnd w:id="36"/>
    </w:p>
    <w:p w:rsidR="00FC22E2" w:rsidRDefault="00D41E1E" w:rsidP="00F90ED2">
      <w:pPr>
        <w:spacing w:line="600" w:lineRule="exact"/>
        <w:ind w:firstLineChars="200" w:firstLine="640"/>
        <w:outlineLvl w:val="1"/>
        <w:rPr>
          <w:rFonts w:ascii="仿宋" w:eastAsia="仿宋" w:hAnsi="仿宋"/>
          <w:sz w:val="32"/>
          <w:szCs w:val="32"/>
        </w:rPr>
      </w:pPr>
      <w:bookmarkStart w:id="37" w:name="_Toc117685557"/>
      <w:r>
        <w:rPr>
          <w:rFonts w:ascii="仿宋" w:eastAsia="仿宋" w:hAnsi="仿宋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21年本年收入合计</w:t>
      </w:r>
      <w:r w:rsidR="002D3E9D">
        <w:rPr>
          <w:rFonts w:ascii="仿宋" w:eastAsia="仿宋" w:hAnsi="仿宋" w:hint="eastAsia"/>
          <w:sz w:val="32"/>
          <w:szCs w:val="32"/>
        </w:rPr>
        <w:t>11.53</w:t>
      </w:r>
      <w:r>
        <w:rPr>
          <w:rFonts w:ascii="仿宋" w:eastAsia="仿宋" w:hAnsi="仿宋" w:hint="eastAsia"/>
          <w:sz w:val="32"/>
          <w:szCs w:val="32"/>
        </w:rPr>
        <w:t>万元，其中：一般公共预算财政拨款收入</w:t>
      </w:r>
      <w:r w:rsidR="002D3E9D">
        <w:rPr>
          <w:rFonts w:ascii="仿宋" w:eastAsia="仿宋" w:hAnsi="仿宋" w:hint="eastAsia"/>
          <w:sz w:val="32"/>
          <w:szCs w:val="32"/>
        </w:rPr>
        <w:t>11.53</w:t>
      </w:r>
      <w:r>
        <w:rPr>
          <w:rFonts w:ascii="仿宋" w:eastAsia="仿宋" w:hAnsi="仿宋" w:hint="eastAsia"/>
          <w:sz w:val="32"/>
          <w:szCs w:val="32"/>
        </w:rPr>
        <w:t>万元，占</w:t>
      </w:r>
      <w:r w:rsidR="002D3E9D">
        <w:rPr>
          <w:rFonts w:ascii="仿宋" w:eastAsia="仿宋" w:hAnsi="仿宋" w:hint="eastAsia"/>
          <w:sz w:val="32"/>
          <w:szCs w:val="32"/>
        </w:rPr>
        <w:t>100</w:t>
      </w:r>
      <w:r>
        <w:rPr>
          <w:rFonts w:ascii="仿宋" w:eastAsia="仿宋" w:hAnsi="仿宋"/>
          <w:sz w:val="32"/>
          <w:szCs w:val="32"/>
        </w:rPr>
        <w:t>%</w:t>
      </w:r>
      <w:r>
        <w:rPr>
          <w:rFonts w:ascii="仿宋" w:eastAsia="仿宋" w:hAnsi="仿宋" w:hint="eastAsia"/>
          <w:sz w:val="32"/>
          <w:szCs w:val="32"/>
        </w:rPr>
        <w:t>；政府性基金预算财政拨款收入</w:t>
      </w:r>
      <w:r w:rsidR="00F90ED2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万元，占</w:t>
      </w:r>
      <w:r w:rsidR="00F90ED2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/>
          <w:sz w:val="32"/>
          <w:szCs w:val="32"/>
        </w:rPr>
        <w:t>%</w:t>
      </w:r>
      <w:r>
        <w:rPr>
          <w:rFonts w:ascii="仿宋" w:eastAsia="仿宋" w:hAnsi="仿宋" w:hint="eastAsia"/>
          <w:sz w:val="32"/>
          <w:szCs w:val="32"/>
        </w:rPr>
        <w:t>；国有资本经营预算财政拨款收入</w:t>
      </w:r>
      <w:r w:rsidR="00F90ED2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万元，占</w:t>
      </w:r>
      <w:r w:rsidR="00F90ED2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/>
          <w:sz w:val="32"/>
          <w:szCs w:val="32"/>
        </w:rPr>
        <w:t>%</w:t>
      </w:r>
      <w:r>
        <w:rPr>
          <w:rFonts w:ascii="仿宋" w:eastAsia="仿宋" w:hAnsi="仿宋" w:hint="eastAsia"/>
          <w:sz w:val="32"/>
          <w:szCs w:val="32"/>
        </w:rPr>
        <w:t>；上级补助收入</w:t>
      </w:r>
      <w:r w:rsidR="00F90ED2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万元，占</w:t>
      </w:r>
      <w:r w:rsidR="00F90ED2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/>
          <w:sz w:val="32"/>
          <w:szCs w:val="32"/>
        </w:rPr>
        <w:t>%</w:t>
      </w:r>
      <w:r>
        <w:rPr>
          <w:rFonts w:ascii="仿宋" w:eastAsia="仿宋" w:hAnsi="仿宋" w:hint="eastAsia"/>
          <w:sz w:val="32"/>
          <w:szCs w:val="32"/>
        </w:rPr>
        <w:t>；事业收入</w:t>
      </w:r>
      <w:r w:rsidR="00F90ED2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万元，占</w:t>
      </w:r>
      <w:r w:rsidR="00F90ED2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/>
          <w:sz w:val="32"/>
          <w:szCs w:val="32"/>
        </w:rPr>
        <w:t>%</w:t>
      </w:r>
      <w:r>
        <w:rPr>
          <w:rFonts w:ascii="仿宋" w:eastAsia="仿宋" w:hAnsi="仿宋" w:hint="eastAsia"/>
          <w:sz w:val="32"/>
          <w:szCs w:val="32"/>
        </w:rPr>
        <w:t>；经营收入</w:t>
      </w:r>
      <w:r w:rsidR="00F90ED2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万元，占</w:t>
      </w:r>
      <w:r w:rsidR="00F90ED2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/>
          <w:sz w:val="32"/>
          <w:szCs w:val="32"/>
        </w:rPr>
        <w:t>%</w:t>
      </w:r>
      <w:r>
        <w:rPr>
          <w:rFonts w:ascii="仿宋" w:eastAsia="仿宋" w:hAnsi="仿宋" w:hint="eastAsia"/>
          <w:sz w:val="32"/>
          <w:szCs w:val="32"/>
        </w:rPr>
        <w:t>；附属单位上缴收入</w:t>
      </w:r>
      <w:r w:rsidR="00F90ED2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万元，占</w:t>
      </w:r>
      <w:r w:rsidR="00F90ED2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/>
          <w:sz w:val="32"/>
          <w:szCs w:val="32"/>
        </w:rPr>
        <w:t>%</w:t>
      </w:r>
      <w:r>
        <w:rPr>
          <w:rFonts w:ascii="仿宋" w:eastAsia="仿宋" w:hAnsi="仿宋" w:hint="eastAsia"/>
          <w:sz w:val="32"/>
          <w:szCs w:val="32"/>
        </w:rPr>
        <w:t>；其他收入</w:t>
      </w:r>
      <w:r w:rsidR="00F90ED2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万元，占</w:t>
      </w:r>
      <w:r w:rsidR="00F90ED2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/>
          <w:sz w:val="32"/>
          <w:szCs w:val="32"/>
        </w:rPr>
        <w:t>%</w:t>
      </w:r>
      <w:r>
        <w:rPr>
          <w:rFonts w:ascii="仿宋" w:eastAsia="仿宋" w:hAnsi="仿宋" w:hint="eastAsia"/>
          <w:sz w:val="32"/>
          <w:szCs w:val="32"/>
        </w:rPr>
        <w:t>。</w:t>
      </w:r>
      <w:bookmarkEnd w:id="37"/>
    </w:p>
    <w:p w:rsidR="00FC22E2" w:rsidRPr="00F90ED2" w:rsidRDefault="00F90ED2" w:rsidP="00F90ED2">
      <w:pPr>
        <w:spacing w:line="288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inline distT="0" distB="0" distL="0" distR="0" wp14:anchorId="7C9C4FEB" wp14:editId="13B2D61F">
            <wp:extent cx="4028302" cy="2985327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0141" cy="298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2E2" w:rsidRDefault="00D41E1E">
      <w:pPr>
        <w:pStyle w:val="a9"/>
        <w:numPr>
          <w:ilvl w:val="0"/>
          <w:numId w:val="1"/>
        </w:numPr>
        <w:spacing w:line="600" w:lineRule="exact"/>
        <w:ind w:firstLineChars="0"/>
        <w:outlineLvl w:val="1"/>
        <w:rPr>
          <w:rStyle w:val="2Char"/>
          <w:rFonts w:ascii="黑体" w:eastAsia="黑体" w:hAnsi="黑体"/>
          <w:b w:val="0"/>
        </w:rPr>
      </w:pPr>
      <w:bookmarkStart w:id="38" w:name="_Toc15396605"/>
      <w:bookmarkStart w:id="39" w:name="_Toc15377207"/>
      <w:bookmarkStart w:id="40" w:name="_Toc117685558"/>
      <w:r>
        <w:rPr>
          <w:rFonts w:ascii="黑体" w:eastAsia="黑体" w:hAnsi="黑体" w:hint="eastAsia"/>
          <w:sz w:val="32"/>
          <w:szCs w:val="32"/>
        </w:rPr>
        <w:lastRenderedPageBreak/>
        <w:t>支</w:t>
      </w:r>
      <w:r>
        <w:rPr>
          <w:rStyle w:val="2Char"/>
          <w:rFonts w:ascii="黑体" w:eastAsia="黑体" w:hAnsi="黑体" w:hint="eastAsia"/>
          <w:b w:val="0"/>
        </w:rPr>
        <w:t>出决算情况说明</w:t>
      </w:r>
      <w:bookmarkEnd w:id="38"/>
      <w:bookmarkEnd w:id="39"/>
      <w:bookmarkEnd w:id="40"/>
    </w:p>
    <w:p w:rsidR="00FC22E2" w:rsidRDefault="00D41E1E">
      <w:pPr>
        <w:spacing w:line="600" w:lineRule="exact"/>
        <w:ind w:firstLineChars="200" w:firstLine="640"/>
        <w:outlineLvl w:val="1"/>
        <w:rPr>
          <w:rFonts w:ascii="仿宋" w:eastAsia="仿宋" w:hAnsi="仿宋"/>
          <w:sz w:val="32"/>
          <w:szCs w:val="32"/>
        </w:rPr>
      </w:pPr>
      <w:bookmarkStart w:id="41" w:name="_Toc117685559"/>
      <w:r>
        <w:rPr>
          <w:rFonts w:ascii="仿宋" w:eastAsia="仿宋" w:hAnsi="仿宋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21年本年支出合计</w:t>
      </w:r>
      <w:r w:rsidR="00F90ED2">
        <w:rPr>
          <w:rFonts w:ascii="仿宋" w:eastAsia="仿宋" w:hAnsi="仿宋" w:hint="eastAsia"/>
          <w:sz w:val="32"/>
          <w:szCs w:val="32"/>
        </w:rPr>
        <w:t>11.53</w:t>
      </w:r>
      <w:r>
        <w:rPr>
          <w:rFonts w:ascii="仿宋" w:eastAsia="仿宋" w:hAnsi="仿宋" w:hint="eastAsia"/>
          <w:sz w:val="32"/>
          <w:szCs w:val="32"/>
        </w:rPr>
        <w:t>万元，其中：基本支出</w:t>
      </w:r>
      <w:r w:rsidR="00F90ED2">
        <w:rPr>
          <w:rFonts w:ascii="仿宋" w:eastAsia="仿宋" w:hAnsi="仿宋" w:hint="eastAsia"/>
          <w:sz w:val="32"/>
          <w:szCs w:val="32"/>
        </w:rPr>
        <w:t>11.53万元，占100</w:t>
      </w:r>
      <w:r>
        <w:rPr>
          <w:rFonts w:ascii="仿宋" w:eastAsia="仿宋" w:hAnsi="仿宋"/>
          <w:sz w:val="32"/>
          <w:szCs w:val="32"/>
        </w:rPr>
        <w:t>%</w:t>
      </w:r>
      <w:r>
        <w:rPr>
          <w:rFonts w:ascii="仿宋" w:eastAsia="仿宋" w:hAnsi="仿宋" w:hint="eastAsia"/>
          <w:sz w:val="32"/>
          <w:szCs w:val="32"/>
        </w:rPr>
        <w:t>；项目支出</w:t>
      </w:r>
      <w:r w:rsidR="00F90ED2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万元，占</w:t>
      </w:r>
      <w:r w:rsidR="00F90ED2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/>
          <w:sz w:val="32"/>
          <w:szCs w:val="32"/>
        </w:rPr>
        <w:t>%</w:t>
      </w:r>
      <w:r>
        <w:rPr>
          <w:rFonts w:ascii="仿宋" w:eastAsia="仿宋" w:hAnsi="仿宋" w:hint="eastAsia"/>
          <w:sz w:val="32"/>
          <w:szCs w:val="32"/>
        </w:rPr>
        <w:t>；上缴上级支出</w:t>
      </w:r>
      <w:r w:rsidR="00F90ED2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万元，占</w:t>
      </w:r>
      <w:r w:rsidR="00F90ED2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/>
          <w:sz w:val="32"/>
          <w:szCs w:val="32"/>
        </w:rPr>
        <w:t>%</w:t>
      </w:r>
      <w:r>
        <w:rPr>
          <w:rFonts w:ascii="仿宋" w:eastAsia="仿宋" w:hAnsi="仿宋" w:hint="eastAsia"/>
          <w:sz w:val="32"/>
          <w:szCs w:val="32"/>
        </w:rPr>
        <w:t>；经营支出</w:t>
      </w:r>
      <w:r w:rsidR="00F90ED2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万元，占</w:t>
      </w:r>
      <w:r w:rsidR="00F90ED2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/>
          <w:sz w:val="32"/>
          <w:szCs w:val="32"/>
        </w:rPr>
        <w:t>%</w:t>
      </w:r>
      <w:r>
        <w:rPr>
          <w:rFonts w:ascii="仿宋" w:eastAsia="仿宋" w:hAnsi="仿宋" w:hint="eastAsia"/>
          <w:sz w:val="32"/>
          <w:szCs w:val="32"/>
        </w:rPr>
        <w:t>；对附属单位补助支出</w:t>
      </w:r>
      <w:r w:rsidR="00F90ED2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万元，占</w:t>
      </w:r>
      <w:r w:rsidR="00F90ED2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/>
          <w:sz w:val="32"/>
          <w:szCs w:val="32"/>
        </w:rPr>
        <w:t>%</w:t>
      </w:r>
      <w:r>
        <w:rPr>
          <w:rFonts w:ascii="仿宋" w:eastAsia="仿宋" w:hAnsi="仿宋" w:hint="eastAsia"/>
          <w:sz w:val="32"/>
          <w:szCs w:val="32"/>
        </w:rPr>
        <w:t>。</w:t>
      </w:r>
      <w:bookmarkEnd w:id="41"/>
    </w:p>
    <w:p w:rsidR="00FC22E2" w:rsidRDefault="00B727AD" w:rsidP="00B727AD">
      <w:pPr>
        <w:spacing w:line="2400" w:lineRule="auto"/>
        <w:ind w:firstLine="641"/>
        <w:rPr>
          <w:rFonts w:ascii="仿宋" w:eastAsia="仿宋" w:hAnsi="仿宋"/>
          <w:sz w:val="32"/>
          <w:szCs w:val="32"/>
          <w:shd w:val="pct10" w:color="auto" w:fill="FFFFFF"/>
        </w:rPr>
      </w:pPr>
      <w:r>
        <w:rPr>
          <w:rFonts w:ascii="仿宋" w:eastAsia="仿宋" w:hAnsi="仿宋"/>
          <w:noProof/>
          <w:sz w:val="32"/>
          <w:szCs w:val="32"/>
          <w:shd w:val="pct10" w:color="auto" w:fill="FFFFFF"/>
        </w:rPr>
        <w:drawing>
          <wp:inline distT="0" distB="0" distL="0" distR="0" wp14:anchorId="4ECD1E61" wp14:editId="2E135524">
            <wp:extent cx="4457700" cy="267652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2E2" w:rsidRDefault="00D41E1E">
      <w:pPr>
        <w:spacing w:line="600" w:lineRule="exact"/>
        <w:ind w:firstLineChars="200" w:firstLine="640"/>
        <w:outlineLvl w:val="1"/>
        <w:rPr>
          <w:rStyle w:val="2Char"/>
          <w:rFonts w:ascii="黑体" w:eastAsia="黑体" w:hAnsi="黑体"/>
          <w:b w:val="0"/>
        </w:rPr>
      </w:pPr>
      <w:bookmarkStart w:id="42" w:name="_Toc15377208"/>
      <w:bookmarkStart w:id="43" w:name="_Toc15396606"/>
      <w:bookmarkStart w:id="44" w:name="_Toc117685560"/>
      <w:r>
        <w:rPr>
          <w:rFonts w:ascii="黑体" w:eastAsia="黑体" w:hAnsi="黑体" w:hint="eastAsia"/>
          <w:sz w:val="32"/>
          <w:szCs w:val="32"/>
        </w:rPr>
        <w:t>四、财</w:t>
      </w:r>
      <w:r>
        <w:rPr>
          <w:rStyle w:val="2Char"/>
          <w:rFonts w:ascii="黑体" w:eastAsia="黑体" w:hAnsi="黑体" w:hint="eastAsia"/>
          <w:b w:val="0"/>
        </w:rPr>
        <w:t>政拨款收入支出决算总体情况说明</w:t>
      </w:r>
      <w:bookmarkEnd w:id="42"/>
      <w:bookmarkEnd w:id="43"/>
      <w:bookmarkEnd w:id="44"/>
    </w:p>
    <w:p w:rsidR="00FC22E2" w:rsidRPr="00B727AD" w:rsidRDefault="00D41E1E" w:rsidP="00B727AD">
      <w:pPr>
        <w:spacing w:line="600" w:lineRule="exact"/>
        <w:ind w:firstLine="64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21年财政拨款收、支总计</w:t>
      </w:r>
      <w:r w:rsidR="00B727AD">
        <w:rPr>
          <w:rFonts w:ascii="仿宋" w:eastAsia="仿宋" w:hAnsi="仿宋" w:hint="eastAsia"/>
          <w:sz w:val="32"/>
          <w:szCs w:val="32"/>
        </w:rPr>
        <w:t>11.53</w:t>
      </w:r>
      <w:r>
        <w:rPr>
          <w:rFonts w:ascii="仿宋" w:eastAsia="仿宋" w:hAnsi="仿宋" w:hint="eastAsia"/>
          <w:sz w:val="32"/>
          <w:szCs w:val="32"/>
        </w:rPr>
        <w:t>万元。与</w:t>
      </w:r>
      <w:r>
        <w:rPr>
          <w:rFonts w:ascii="仿宋" w:eastAsia="仿宋" w:hAnsi="仿宋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20年相比，财政拨款收、支总计各增加</w:t>
      </w:r>
      <w:r w:rsidR="00B727AD">
        <w:rPr>
          <w:rFonts w:ascii="仿宋" w:eastAsia="仿宋" w:hAnsi="仿宋" w:hint="eastAsia"/>
          <w:sz w:val="32"/>
          <w:szCs w:val="32"/>
        </w:rPr>
        <w:t>6.16万元，增长114.71</w:t>
      </w:r>
      <w:r w:rsidR="00B727AD">
        <w:rPr>
          <w:rFonts w:ascii="仿宋" w:eastAsia="仿宋" w:hAnsi="仿宋"/>
          <w:sz w:val="32"/>
          <w:szCs w:val="32"/>
        </w:rPr>
        <w:t>%</w:t>
      </w:r>
      <w:r w:rsidR="00B727AD">
        <w:rPr>
          <w:rFonts w:ascii="仿宋" w:eastAsia="仿宋" w:hAnsi="仿宋" w:hint="eastAsia"/>
          <w:sz w:val="32"/>
          <w:szCs w:val="32"/>
        </w:rPr>
        <w:t>。主要变动原因是退休人员生活补助增加。</w:t>
      </w:r>
    </w:p>
    <w:p w:rsidR="00FC22E2" w:rsidRDefault="00B727AD" w:rsidP="00B727AD">
      <w:pPr>
        <w:spacing w:line="2880" w:lineRule="auto"/>
        <w:ind w:firstLine="641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noProof/>
          <w:sz w:val="32"/>
          <w:szCs w:val="32"/>
        </w:rPr>
        <w:lastRenderedPageBreak/>
        <w:drawing>
          <wp:inline distT="0" distB="0" distL="0" distR="0" wp14:anchorId="36B6211E" wp14:editId="042149FA">
            <wp:extent cx="4357816" cy="282451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0435" cy="2826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2E2" w:rsidRDefault="00D41E1E">
      <w:pPr>
        <w:spacing w:line="600" w:lineRule="exact"/>
        <w:ind w:firstLineChars="200" w:firstLine="640"/>
        <w:outlineLvl w:val="1"/>
        <w:rPr>
          <w:rStyle w:val="2Char"/>
          <w:rFonts w:ascii="黑体" w:eastAsia="黑体" w:hAnsi="黑体"/>
          <w:b w:val="0"/>
        </w:rPr>
      </w:pPr>
      <w:bookmarkStart w:id="45" w:name="_Toc15396607"/>
      <w:bookmarkStart w:id="46" w:name="_Toc15377209"/>
      <w:bookmarkStart w:id="47" w:name="_Toc117685561"/>
      <w:r>
        <w:rPr>
          <w:rFonts w:ascii="黑体" w:eastAsia="黑体" w:hAnsi="黑体" w:hint="eastAsia"/>
          <w:sz w:val="32"/>
          <w:szCs w:val="32"/>
        </w:rPr>
        <w:t>五、</w:t>
      </w:r>
      <w:r>
        <w:rPr>
          <w:rFonts w:ascii="黑体" w:eastAsia="黑体" w:hAnsi="黑体" w:hint="eastAsia"/>
          <w:b/>
          <w:sz w:val="32"/>
          <w:szCs w:val="32"/>
        </w:rPr>
        <w:t>一</w:t>
      </w:r>
      <w:r>
        <w:rPr>
          <w:rStyle w:val="2Char"/>
          <w:rFonts w:ascii="黑体" w:eastAsia="黑体" w:hAnsi="黑体" w:hint="eastAsia"/>
          <w:b w:val="0"/>
        </w:rPr>
        <w:t>般公共预算财政拨款支出决算情况说明</w:t>
      </w:r>
      <w:bookmarkEnd w:id="45"/>
      <w:bookmarkEnd w:id="46"/>
      <w:bookmarkEnd w:id="47"/>
    </w:p>
    <w:p w:rsidR="00FC22E2" w:rsidRDefault="00D41E1E">
      <w:pPr>
        <w:spacing w:line="600" w:lineRule="exact"/>
        <w:ind w:firstLineChars="200" w:firstLine="643"/>
        <w:outlineLvl w:val="2"/>
        <w:rPr>
          <w:rFonts w:ascii="仿宋" w:eastAsia="仿宋" w:hAnsi="仿宋"/>
          <w:b/>
          <w:sz w:val="32"/>
          <w:szCs w:val="32"/>
        </w:rPr>
      </w:pPr>
      <w:bookmarkStart w:id="48" w:name="_Toc15377210"/>
      <w:bookmarkStart w:id="49" w:name="_Toc117685562"/>
      <w:r>
        <w:rPr>
          <w:rFonts w:ascii="仿宋" w:eastAsia="仿宋" w:hAnsi="仿宋" w:hint="eastAsia"/>
          <w:b/>
          <w:sz w:val="32"/>
          <w:szCs w:val="32"/>
        </w:rPr>
        <w:t>（一）一般公共预算财政拨款支出决算总体情况</w:t>
      </w:r>
      <w:bookmarkEnd w:id="48"/>
      <w:bookmarkEnd w:id="49"/>
    </w:p>
    <w:p w:rsidR="00FC22E2" w:rsidRDefault="00D41E1E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21年一般公共预算财政拨款支出</w:t>
      </w:r>
      <w:r w:rsidR="00B727AD">
        <w:rPr>
          <w:rFonts w:ascii="仿宋" w:eastAsia="仿宋" w:hAnsi="仿宋" w:hint="eastAsia"/>
          <w:sz w:val="32"/>
          <w:szCs w:val="32"/>
        </w:rPr>
        <w:t>11.53</w:t>
      </w:r>
      <w:r>
        <w:rPr>
          <w:rFonts w:ascii="仿宋" w:eastAsia="仿宋" w:hAnsi="仿宋" w:hint="eastAsia"/>
          <w:sz w:val="32"/>
          <w:szCs w:val="32"/>
        </w:rPr>
        <w:t>万元，占本年支出合计的</w:t>
      </w:r>
      <w:r w:rsidR="00B727AD">
        <w:rPr>
          <w:rFonts w:ascii="仿宋" w:eastAsia="仿宋" w:hAnsi="仿宋" w:hint="eastAsia"/>
          <w:sz w:val="32"/>
          <w:szCs w:val="32"/>
        </w:rPr>
        <w:t>100</w:t>
      </w:r>
      <w:r>
        <w:rPr>
          <w:rFonts w:ascii="仿宋" w:eastAsia="仿宋" w:hAnsi="仿宋"/>
          <w:sz w:val="32"/>
          <w:szCs w:val="32"/>
        </w:rPr>
        <w:t>%</w:t>
      </w:r>
      <w:r>
        <w:rPr>
          <w:rFonts w:ascii="仿宋" w:eastAsia="仿宋" w:hAnsi="仿宋" w:hint="eastAsia"/>
          <w:sz w:val="32"/>
          <w:szCs w:val="32"/>
        </w:rPr>
        <w:t>。与</w:t>
      </w:r>
      <w:r>
        <w:rPr>
          <w:rFonts w:ascii="仿宋" w:eastAsia="仿宋" w:hAnsi="仿宋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20</w:t>
      </w:r>
      <w:r w:rsidR="009C154B">
        <w:rPr>
          <w:rFonts w:ascii="仿宋" w:eastAsia="仿宋" w:hAnsi="仿宋" w:hint="eastAsia"/>
          <w:sz w:val="32"/>
          <w:szCs w:val="32"/>
        </w:rPr>
        <w:t>年相比，一般公共预算财政拨款支出</w:t>
      </w:r>
      <w:r w:rsidR="00B727AD">
        <w:rPr>
          <w:rFonts w:ascii="仿宋" w:eastAsia="仿宋" w:hAnsi="仿宋" w:hint="eastAsia"/>
          <w:sz w:val="32"/>
          <w:szCs w:val="32"/>
        </w:rPr>
        <w:t>增加6.16万元，增长114.71</w:t>
      </w:r>
      <w:r w:rsidR="00B727AD">
        <w:rPr>
          <w:rFonts w:ascii="仿宋" w:eastAsia="仿宋" w:hAnsi="仿宋"/>
          <w:sz w:val="32"/>
          <w:szCs w:val="32"/>
        </w:rPr>
        <w:t>%</w:t>
      </w:r>
      <w:r w:rsidR="00B727AD">
        <w:rPr>
          <w:rFonts w:ascii="仿宋" w:eastAsia="仿宋" w:hAnsi="仿宋" w:hint="eastAsia"/>
          <w:sz w:val="32"/>
          <w:szCs w:val="32"/>
        </w:rPr>
        <w:t>。主要变动原因是退休人员生活补助增加。</w:t>
      </w:r>
    </w:p>
    <w:p w:rsidR="00FC22E2" w:rsidRDefault="00B727AD" w:rsidP="00B727AD">
      <w:pPr>
        <w:spacing w:line="288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0C1FB9A4" wp14:editId="3821766F">
            <wp:extent cx="3871783" cy="2476049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2449" cy="24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2E2" w:rsidRDefault="00D41E1E">
      <w:pPr>
        <w:spacing w:line="600" w:lineRule="exact"/>
        <w:ind w:firstLineChars="200" w:firstLine="643"/>
        <w:outlineLvl w:val="2"/>
        <w:rPr>
          <w:rFonts w:ascii="仿宋" w:eastAsia="仿宋" w:hAnsi="仿宋"/>
          <w:b/>
          <w:sz w:val="32"/>
          <w:szCs w:val="32"/>
        </w:rPr>
      </w:pPr>
      <w:bookmarkStart w:id="50" w:name="_Toc15377211"/>
      <w:bookmarkStart w:id="51" w:name="_Toc117685563"/>
      <w:r>
        <w:rPr>
          <w:rFonts w:ascii="仿宋" w:eastAsia="仿宋" w:hAnsi="仿宋" w:hint="eastAsia"/>
          <w:b/>
          <w:sz w:val="32"/>
          <w:szCs w:val="32"/>
        </w:rPr>
        <w:t>（二）一般公共预算财政拨款支出决算结构情况</w:t>
      </w:r>
      <w:bookmarkEnd w:id="50"/>
      <w:bookmarkEnd w:id="51"/>
    </w:p>
    <w:p w:rsidR="00FC22E2" w:rsidRDefault="00D41E1E">
      <w:pPr>
        <w:spacing w:line="600" w:lineRule="exact"/>
        <w:ind w:firstLine="64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21年一般公共预算财政拨款支出</w:t>
      </w:r>
      <w:r w:rsidR="00B727AD">
        <w:rPr>
          <w:rFonts w:ascii="仿宋" w:eastAsia="仿宋" w:hAnsi="仿宋" w:hint="eastAsia"/>
          <w:sz w:val="32"/>
          <w:szCs w:val="32"/>
        </w:rPr>
        <w:t>11.53</w:t>
      </w:r>
      <w:r>
        <w:rPr>
          <w:rFonts w:ascii="仿宋" w:eastAsia="仿宋" w:hAnsi="仿宋" w:hint="eastAsia"/>
          <w:sz w:val="32"/>
          <w:szCs w:val="32"/>
        </w:rPr>
        <w:t>万元，主要用</w:t>
      </w:r>
      <w:r>
        <w:rPr>
          <w:rFonts w:ascii="仿宋" w:eastAsia="仿宋" w:hAnsi="仿宋" w:hint="eastAsia"/>
          <w:sz w:val="32"/>
          <w:szCs w:val="32"/>
        </w:rPr>
        <w:lastRenderedPageBreak/>
        <w:t>于以下方面</w:t>
      </w:r>
      <w:r>
        <w:rPr>
          <w:rFonts w:ascii="仿宋" w:eastAsia="仿宋" w:hAnsi="仿宋"/>
          <w:sz w:val="32"/>
          <w:szCs w:val="32"/>
        </w:rPr>
        <w:t>:</w:t>
      </w:r>
      <w:r>
        <w:rPr>
          <w:rFonts w:ascii="仿宋" w:eastAsia="仿宋" w:hAnsi="仿宋" w:hint="eastAsia"/>
          <w:b/>
          <w:sz w:val="32"/>
          <w:szCs w:val="32"/>
        </w:rPr>
        <w:t>一般公共服务（类）</w:t>
      </w:r>
      <w:r>
        <w:rPr>
          <w:rFonts w:ascii="仿宋" w:eastAsia="仿宋" w:hAnsi="仿宋" w:hint="eastAsia"/>
          <w:sz w:val="32"/>
          <w:szCs w:val="32"/>
        </w:rPr>
        <w:t>支出</w:t>
      </w:r>
      <w:r w:rsidR="00B727AD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万元，占</w:t>
      </w:r>
      <w:r w:rsidR="00B727AD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/>
          <w:sz w:val="32"/>
          <w:szCs w:val="32"/>
        </w:rPr>
        <w:t>%</w:t>
      </w:r>
      <w:r>
        <w:rPr>
          <w:rFonts w:ascii="仿宋" w:eastAsia="仿宋" w:hAnsi="仿宋" w:hint="eastAsia"/>
          <w:sz w:val="32"/>
          <w:szCs w:val="32"/>
        </w:rPr>
        <w:t>；</w:t>
      </w:r>
      <w:r>
        <w:rPr>
          <w:rFonts w:ascii="仿宋" w:eastAsia="仿宋" w:hAnsi="仿宋" w:hint="eastAsia"/>
          <w:b/>
          <w:sz w:val="32"/>
          <w:szCs w:val="32"/>
        </w:rPr>
        <w:t>教育支出（类）</w:t>
      </w:r>
      <w:r w:rsidR="00B727AD">
        <w:rPr>
          <w:rFonts w:ascii="仿宋" w:eastAsia="仿宋" w:hAnsi="仿宋" w:hint="eastAsia"/>
          <w:sz w:val="32"/>
          <w:szCs w:val="32"/>
        </w:rPr>
        <w:t>11.53</w:t>
      </w:r>
      <w:r>
        <w:rPr>
          <w:rFonts w:ascii="仿宋" w:eastAsia="仿宋" w:hAnsi="仿宋" w:hint="eastAsia"/>
          <w:sz w:val="32"/>
          <w:szCs w:val="32"/>
        </w:rPr>
        <w:t>万元，占</w:t>
      </w:r>
      <w:r w:rsidR="00B727AD">
        <w:rPr>
          <w:rFonts w:ascii="仿宋" w:eastAsia="仿宋" w:hAnsi="仿宋" w:hint="eastAsia"/>
          <w:sz w:val="32"/>
          <w:szCs w:val="32"/>
        </w:rPr>
        <w:t>100</w:t>
      </w:r>
      <w:r>
        <w:rPr>
          <w:rFonts w:ascii="仿宋" w:eastAsia="仿宋" w:hAnsi="仿宋"/>
          <w:sz w:val="32"/>
          <w:szCs w:val="32"/>
        </w:rPr>
        <w:t>%</w:t>
      </w:r>
      <w:r>
        <w:rPr>
          <w:rFonts w:ascii="仿宋" w:eastAsia="仿宋" w:hAnsi="仿宋" w:hint="eastAsia"/>
          <w:sz w:val="32"/>
          <w:szCs w:val="32"/>
        </w:rPr>
        <w:t>；</w:t>
      </w:r>
      <w:r>
        <w:rPr>
          <w:rFonts w:ascii="仿宋" w:eastAsia="仿宋" w:hAnsi="仿宋" w:hint="eastAsia"/>
          <w:b/>
          <w:sz w:val="32"/>
          <w:szCs w:val="32"/>
        </w:rPr>
        <w:t>科学技术（类）</w:t>
      </w:r>
      <w:r>
        <w:rPr>
          <w:rFonts w:ascii="仿宋" w:eastAsia="仿宋" w:hAnsi="仿宋" w:hint="eastAsia"/>
          <w:sz w:val="32"/>
          <w:szCs w:val="32"/>
        </w:rPr>
        <w:t>支出</w:t>
      </w:r>
      <w:r w:rsidR="00B727AD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万元，占</w:t>
      </w:r>
      <w:r w:rsidR="00B727AD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/>
          <w:sz w:val="32"/>
          <w:szCs w:val="32"/>
        </w:rPr>
        <w:t>%</w:t>
      </w:r>
      <w:r>
        <w:rPr>
          <w:rFonts w:ascii="仿宋" w:eastAsia="仿宋" w:hAnsi="仿宋" w:hint="eastAsia"/>
          <w:sz w:val="32"/>
          <w:szCs w:val="32"/>
        </w:rPr>
        <w:t>；</w:t>
      </w:r>
      <w:r>
        <w:rPr>
          <w:rFonts w:ascii="仿宋" w:eastAsia="仿宋" w:hAnsi="仿宋" w:hint="eastAsia"/>
          <w:b/>
          <w:bCs/>
          <w:sz w:val="32"/>
          <w:szCs w:val="32"/>
        </w:rPr>
        <w:t>文化旅游体育与传媒（类）支出</w:t>
      </w:r>
      <w:r w:rsidR="00B727AD">
        <w:rPr>
          <w:rFonts w:ascii="仿宋" w:eastAsia="仿宋" w:hAnsi="仿宋" w:hint="eastAsia"/>
          <w:b/>
          <w:bCs/>
          <w:sz w:val="32"/>
          <w:szCs w:val="32"/>
        </w:rPr>
        <w:t>0</w:t>
      </w:r>
      <w:r>
        <w:rPr>
          <w:rFonts w:ascii="仿宋" w:eastAsia="仿宋" w:hAnsi="仿宋" w:hint="eastAsia"/>
          <w:b/>
          <w:bCs/>
          <w:sz w:val="32"/>
          <w:szCs w:val="32"/>
        </w:rPr>
        <w:t>万元，占</w:t>
      </w:r>
      <w:r w:rsidR="00B727AD">
        <w:rPr>
          <w:rFonts w:ascii="仿宋" w:eastAsia="仿宋" w:hAnsi="仿宋" w:hint="eastAsia"/>
          <w:b/>
          <w:bCs/>
          <w:sz w:val="32"/>
          <w:szCs w:val="32"/>
        </w:rPr>
        <w:t>0</w:t>
      </w:r>
      <w:r>
        <w:rPr>
          <w:rFonts w:ascii="仿宋" w:eastAsia="仿宋" w:hAnsi="仿宋"/>
          <w:b/>
          <w:bCs/>
          <w:sz w:val="32"/>
          <w:szCs w:val="32"/>
        </w:rPr>
        <w:t>%</w:t>
      </w:r>
      <w:r>
        <w:rPr>
          <w:rFonts w:ascii="仿宋" w:eastAsia="仿宋" w:hAnsi="仿宋" w:hint="eastAsia"/>
          <w:sz w:val="32"/>
          <w:szCs w:val="32"/>
        </w:rPr>
        <w:t>；</w:t>
      </w:r>
      <w:r>
        <w:rPr>
          <w:rFonts w:ascii="仿宋" w:eastAsia="仿宋" w:hAnsi="仿宋" w:hint="eastAsia"/>
          <w:b/>
          <w:sz w:val="32"/>
          <w:szCs w:val="32"/>
        </w:rPr>
        <w:t>社会保障和就业（类）</w:t>
      </w:r>
      <w:r>
        <w:rPr>
          <w:rFonts w:ascii="仿宋" w:eastAsia="仿宋" w:hAnsi="仿宋" w:hint="eastAsia"/>
          <w:sz w:val="32"/>
          <w:szCs w:val="32"/>
        </w:rPr>
        <w:t>支出</w:t>
      </w:r>
      <w:r w:rsidR="00B727AD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万元，占</w:t>
      </w:r>
      <w:r w:rsidR="00B727AD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/>
          <w:sz w:val="32"/>
          <w:szCs w:val="32"/>
        </w:rPr>
        <w:t>%</w:t>
      </w:r>
      <w:r>
        <w:rPr>
          <w:rFonts w:ascii="仿宋" w:eastAsia="仿宋" w:hAnsi="仿宋" w:hint="eastAsia"/>
          <w:sz w:val="32"/>
          <w:szCs w:val="32"/>
        </w:rPr>
        <w:t>；</w:t>
      </w:r>
      <w:r>
        <w:rPr>
          <w:rFonts w:ascii="仿宋" w:eastAsia="仿宋" w:hAnsi="仿宋" w:hint="eastAsia"/>
          <w:b/>
          <w:bCs/>
          <w:sz w:val="32"/>
          <w:szCs w:val="32"/>
        </w:rPr>
        <w:t>卫生健康支出</w:t>
      </w:r>
      <w:r w:rsidR="00B727AD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万元，占</w:t>
      </w:r>
      <w:r w:rsidR="00B727AD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/>
          <w:sz w:val="32"/>
          <w:szCs w:val="32"/>
        </w:rPr>
        <w:t>%</w:t>
      </w:r>
      <w:r>
        <w:rPr>
          <w:rFonts w:ascii="仿宋" w:eastAsia="仿宋" w:hAnsi="仿宋" w:hint="eastAsia"/>
          <w:sz w:val="32"/>
          <w:szCs w:val="32"/>
        </w:rPr>
        <w:t>；住房保障支出</w:t>
      </w:r>
      <w:r w:rsidR="00B727AD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万元，占</w:t>
      </w:r>
      <w:r w:rsidR="00B727AD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/>
          <w:sz w:val="32"/>
          <w:szCs w:val="32"/>
        </w:rPr>
        <w:t>%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FC22E2" w:rsidRDefault="006F5264" w:rsidP="006F5264">
      <w:pPr>
        <w:spacing w:line="2880" w:lineRule="auto"/>
        <w:ind w:firstLine="641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76C96074" wp14:editId="26864411">
            <wp:extent cx="3665837" cy="2372516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9058" cy="237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2E2" w:rsidRDefault="00D41E1E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（图6：一般公共预算财政拨款支出决算结构）</w:t>
      </w:r>
    </w:p>
    <w:p w:rsidR="00FC22E2" w:rsidRDefault="00D41E1E">
      <w:pPr>
        <w:spacing w:line="600" w:lineRule="exact"/>
        <w:ind w:firstLineChars="200" w:firstLine="643"/>
        <w:outlineLvl w:val="2"/>
        <w:rPr>
          <w:rFonts w:ascii="仿宋" w:eastAsia="仿宋" w:hAnsi="仿宋"/>
          <w:b/>
          <w:sz w:val="32"/>
          <w:szCs w:val="32"/>
        </w:rPr>
      </w:pPr>
      <w:bookmarkStart w:id="52" w:name="_Toc15377212"/>
      <w:bookmarkStart w:id="53" w:name="_Toc117685564"/>
      <w:r>
        <w:rPr>
          <w:rFonts w:ascii="仿宋" w:eastAsia="仿宋" w:hAnsi="仿宋" w:hint="eastAsia"/>
          <w:b/>
          <w:sz w:val="32"/>
          <w:szCs w:val="32"/>
        </w:rPr>
        <w:t>（三）一般公共预算财政拨款支出决算具体情况</w:t>
      </w:r>
      <w:bookmarkEnd w:id="52"/>
      <w:bookmarkEnd w:id="53"/>
    </w:p>
    <w:p w:rsidR="00FC22E2" w:rsidRDefault="00D41E1E">
      <w:pPr>
        <w:spacing w:line="600" w:lineRule="exact"/>
        <w:ind w:firstLineChars="200" w:firstLine="643"/>
        <w:outlineLvl w:val="2"/>
        <w:rPr>
          <w:rFonts w:ascii="仿宋" w:eastAsia="仿宋" w:hAnsi="仿宋"/>
          <w:sz w:val="32"/>
          <w:szCs w:val="32"/>
        </w:rPr>
      </w:pPr>
      <w:bookmarkStart w:id="54" w:name="_Toc15378460"/>
      <w:bookmarkStart w:id="55" w:name="_Toc15377213"/>
      <w:bookmarkStart w:id="56" w:name="_Toc15377444"/>
      <w:bookmarkStart w:id="57" w:name="_Toc117685565"/>
      <w:r>
        <w:rPr>
          <w:rFonts w:ascii="仿宋" w:eastAsia="仿宋" w:hAnsi="仿宋" w:hint="eastAsia"/>
          <w:b/>
          <w:sz w:val="32"/>
          <w:szCs w:val="32"/>
        </w:rPr>
        <w:t>2021年一般公共预算支出决算数为</w:t>
      </w:r>
      <w:r w:rsidR="006F5264">
        <w:rPr>
          <w:rFonts w:ascii="仿宋" w:eastAsia="仿宋" w:hAnsi="仿宋" w:hint="eastAsia"/>
          <w:b/>
          <w:sz w:val="32"/>
          <w:szCs w:val="32"/>
        </w:rPr>
        <w:t>11.53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Style w:val="a7"/>
          <w:rFonts w:ascii="仿宋" w:eastAsia="仿宋" w:hAnsi="仿宋" w:hint="eastAsia"/>
          <w:bCs/>
          <w:sz w:val="32"/>
          <w:szCs w:val="32"/>
        </w:rPr>
        <w:t>完成预算</w:t>
      </w:r>
      <w:r w:rsidR="006F5264">
        <w:rPr>
          <w:rStyle w:val="a7"/>
          <w:rFonts w:ascii="仿宋" w:eastAsia="仿宋" w:hAnsi="仿宋" w:hint="eastAsia"/>
          <w:bCs/>
          <w:sz w:val="32"/>
          <w:szCs w:val="32"/>
        </w:rPr>
        <w:t>100</w:t>
      </w:r>
      <w:r>
        <w:rPr>
          <w:rStyle w:val="a7"/>
          <w:rFonts w:ascii="仿宋" w:eastAsia="仿宋" w:hAnsi="仿宋"/>
          <w:bCs/>
          <w:sz w:val="32"/>
          <w:szCs w:val="32"/>
        </w:rPr>
        <w:t>%</w:t>
      </w:r>
      <w:r>
        <w:rPr>
          <w:rStyle w:val="a7"/>
          <w:rFonts w:ascii="仿宋" w:eastAsia="仿宋" w:hAnsi="仿宋" w:hint="eastAsia"/>
          <w:bCs/>
          <w:sz w:val="32"/>
          <w:szCs w:val="32"/>
        </w:rPr>
        <w:t>。其中：</w:t>
      </w:r>
      <w:bookmarkEnd w:id="54"/>
      <w:bookmarkEnd w:id="55"/>
      <w:bookmarkEnd w:id="56"/>
      <w:bookmarkEnd w:id="57"/>
    </w:p>
    <w:p w:rsidR="00FC22E2" w:rsidRDefault="00D41E1E">
      <w:pPr>
        <w:spacing w:line="6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Style w:val="a7"/>
          <w:rFonts w:ascii="仿宋" w:eastAsia="仿宋" w:hAnsi="仿宋" w:hint="eastAsia"/>
          <w:bCs/>
          <w:sz w:val="32"/>
          <w:szCs w:val="32"/>
        </w:rPr>
        <w:t>教育（类）</w:t>
      </w:r>
      <w:r w:rsidR="006F5264">
        <w:rPr>
          <w:rStyle w:val="a7"/>
          <w:rFonts w:ascii="仿宋" w:eastAsia="仿宋" w:hAnsi="仿宋" w:hint="eastAsia"/>
          <w:bCs/>
          <w:sz w:val="32"/>
          <w:szCs w:val="32"/>
        </w:rPr>
        <w:t>职业</w:t>
      </w:r>
      <w:r w:rsidR="006F5264">
        <w:rPr>
          <w:rStyle w:val="a7"/>
          <w:rFonts w:ascii="仿宋" w:eastAsia="仿宋" w:hAnsi="仿宋"/>
          <w:bCs/>
          <w:sz w:val="32"/>
          <w:szCs w:val="32"/>
        </w:rPr>
        <w:t>教育</w:t>
      </w:r>
      <w:r>
        <w:rPr>
          <w:rStyle w:val="a7"/>
          <w:rFonts w:ascii="仿宋" w:eastAsia="仿宋" w:hAnsi="仿宋" w:hint="eastAsia"/>
          <w:bCs/>
          <w:sz w:val="32"/>
          <w:szCs w:val="32"/>
        </w:rPr>
        <w:t>（款）</w:t>
      </w:r>
      <w:r w:rsidR="006F5264">
        <w:rPr>
          <w:rStyle w:val="a7"/>
          <w:rFonts w:ascii="仿宋" w:eastAsia="仿宋" w:hAnsi="仿宋" w:hint="eastAsia"/>
          <w:bCs/>
          <w:sz w:val="32"/>
          <w:szCs w:val="32"/>
        </w:rPr>
        <w:t>其他</w:t>
      </w:r>
      <w:r w:rsidR="006F5264">
        <w:rPr>
          <w:rStyle w:val="a7"/>
          <w:rFonts w:ascii="仿宋" w:eastAsia="仿宋" w:hAnsi="仿宋"/>
          <w:bCs/>
          <w:sz w:val="32"/>
          <w:szCs w:val="32"/>
        </w:rPr>
        <w:t>职业教育</w:t>
      </w:r>
      <w:r>
        <w:rPr>
          <w:rStyle w:val="a7"/>
          <w:rFonts w:ascii="仿宋" w:eastAsia="仿宋" w:hAnsi="仿宋" w:hint="eastAsia"/>
          <w:bCs/>
          <w:sz w:val="32"/>
          <w:szCs w:val="32"/>
        </w:rPr>
        <w:t>（项）</w:t>
      </w:r>
      <w:r>
        <w:rPr>
          <w:rStyle w:val="a7"/>
          <w:rFonts w:ascii="仿宋" w:eastAsia="仿宋" w:hAnsi="仿宋"/>
          <w:bCs/>
          <w:sz w:val="32"/>
          <w:szCs w:val="32"/>
        </w:rPr>
        <w:t>:</w:t>
      </w:r>
      <w:r>
        <w:rPr>
          <w:rStyle w:val="a7"/>
          <w:rFonts w:ascii="仿宋" w:eastAsia="仿宋" w:hAnsi="仿宋" w:hint="eastAsia"/>
          <w:b w:val="0"/>
          <w:bCs/>
          <w:sz w:val="32"/>
          <w:szCs w:val="32"/>
        </w:rPr>
        <w:t>支出决算为</w:t>
      </w:r>
      <w:r w:rsidR="006F5264">
        <w:rPr>
          <w:rStyle w:val="a7"/>
          <w:rFonts w:ascii="仿宋" w:eastAsia="仿宋" w:hAnsi="仿宋" w:hint="eastAsia"/>
          <w:b w:val="0"/>
          <w:bCs/>
          <w:sz w:val="32"/>
          <w:szCs w:val="32"/>
        </w:rPr>
        <w:t>11.53</w:t>
      </w:r>
      <w:r>
        <w:rPr>
          <w:rStyle w:val="a7"/>
          <w:rFonts w:ascii="仿宋" w:eastAsia="仿宋" w:hAnsi="仿宋" w:hint="eastAsia"/>
          <w:b w:val="0"/>
          <w:bCs/>
          <w:sz w:val="32"/>
          <w:szCs w:val="32"/>
        </w:rPr>
        <w:t>万元，完成预算</w:t>
      </w:r>
      <w:r w:rsidR="006F5264">
        <w:rPr>
          <w:rStyle w:val="a7"/>
          <w:rFonts w:ascii="仿宋" w:eastAsia="仿宋" w:hAnsi="仿宋" w:hint="eastAsia"/>
          <w:b w:val="0"/>
          <w:bCs/>
          <w:sz w:val="32"/>
          <w:szCs w:val="32"/>
        </w:rPr>
        <w:t>100</w:t>
      </w:r>
      <w:r>
        <w:rPr>
          <w:rStyle w:val="a7"/>
          <w:rFonts w:ascii="仿宋" w:eastAsia="仿宋" w:hAnsi="仿宋"/>
          <w:b w:val="0"/>
          <w:bCs/>
          <w:sz w:val="32"/>
          <w:szCs w:val="32"/>
        </w:rPr>
        <w:t>%</w:t>
      </w:r>
      <w:r w:rsidR="006F5264">
        <w:rPr>
          <w:rStyle w:val="a7"/>
          <w:rFonts w:ascii="仿宋" w:eastAsia="仿宋" w:hAnsi="仿宋" w:hint="eastAsia"/>
          <w:b w:val="0"/>
          <w:bCs/>
          <w:sz w:val="32"/>
          <w:szCs w:val="32"/>
        </w:rPr>
        <w:t>.</w:t>
      </w:r>
    </w:p>
    <w:p w:rsidR="00FC22E2" w:rsidRDefault="00D41E1E">
      <w:pPr>
        <w:tabs>
          <w:tab w:val="right" w:pos="8306"/>
        </w:tabs>
        <w:spacing w:line="600" w:lineRule="exact"/>
        <w:ind w:firstLine="640"/>
        <w:outlineLvl w:val="1"/>
        <w:rPr>
          <w:rStyle w:val="2Char"/>
        </w:rPr>
      </w:pPr>
      <w:bookmarkStart w:id="58" w:name="_Toc15396608"/>
      <w:bookmarkStart w:id="59" w:name="_Toc15377214"/>
      <w:bookmarkStart w:id="60" w:name="_Toc117685566"/>
      <w:r>
        <w:rPr>
          <w:rFonts w:ascii="黑体" w:eastAsia="黑体" w:hint="eastAsia"/>
          <w:sz w:val="32"/>
          <w:szCs w:val="32"/>
        </w:rPr>
        <w:t>六</w:t>
      </w:r>
      <w:r>
        <w:rPr>
          <w:rFonts w:ascii="黑体" w:eastAsia="黑体" w:hint="eastAsia"/>
          <w:b/>
          <w:sz w:val="32"/>
          <w:szCs w:val="32"/>
        </w:rPr>
        <w:t>、</w:t>
      </w:r>
      <w:r>
        <w:rPr>
          <w:rFonts w:ascii="黑体" w:eastAsia="黑体" w:hAnsi="黑体" w:hint="eastAsia"/>
          <w:b/>
          <w:sz w:val="32"/>
          <w:szCs w:val="32"/>
        </w:rPr>
        <w:t>一</w:t>
      </w:r>
      <w:r>
        <w:rPr>
          <w:rStyle w:val="2Char"/>
          <w:rFonts w:ascii="黑体" w:eastAsia="黑体" w:hAnsi="黑体" w:hint="eastAsia"/>
          <w:b w:val="0"/>
        </w:rPr>
        <w:t>般公共预算财政拨款基本支出决算情况说明</w:t>
      </w:r>
      <w:bookmarkEnd w:id="58"/>
      <w:bookmarkEnd w:id="59"/>
      <w:bookmarkEnd w:id="60"/>
      <w:r>
        <w:rPr>
          <w:rStyle w:val="2Char"/>
          <w:rFonts w:ascii="黑体" w:eastAsia="黑体" w:hAnsi="黑体"/>
          <w:b w:val="0"/>
        </w:rPr>
        <w:tab/>
      </w:r>
    </w:p>
    <w:p w:rsidR="00FC22E2" w:rsidRDefault="00D41E1E">
      <w:pPr>
        <w:spacing w:line="600" w:lineRule="exact"/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21年一般公共预算财政拨款基本支出</w:t>
      </w:r>
      <w:r w:rsidR="006F5264">
        <w:rPr>
          <w:rFonts w:ascii="仿宋" w:eastAsia="仿宋" w:hAnsi="仿宋" w:hint="eastAsia"/>
          <w:sz w:val="32"/>
          <w:szCs w:val="32"/>
        </w:rPr>
        <w:t>11.53</w:t>
      </w:r>
      <w:r>
        <w:rPr>
          <w:rFonts w:ascii="仿宋" w:eastAsia="仿宋" w:hAnsi="仿宋" w:hint="eastAsia"/>
          <w:sz w:val="32"/>
          <w:szCs w:val="32"/>
        </w:rPr>
        <w:t>万元，其中：</w:t>
      </w:r>
    </w:p>
    <w:p w:rsidR="00FC22E2" w:rsidRDefault="00D41E1E">
      <w:pPr>
        <w:spacing w:line="600" w:lineRule="exact"/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人员经费</w:t>
      </w:r>
      <w:r w:rsidR="006F5264">
        <w:rPr>
          <w:rFonts w:ascii="仿宋" w:eastAsia="仿宋" w:hAnsi="仿宋" w:hint="eastAsia"/>
          <w:sz w:val="32"/>
          <w:szCs w:val="32"/>
        </w:rPr>
        <w:t>11.41万元，主要包括</w:t>
      </w:r>
      <w:r>
        <w:rPr>
          <w:rFonts w:ascii="仿宋" w:eastAsia="仿宋" w:hAnsi="仿宋" w:hint="eastAsia"/>
          <w:sz w:val="32"/>
          <w:szCs w:val="32"/>
        </w:rPr>
        <w:t>生活补助、医疗费补助。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 w:hint="eastAsia"/>
          <w:sz w:val="32"/>
          <w:szCs w:val="32"/>
        </w:rPr>
        <w:t xml:space="preserve">　　公用经费</w:t>
      </w:r>
      <w:r w:rsidR="006F5264">
        <w:rPr>
          <w:rFonts w:ascii="仿宋" w:eastAsia="仿宋" w:hAnsi="仿宋" w:hint="eastAsia"/>
          <w:sz w:val="32"/>
          <w:szCs w:val="32"/>
        </w:rPr>
        <w:t>0.12万元，主要包括</w:t>
      </w:r>
      <w:r>
        <w:rPr>
          <w:rFonts w:ascii="仿宋" w:eastAsia="仿宋" w:hAnsi="仿宋" w:hint="eastAsia"/>
          <w:sz w:val="32"/>
          <w:szCs w:val="32"/>
        </w:rPr>
        <w:t>维修（护）费。</w:t>
      </w:r>
    </w:p>
    <w:p w:rsidR="00FC22E2" w:rsidRDefault="00D41E1E">
      <w:pPr>
        <w:spacing w:line="600" w:lineRule="exact"/>
        <w:ind w:firstLine="640"/>
        <w:outlineLvl w:val="1"/>
        <w:rPr>
          <w:rStyle w:val="2Char"/>
          <w:rFonts w:ascii="黑体" w:eastAsia="黑体" w:hAnsi="黑体"/>
          <w:b w:val="0"/>
        </w:rPr>
      </w:pPr>
      <w:bookmarkStart w:id="61" w:name="_Toc15396609"/>
      <w:bookmarkStart w:id="62" w:name="_Toc15377215"/>
      <w:bookmarkStart w:id="63" w:name="_Toc117685567"/>
      <w:r>
        <w:rPr>
          <w:rFonts w:ascii="黑体" w:eastAsia="黑体" w:hint="eastAsia"/>
          <w:sz w:val="32"/>
          <w:szCs w:val="32"/>
        </w:rPr>
        <w:t>七、</w:t>
      </w:r>
      <w:r>
        <w:rPr>
          <w:rStyle w:val="2Char"/>
          <w:rFonts w:ascii="黑体" w:eastAsia="黑体" w:hAnsi="黑体" w:hint="eastAsia"/>
        </w:rPr>
        <w:t>“</w:t>
      </w:r>
      <w:r>
        <w:rPr>
          <w:rStyle w:val="2Char"/>
          <w:rFonts w:ascii="黑体" w:eastAsia="黑体" w:hAnsi="黑体" w:hint="eastAsia"/>
          <w:b w:val="0"/>
        </w:rPr>
        <w:t>三公”经费财政拨款支出决算情况说明</w:t>
      </w:r>
      <w:bookmarkEnd w:id="61"/>
      <w:bookmarkEnd w:id="62"/>
      <w:bookmarkEnd w:id="63"/>
    </w:p>
    <w:p w:rsidR="00FC22E2" w:rsidRDefault="00D41E1E">
      <w:pPr>
        <w:spacing w:line="600" w:lineRule="exact"/>
        <w:ind w:firstLine="640"/>
        <w:outlineLvl w:val="2"/>
        <w:rPr>
          <w:rFonts w:ascii="仿宋" w:eastAsia="仿宋" w:hAnsi="仿宋"/>
          <w:b/>
          <w:sz w:val="32"/>
          <w:szCs w:val="32"/>
        </w:rPr>
      </w:pPr>
      <w:bookmarkStart w:id="64" w:name="_Toc15377216"/>
      <w:bookmarkStart w:id="65" w:name="_Toc117685568"/>
      <w:r>
        <w:rPr>
          <w:rFonts w:ascii="仿宋" w:eastAsia="仿宋" w:hAnsi="仿宋" w:hint="eastAsia"/>
          <w:b/>
          <w:sz w:val="32"/>
          <w:szCs w:val="32"/>
        </w:rPr>
        <w:lastRenderedPageBreak/>
        <w:t>（一）“三公”经费财政拨款支出决算总体情况说明</w:t>
      </w:r>
      <w:bookmarkEnd w:id="64"/>
      <w:bookmarkEnd w:id="65"/>
    </w:p>
    <w:p w:rsidR="00FC22E2" w:rsidRDefault="00D41E1E">
      <w:pPr>
        <w:spacing w:line="600" w:lineRule="exact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21年“三公”经费财政拨款支出决算为</w:t>
      </w:r>
      <w:r w:rsidR="006F5264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万元，完成预算</w:t>
      </w:r>
      <w:r w:rsidR="006F5264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/>
          <w:sz w:val="32"/>
          <w:szCs w:val="32"/>
        </w:rPr>
        <w:t>%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FC22E2" w:rsidRDefault="00D41E1E">
      <w:pPr>
        <w:spacing w:line="600" w:lineRule="exact"/>
        <w:ind w:firstLine="640"/>
        <w:outlineLvl w:val="2"/>
        <w:rPr>
          <w:rFonts w:ascii="仿宋" w:eastAsia="仿宋" w:hAnsi="仿宋"/>
          <w:b/>
          <w:sz w:val="32"/>
          <w:szCs w:val="32"/>
        </w:rPr>
      </w:pPr>
      <w:bookmarkStart w:id="66" w:name="_Toc15377217"/>
      <w:bookmarkStart w:id="67" w:name="_Toc117685569"/>
      <w:r>
        <w:rPr>
          <w:rFonts w:ascii="仿宋" w:eastAsia="仿宋" w:hAnsi="仿宋" w:hint="eastAsia"/>
          <w:b/>
          <w:sz w:val="32"/>
          <w:szCs w:val="32"/>
        </w:rPr>
        <w:t>（二）“三公”经费财政拨款支出决算具体情况说明</w:t>
      </w:r>
      <w:bookmarkEnd w:id="66"/>
      <w:bookmarkEnd w:id="67"/>
    </w:p>
    <w:p w:rsidR="00FC22E2" w:rsidRPr="006F5264" w:rsidRDefault="00D41E1E" w:rsidP="006F5264">
      <w:pPr>
        <w:spacing w:line="600" w:lineRule="exact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21年“三公”经费财政拨款支出决算中，因公出国（境）费支出决算</w:t>
      </w:r>
      <w:r w:rsidR="006F5264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万元，占</w:t>
      </w:r>
      <w:r w:rsidR="006F5264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/>
          <w:sz w:val="32"/>
          <w:szCs w:val="32"/>
        </w:rPr>
        <w:t>%</w:t>
      </w:r>
      <w:r>
        <w:rPr>
          <w:rFonts w:ascii="仿宋" w:eastAsia="仿宋" w:hAnsi="仿宋" w:hint="eastAsia"/>
          <w:sz w:val="32"/>
          <w:szCs w:val="32"/>
        </w:rPr>
        <w:t>；公务用车购置及运行维护费支出决算</w:t>
      </w:r>
      <w:r w:rsidR="006F5264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万元，占</w:t>
      </w:r>
      <w:r w:rsidR="006F5264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/>
          <w:sz w:val="32"/>
          <w:szCs w:val="32"/>
        </w:rPr>
        <w:t>%</w:t>
      </w:r>
      <w:r>
        <w:rPr>
          <w:rFonts w:ascii="仿宋" w:eastAsia="仿宋" w:hAnsi="仿宋" w:hint="eastAsia"/>
          <w:sz w:val="32"/>
          <w:szCs w:val="32"/>
        </w:rPr>
        <w:t>；公务接待费支出决算</w:t>
      </w:r>
      <w:r w:rsidR="006F5264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万元，占</w:t>
      </w:r>
      <w:r w:rsidR="006F5264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/>
          <w:sz w:val="32"/>
          <w:szCs w:val="32"/>
        </w:rPr>
        <w:t>%</w:t>
      </w:r>
      <w:r>
        <w:rPr>
          <w:rFonts w:ascii="仿宋" w:eastAsia="仿宋" w:hAnsi="仿宋" w:hint="eastAsia"/>
          <w:sz w:val="32"/>
          <w:szCs w:val="32"/>
        </w:rPr>
        <w:t>。</w:t>
      </w:r>
      <w:bookmarkStart w:id="68" w:name="_Toc15396610"/>
      <w:bookmarkStart w:id="69" w:name="_Toc15377218"/>
    </w:p>
    <w:p w:rsidR="00FC22E2" w:rsidRDefault="00D41E1E">
      <w:pPr>
        <w:spacing w:line="600" w:lineRule="exact"/>
        <w:ind w:firstLine="640"/>
        <w:outlineLvl w:val="1"/>
        <w:rPr>
          <w:rStyle w:val="2Char"/>
          <w:rFonts w:ascii="黑体" w:eastAsia="黑体" w:hAnsi="黑体"/>
        </w:rPr>
      </w:pPr>
      <w:bookmarkStart w:id="70" w:name="_Toc117685570"/>
      <w:r>
        <w:rPr>
          <w:rFonts w:ascii="黑体" w:eastAsia="黑体" w:hint="eastAsia"/>
          <w:sz w:val="32"/>
          <w:szCs w:val="32"/>
        </w:rPr>
        <w:t>八、</w:t>
      </w:r>
      <w:r>
        <w:rPr>
          <w:rStyle w:val="2Char"/>
          <w:rFonts w:ascii="黑体" w:eastAsia="黑体" w:hAnsi="黑体" w:hint="eastAsia"/>
          <w:b w:val="0"/>
        </w:rPr>
        <w:t>政府性基金预算支出决算情况说明</w:t>
      </w:r>
      <w:bookmarkEnd w:id="68"/>
      <w:bookmarkEnd w:id="69"/>
      <w:bookmarkEnd w:id="70"/>
    </w:p>
    <w:p w:rsidR="00FC22E2" w:rsidRDefault="00D41E1E" w:rsidP="006F5264">
      <w:pPr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21年政府性基金预算财政拨款支出</w:t>
      </w:r>
      <w:r w:rsidR="006F5264"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万元。</w:t>
      </w:r>
    </w:p>
    <w:p w:rsidR="00FC22E2" w:rsidRDefault="00D41E1E">
      <w:pPr>
        <w:numPr>
          <w:ilvl w:val="0"/>
          <w:numId w:val="2"/>
        </w:numPr>
        <w:spacing w:line="600" w:lineRule="exact"/>
        <w:ind w:firstLine="640"/>
        <w:outlineLvl w:val="1"/>
        <w:rPr>
          <w:rStyle w:val="2Char"/>
          <w:rFonts w:ascii="黑体" w:eastAsia="黑体" w:hAnsi="黑体"/>
          <w:b w:val="0"/>
        </w:rPr>
      </w:pPr>
      <w:bookmarkStart w:id="71" w:name="_Toc15377219"/>
      <w:bookmarkStart w:id="72" w:name="_Toc15396611"/>
      <w:bookmarkStart w:id="73" w:name="_Toc117685571"/>
      <w:r>
        <w:rPr>
          <w:rStyle w:val="2Char"/>
          <w:rFonts w:ascii="黑体" w:eastAsia="黑体" w:hAnsi="黑体" w:hint="eastAsia"/>
          <w:b w:val="0"/>
        </w:rPr>
        <w:t>国有资本经营预算支出决算情况说明</w:t>
      </w:r>
      <w:bookmarkEnd w:id="71"/>
      <w:bookmarkEnd w:id="72"/>
      <w:bookmarkEnd w:id="73"/>
    </w:p>
    <w:p w:rsidR="00FC22E2" w:rsidRPr="009C154B" w:rsidRDefault="00D41E1E" w:rsidP="009C154B">
      <w:pPr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21年国有资本经营预算财政拨款支出</w:t>
      </w:r>
      <w:r w:rsidR="006F5264"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万元。</w:t>
      </w:r>
    </w:p>
    <w:p w:rsidR="00FC22E2" w:rsidRDefault="00D41E1E">
      <w:pPr>
        <w:numPr>
          <w:ilvl w:val="0"/>
          <w:numId w:val="2"/>
        </w:numPr>
        <w:spacing w:line="600" w:lineRule="exact"/>
        <w:ind w:firstLine="640"/>
        <w:outlineLvl w:val="1"/>
        <w:rPr>
          <w:rStyle w:val="2Char"/>
          <w:rFonts w:ascii="黑体" w:eastAsia="黑体" w:hAnsi="黑体"/>
          <w:b w:val="0"/>
        </w:rPr>
      </w:pPr>
      <w:bookmarkStart w:id="74" w:name="_Toc15396612"/>
      <w:bookmarkStart w:id="75" w:name="_Toc15377221"/>
      <w:bookmarkStart w:id="76" w:name="_Toc117685572"/>
      <w:r>
        <w:rPr>
          <w:rStyle w:val="2Char"/>
          <w:rFonts w:ascii="黑体" w:eastAsia="黑体" w:hAnsi="黑体" w:hint="eastAsia"/>
          <w:b w:val="0"/>
        </w:rPr>
        <w:t>其他重要事项的情况说明</w:t>
      </w:r>
      <w:bookmarkEnd w:id="74"/>
      <w:bookmarkEnd w:id="75"/>
      <w:bookmarkEnd w:id="76"/>
    </w:p>
    <w:p w:rsidR="00FC22E2" w:rsidRDefault="00D41E1E">
      <w:pPr>
        <w:spacing w:line="600" w:lineRule="exact"/>
        <w:ind w:firstLineChars="200" w:firstLine="643"/>
        <w:outlineLvl w:val="2"/>
        <w:rPr>
          <w:rFonts w:ascii="仿宋" w:eastAsia="仿宋" w:hAnsi="仿宋"/>
          <w:sz w:val="32"/>
          <w:szCs w:val="32"/>
        </w:rPr>
      </w:pPr>
      <w:bookmarkStart w:id="77" w:name="_Toc15377222"/>
      <w:bookmarkStart w:id="78" w:name="_Toc117685573"/>
      <w:r>
        <w:rPr>
          <w:rFonts w:ascii="仿宋" w:eastAsia="仿宋" w:hAnsi="仿宋" w:hint="eastAsia"/>
          <w:b/>
          <w:sz w:val="32"/>
          <w:szCs w:val="32"/>
        </w:rPr>
        <w:t>（一）</w:t>
      </w:r>
      <w:r w:rsidR="009C154B">
        <w:rPr>
          <w:rFonts w:ascii="仿宋" w:eastAsia="仿宋" w:hAnsi="仿宋" w:hint="eastAsia"/>
          <w:b/>
          <w:sz w:val="32"/>
          <w:szCs w:val="32"/>
        </w:rPr>
        <w:t>业务</w:t>
      </w:r>
      <w:r>
        <w:rPr>
          <w:rFonts w:ascii="仿宋" w:eastAsia="仿宋" w:hAnsi="仿宋" w:hint="eastAsia"/>
          <w:b/>
          <w:sz w:val="32"/>
          <w:szCs w:val="32"/>
        </w:rPr>
        <w:t>运行经费支出情况</w:t>
      </w:r>
      <w:bookmarkEnd w:id="77"/>
      <w:bookmarkEnd w:id="78"/>
    </w:p>
    <w:p w:rsidR="00FC22E2" w:rsidRDefault="00D41E1E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21年，</w:t>
      </w:r>
      <w:r w:rsidR="006F5264">
        <w:rPr>
          <w:rFonts w:ascii="仿宋_GB2312" w:eastAsia="仿宋_GB2312" w:hint="eastAsia"/>
          <w:sz w:val="32"/>
          <w:szCs w:val="32"/>
        </w:rPr>
        <w:t>我</w:t>
      </w:r>
      <w:r w:rsidR="006F5264">
        <w:rPr>
          <w:rFonts w:ascii="仿宋_GB2312" w:eastAsia="仿宋_GB2312"/>
          <w:sz w:val="32"/>
          <w:szCs w:val="32"/>
        </w:rPr>
        <w:t>校</w:t>
      </w:r>
      <w:r w:rsidR="009C154B">
        <w:rPr>
          <w:rFonts w:ascii="仿宋_GB2312" w:eastAsia="仿宋_GB2312" w:hint="eastAsia"/>
          <w:sz w:val="32"/>
          <w:szCs w:val="32"/>
        </w:rPr>
        <w:t>业务</w:t>
      </w:r>
      <w:r>
        <w:rPr>
          <w:rFonts w:ascii="仿宋_GB2312" w:eastAsia="仿宋_GB2312" w:hint="eastAsia"/>
          <w:sz w:val="32"/>
          <w:szCs w:val="32"/>
        </w:rPr>
        <w:t>运行经费支出</w:t>
      </w:r>
      <w:r w:rsidR="008E0B49">
        <w:rPr>
          <w:rFonts w:ascii="仿宋_GB2312" w:eastAsia="仿宋_GB2312" w:hint="eastAsia"/>
          <w:sz w:val="32"/>
          <w:szCs w:val="32"/>
        </w:rPr>
        <w:t>0.12</w:t>
      </w:r>
      <w:r>
        <w:rPr>
          <w:rFonts w:ascii="仿宋_GB2312" w:eastAsia="仿宋_GB2312" w:hint="eastAsia"/>
          <w:sz w:val="32"/>
          <w:szCs w:val="32"/>
        </w:rPr>
        <w:t>万元，</w:t>
      </w:r>
      <w:r w:rsidR="008E0B49">
        <w:rPr>
          <w:rFonts w:ascii="仿宋_GB2312" w:eastAsia="仿宋_GB2312" w:hint="eastAsia"/>
          <w:sz w:val="32"/>
          <w:szCs w:val="32"/>
        </w:rPr>
        <w:t>较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20年</w:t>
      </w:r>
      <w:r w:rsidR="008E0B49">
        <w:rPr>
          <w:rFonts w:ascii="仿宋_GB2312" w:eastAsia="仿宋_GB2312" w:hint="eastAsia"/>
          <w:sz w:val="32"/>
          <w:szCs w:val="32"/>
        </w:rPr>
        <w:t>0.72万元减少了0.6万元，下降83%，主要原因是福利费支出减少</w:t>
      </w:r>
      <w:r w:rsidR="006F5264">
        <w:rPr>
          <w:rFonts w:ascii="仿宋_GB2312" w:eastAsia="仿宋_GB2312" w:hint="eastAsia"/>
          <w:sz w:val="32"/>
          <w:szCs w:val="32"/>
        </w:rPr>
        <w:t>。</w:t>
      </w:r>
    </w:p>
    <w:p w:rsidR="00FC22E2" w:rsidRDefault="00D41E1E">
      <w:pPr>
        <w:autoSpaceDE w:val="0"/>
        <w:autoSpaceDN w:val="0"/>
        <w:adjustRightInd w:val="0"/>
        <w:spacing w:line="600" w:lineRule="exact"/>
        <w:ind w:firstLineChars="200" w:firstLine="643"/>
        <w:jc w:val="left"/>
        <w:outlineLvl w:val="2"/>
        <w:rPr>
          <w:rFonts w:ascii="仿宋" w:eastAsia="仿宋" w:hAnsi="仿宋"/>
          <w:b/>
          <w:sz w:val="32"/>
          <w:szCs w:val="32"/>
        </w:rPr>
      </w:pPr>
      <w:bookmarkStart w:id="79" w:name="_Toc15377223"/>
      <w:bookmarkStart w:id="80" w:name="_Toc117685574"/>
      <w:r>
        <w:rPr>
          <w:rFonts w:ascii="仿宋" w:eastAsia="仿宋" w:hAnsi="仿宋" w:hint="eastAsia"/>
          <w:b/>
          <w:sz w:val="32"/>
          <w:szCs w:val="32"/>
        </w:rPr>
        <w:t>（二）政府采购支出情况</w:t>
      </w:r>
      <w:bookmarkEnd w:id="79"/>
      <w:bookmarkEnd w:id="80"/>
    </w:p>
    <w:p w:rsidR="00FC22E2" w:rsidRDefault="00D41E1E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21年，</w:t>
      </w:r>
      <w:r w:rsidR="006F5264">
        <w:rPr>
          <w:rFonts w:ascii="仿宋_GB2312" w:eastAsia="仿宋_GB2312" w:hint="eastAsia"/>
          <w:sz w:val="32"/>
          <w:szCs w:val="32"/>
        </w:rPr>
        <w:t>我</w:t>
      </w:r>
      <w:r w:rsidR="006F5264">
        <w:rPr>
          <w:rFonts w:ascii="仿宋_GB2312" w:eastAsia="仿宋_GB2312"/>
          <w:sz w:val="32"/>
          <w:szCs w:val="32"/>
        </w:rPr>
        <w:t>校</w:t>
      </w:r>
      <w:r>
        <w:rPr>
          <w:rFonts w:ascii="仿宋_GB2312" w:eastAsia="仿宋_GB2312" w:hint="eastAsia"/>
          <w:sz w:val="32"/>
          <w:szCs w:val="32"/>
        </w:rPr>
        <w:t>政府采购支出总额</w:t>
      </w:r>
      <w:r w:rsidR="006F5264"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万元，其中：政府采购货物支出</w:t>
      </w:r>
      <w:r w:rsidR="006F5264"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万元、政府采购工程支出</w:t>
      </w:r>
      <w:r w:rsidR="006F5264"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万元、政府采购服务支出</w:t>
      </w:r>
      <w:r w:rsidR="006F5264"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万元。授予中小企业合同金额</w:t>
      </w:r>
      <w:r w:rsidR="006F5264"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万元，占政府采购支出总额的</w:t>
      </w:r>
      <w:r w:rsidR="006F5264"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/>
          <w:sz w:val="32"/>
          <w:szCs w:val="32"/>
        </w:rPr>
        <w:t>%</w:t>
      </w:r>
      <w:r>
        <w:rPr>
          <w:rFonts w:ascii="仿宋_GB2312" w:eastAsia="仿宋_GB2312" w:hint="eastAsia"/>
          <w:sz w:val="32"/>
          <w:szCs w:val="32"/>
        </w:rPr>
        <w:t>，其中：授予小</w:t>
      </w:r>
      <w:proofErr w:type="gramStart"/>
      <w:r>
        <w:rPr>
          <w:rFonts w:ascii="仿宋_GB2312" w:eastAsia="仿宋_GB2312" w:hint="eastAsia"/>
          <w:sz w:val="32"/>
          <w:szCs w:val="32"/>
        </w:rPr>
        <w:t>微企业</w:t>
      </w:r>
      <w:proofErr w:type="gramEnd"/>
      <w:r>
        <w:rPr>
          <w:rFonts w:ascii="仿宋_GB2312" w:eastAsia="仿宋_GB2312" w:hint="eastAsia"/>
          <w:sz w:val="32"/>
          <w:szCs w:val="32"/>
        </w:rPr>
        <w:t>合同金额</w:t>
      </w:r>
      <w:r w:rsidR="006F5264"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万元，占政府采购支出总额的</w:t>
      </w:r>
      <w:r w:rsidR="006F5264"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/>
          <w:sz w:val="32"/>
          <w:szCs w:val="32"/>
        </w:rPr>
        <w:t>%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FC22E2" w:rsidRDefault="00D41E1E">
      <w:pPr>
        <w:autoSpaceDE w:val="0"/>
        <w:autoSpaceDN w:val="0"/>
        <w:adjustRightInd w:val="0"/>
        <w:spacing w:line="600" w:lineRule="exact"/>
        <w:ind w:firstLineChars="200" w:firstLine="643"/>
        <w:jc w:val="left"/>
        <w:outlineLvl w:val="2"/>
        <w:rPr>
          <w:rFonts w:ascii="仿宋" w:eastAsia="仿宋" w:hAnsi="仿宋"/>
          <w:b/>
          <w:sz w:val="32"/>
          <w:szCs w:val="32"/>
        </w:rPr>
      </w:pPr>
      <w:bookmarkStart w:id="81" w:name="_Toc15377224"/>
      <w:bookmarkStart w:id="82" w:name="_Toc117685575"/>
      <w:r>
        <w:rPr>
          <w:rFonts w:ascii="仿宋" w:eastAsia="仿宋" w:hAnsi="仿宋" w:hint="eastAsia"/>
          <w:b/>
          <w:sz w:val="32"/>
          <w:szCs w:val="32"/>
        </w:rPr>
        <w:t>（三）国有资产占有使用情况</w:t>
      </w:r>
      <w:bookmarkEnd w:id="81"/>
      <w:bookmarkEnd w:id="82"/>
    </w:p>
    <w:p w:rsidR="00FC22E2" w:rsidRDefault="00D41E1E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截至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21年</w:t>
      </w:r>
      <w:r>
        <w:rPr>
          <w:rFonts w:ascii="仿宋_GB2312" w:eastAsia="仿宋_GB2312"/>
          <w:sz w:val="32"/>
          <w:szCs w:val="32"/>
        </w:rPr>
        <w:t>12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31</w:t>
      </w:r>
      <w:r>
        <w:rPr>
          <w:rFonts w:ascii="仿宋_GB2312" w:eastAsia="仿宋_GB2312" w:hint="eastAsia"/>
          <w:sz w:val="32"/>
          <w:szCs w:val="32"/>
        </w:rPr>
        <w:t>日，</w:t>
      </w:r>
      <w:r w:rsidR="006F5264">
        <w:rPr>
          <w:rFonts w:ascii="仿宋_GB2312" w:eastAsia="仿宋_GB2312" w:hint="eastAsia"/>
          <w:sz w:val="32"/>
          <w:szCs w:val="32"/>
        </w:rPr>
        <w:t>我</w:t>
      </w:r>
      <w:r w:rsidR="006F5264">
        <w:rPr>
          <w:rFonts w:ascii="仿宋_GB2312" w:eastAsia="仿宋_GB2312"/>
          <w:sz w:val="32"/>
          <w:szCs w:val="32"/>
        </w:rPr>
        <w:t>校</w:t>
      </w:r>
      <w:r>
        <w:rPr>
          <w:rFonts w:ascii="仿宋_GB2312" w:eastAsia="仿宋_GB2312" w:hint="eastAsia"/>
          <w:sz w:val="32"/>
          <w:szCs w:val="32"/>
        </w:rPr>
        <w:t>共有车辆</w:t>
      </w:r>
      <w:r w:rsidR="006F5264"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辆，其中：主要领导干部用车</w:t>
      </w:r>
      <w:r w:rsidR="006F5264"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辆、机要通信用车</w:t>
      </w:r>
      <w:r w:rsidR="006F5264"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辆、应急保障用车</w:t>
      </w:r>
      <w:r w:rsidR="006F5264"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辆、其他用车</w:t>
      </w:r>
      <w:r w:rsidR="006F5264"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辆</w:t>
      </w:r>
      <w:r w:rsidR="006F5264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单价</w:t>
      </w:r>
      <w:r>
        <w:rPr>
          <w:rFonts w:ascii="仿宋_GB2312" w:eastAsia="仿宋_GB2312"/>
          <w:sz w:val="32"/>
          <w:szCs w:val="32"/>
        </w:rPr>
        <w:t>50</w:t>
      </w:r>
      <w:r>
        <w:rPr>
          <w:rFonts w:ascii="仿宋_GB2312" w:eastAsia="仿宋_GB2312" w:hint="eastAsia"/>
          <w:sz w:val="32"/>
          <w:szCs w:val="32"/>
        </w:rPr>
        <w:t>万元以上通用设备</w:t>
      </w:r>
      <w:r w:rsidR="006F5264"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台（套），单价</w:t>
      </w:r>
      <w:r>
        <w:rPr>
          <w:rFonts w:ascii="仿宋_GB2312" w:eastAsia="仿宋_GB2312"/>
          <w:sz w:val="32"/>
          <w:szCs w:val="32"/>
        </w:rPr>
        <w:t>100</w:t>
      </w:r>
      <w:r>
        <w:rPr>
          <w:rFonts w:ascii="仿宋_GB2312" w:eastAsia="仿宋_GB2312" w:hint="eastAsia"/>
          <w:sz w:val="32"/>
          <w:szCs w:val="32"/>
        </w:rPr>
        <w:t>万元以上专用设备</w:t>
      </w:r>
      <w:r w:rsidR="006F5264"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台（套）。</w:t>
      </w:r>
    </w:p>
    <w:p w:rsidR="00FC22E2" w:rsidRDefault="00D41E1E">
      <w:pPr>
        <w:autoSpaceDE w:val="0"/>
        <w:autoSpaceDN w:val="0"/>
        <w:adjustRightInd w:val="0"/>
        <w:spacing w:line="600" w:lineRule="exact"/>
        <w:ind w:firstLineChars="200" w:firstLine="643"/>
        <w:jc w:val="left"/>
        <w:outlineLvl w:val="2"/>
        <w:rPr>
          <w:rFonts w:ascii="仿宋" w:eastAsia="仿宋" w:hAnsi="仿宋"/>
          <w:b/>
          <w:sz w:val="32"/>
          <w:szCs w:val="32"/>
        </w:rPr>
      </w:pPr>
      <w:bookmarkStart w:id="83" w:name="_Toc117685576"/>
      <w:r>
        <w:rPr>
          <w:rFonts w:ascii="仿宋" w:eastAsia="仿宋" w:hAnsi="仿宋" w:hint="eastAsia"/>
          <w:b/>
          <w:sz w:val="32"/>
          <w:szCs w:val="32"/>
        </w:rPr>
        <w:t>（四）预算绩效管理情况</w:t>
      </w:r>
      <w:bookmarkEnd w:id="83"/>
    </w:p>
    <w:p w:rsidR="00FC22E2" w:rsidRPr="006F5264" w:rsidRDefault="00D41E1E" w:rsidP="006F5264">
      <w:pPr>
        <w:spacing w:line="5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本单位2021年</w:t>
      </w:r>
      <w:r w:rsidR="006F5264">
        <w:rPr>
          <w:rFonts w:ascii="仿宋_GB2312" w:eastAsia="仿宋_GB2312" w:hAnsi="仿宋_GB2312" w:cs="仿宋_GB2312" w:hint="eastAsia"/>
          <w:sz w:val="32"/>
          <w:szCs w:val="32"/>
        </w:rPr>
        <w:t>无项目。</w:t>
      </w:r>
      <w:r>
        <w:rPr>
          <w:rFonts w:ascii="仿宋_GB2312" w:eastAsia="仿宋_GB2312"/>
          <w:b/>
          <w:sz w:val="32"/>
          <w:szCs w:val="32"/>
        </w:rPr>
        <w:br w:type="page"/>
      </w:r>
    </w:p>
    <w:p w:rsidR="00FC22E2" w:rsidRDefault="00D41E1E">
      <w:pPr>
        <w:numPr>
          <w:ilvl w:val="0"/>
          <w:numId w:val="3"/>
        </w:numPr>
        <w:spacing w:line="600" w:lineRule="exact"/>
        <w:ind w:firstLineChars="150" w:firstLine="660"/>
        <w:jc w:val="center"/>
        <w:outlineLvl w:val="0"/>
        <w:rPr>
          <w:rStyle w:val="1Char"/>
          <w:rFonts w:ascii="黑体" w:eastAsia="黑体" w:hAnsi="黑体"/>
          <w:b w:val="0"/>
        </w:rPr>
      </w:pPr>
      <w:bookmarkStart w:id="84" w:name="_Toc15396613"/>
      <w:bookmarkStart w:id="85" w:name="_Toc15377225"/>
      <w:bookmarkStart w:id="86" w:name="_Toc117685577"/>
      <w:r>
        <w:rPr>
          <w:rFonts w:ascii="黑体" w:eastAsia="黑体" w:hAnsi="黑体" w:hint="eastAsia"/>
          <w:sz w:val="44"/>
          <w:szCs w:val="44"/>
        </w:rPr>
        <w:lastRenderedPageBreak/>
        <w:t>名</w:t>
      </w:r>
      <w:r>
        <w:rPr>
          <w:rStyle w:val="1Char"/>
          <w:rFonts w:ascii="黑体" w:eastAsia="黑体" w:hAnsi="黑体" w:hint="eastAsia"/>
          <w:b w:val="0"/>
        </w:rPr>
        <w:t>词解释</w:t>
      </w:r>
      <w:bookmarkEnd w:id="84"/>
      <w:bookmarkEnd w:id="85"/>
      <w:bookmarkEnd w:id="86"/>
    </w:p>
    <w:p w:rsidR="00FC22E2" w:rsidRDefault="00FC22E2">
      <w:pPr>
        <w:spacing w:line="600" w:lineRule="exact"/>
        <w:jc w:val="left"/>
        <w:rPr>
          <w:rFonts w:ascii="宋体"/>
          <w:b/>
          <w:sz w:val="44"/>
          <w:szCs w:val="44"/>
        </w:rPr>
      </w:pPr>
    </w:p>
    <w:p w:rsidR="00FC22E2" w:rsidRDefault="00D41E1E">
      <w:pPr>
        <w:pStyle w:val="Default"/>
        <w:spacing w:line="560" w:lineRule="exact"/>
        <w:ind w:firstLineChars="200" w:firstLine="640"/>
        <w:rPr>
          <w:rFonts w:ascii="仿宋_GB2312" w:eastAsia="仿宋_GB2312"/>
          <w:color w:val="auto"/>
          <w:sz w:val="32"/>
          <w:szCs w:val="32"/>
        </w:rPr>
      </w:pPr>
      <w:r>
        <w:rPr>
          <w:rFonts w:ascii="仿宋_GB2312" w:eastAsia="仿宋_GB2312"/>
          <w:color w:val="auto"/>
          <w:sz w:val="32"/>
          <w:szCs w:val="32"/>
        </w:rPr>
        <w:t>1.</w:t>
      </w:r>
      <w:r>
        <w:rPr>
          <w:rFonts w:ascii="仿宋_GB2312" w:eastAsia="仿宋_GB2312" w:hint="eastAsia"/>
          <w:color w:val="auto"/>
          <w:sz w:val="32"/>
          <w:szCs w:val="32"/>
        </w:rPr>
        <w:t>财政拨款收入：指单位从同级财政部门取得的财政预算资金。</w:t>
      </w:r>
    </w:p>
    <w:p w:rsidR="006F5264" w:rsidRDefault="00D41E1E" w:rsidP="006F526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 w:rsidR="006F5264">
        <w:rPr>
          <w:rFonts w:ascii="仿宋_GB2312" w:eastAsia="仿宋_GB2312"/>
          <w:sz w:val="32"/>
          <w:szCs w:val="32"/>
        </w:rPr>
        <w:t xml:space="preserve"> </w:t>
      </w:r>
      <w:r w:rsidR="006F5264">
        <w:rPr>
          <w:rFonts w:ascii="仿宋_GB2312" w:eastAsia="仿宋_GB2312" w:hint="eastAsia"/>
          <w:sz w:val="32"/>
          <w:szCs w:val="32"/>
        </w:rPr>
        <w:t>教育（类）职业教育（款）其他职业教育（项）：指</w:t>
      </w:r>
      <w:r w:rsidR="006F5264">
        <w:rPr>
          <w:rFonts w:eastAsia="仿宋_GB2312" w:hint="eastAsia"/>
          <w:sz w:val="32"/>
          <w:szCs w:val="32"/>
        </w:rPr>
        <w:t xml:space="preserve">2050399 </w:t>
      </w:r>
      <w:r w:rsidR="006F5264">
        <w:rPr>
          <w:rFonts w:eastAsia="仿宋_GB2312" w:hint="eastAsia"/>
          <w:sz w:val="32"/>
          <w:szCs w:val="32"/>
        </w:rPr>
        <w:t>其他教育职业支出</w:t>
      </w:r>
      <w:r w:rsidR="006F5264">
        <w:rPr>
          <w:rFonts w:eastAsia="仿宋_GB2312"/>
          <w:sz w:val="32"/>
          <w:szCs w:val="32"/>
        </w:rPr>
        <w:t>。</w:t>
      </w:r>
    </w:p>
    <w:p w:rsidR="007D64EE" w:rsidRDefault="007D64EE" w:rsidP="007D64E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3.</w:t>
      </w:r>
      <w:r w:rsidRPr="007D64EE">
        <w:rPr>
          <w:rFonts w:eastAsia="仿宋_GB2312"/>
          <w:sz w:val="32"/>
          <w:szCs w:val="32"/>
        </w:rPr>
        <w:t>基本支出：</w:t>
      </w:r>
      <w:r>
        <w:rPr>
          <w:rFonts w:eastAsia="仿宋_GB2312"/>
          <w:sz w:val="32"/>
          <w:szCs w:val="32"/>
        </w:rPr>
        <w:t>指为保障机构正常运转、完成日常工作任务而发生的人员支出和公用支出。</w:t>
      </w:r>
    </w:p>
    <w:p w:rsidR="007D64EE" w:rsidRDefault="007D64EE" w:rsidP="007D64EE">
      <w:pPr>
        <w:pStyle w:val="a0"/>
        <w:spacing w:before="93"/>
      </w:pPr>
    </w:p>
    <w:p w:rsidR="007D64EE" w:rsidRDefault="007D64EE" w:rsidP="007D64EE">
      <w:pPr>
        <w:pStyle w:val="a0"/>
        <w:spacing w:before="93"/>
      </w:pPr>
    </w:p>
    <w:p w:rsidR="007D64EE" w:rsidRDefault="007D64EE" w:rsidP="007D64EE">
      <w:pPr>
        <w:pStyle w:val="a0"/>
        <w:spacing w:before="93"/>
      </w:pPr>
    </w:p>
    <w:p w:rsidR="007D64EE" w:rsidRDefault="007D64EE" w:rsidP="007D64EE">
      <w:pPr>
        <w:pStyle w:val="a0"/>
        <w:spacing w:before="93"/>
      </w:pPr>
    </w:p>
    <w:p w:rsidR="007D64EE" w:rsidRDefault="007D64EE" w:rsidP="007D64EE">
      <w:pPr>
        <w:pStyle w:val="a0"/>
        <w:spacing w:before="93"/>
      </w:pPr>
    </w:p>
    <w:p w:rsidR="007D64EE" w:rsidRDefault="007D64EE" w:rsidP="007D64EE">
      <w:pPr>
        <w:pStyle w:val="a0"/>
        <w:spacing w:before="93"/>
      </w:pPr>
    </w:p>
    <w:p w:rsidR="007D64EE" w:rsidRDefault="007D64EE" w:rsidP="007D64EE">
      <w:pPr>
        <w:pStyle w:val="a0"/>
        <w:spacing w:before="93"/>
      </w:pPr>
    </w:p>
    <w:p w:rsidR="007D64EE" w:rsidRDefault="007D64EE" w:rsidP="007D64EE">
      <w:pPr>
        <w:pStyle w:val="a0"/>
        <w:spacing w:before="93"/>
      </w:pPr>
    </w:p>
    <w:p w:rsidR="007D64EE" w:rsidRDefault="007D64EE" w:rsidP="007D64EE">
      <w:pPr>
        <w:pStyle w:val="a0"/>
        <w:spacing w:before="93"/>
      </w:pPr>
    </w:p>
    <w:p w:rsidR="007D64EE" w:rsidRDefault="007D64EE" w:rsidP="007D64EE">
      <w:pPr>
        <w:pStyle w:val="a0"/>
        <w:spacing w:before="93"/>
      </w:pPr>
    </w:p>
    <w:p w:rsidR="007D64EE" w:rsidRDefault="007D64EE" w:rsidP="007D64EE">
      <w:pPr>
        <w:pStyle w:val="a0"/>
        <w:spacing w:before="93"/>
      </w:pPr>
    </w:p>
    <w:p w:rsidR="007D64EE" w:rsidRDefault="007D64EE" w:rsidP="007D64EE">
      <w:pPr>
        <w:pStyle w:val="a0"/>
        <w:spacing w:before="93"/>
      </w:pPr>
    </w:p>
    <w:p w:rsidR="007D64EE" w:rsidRPr="007D64EE" w:rsidRDefault="007D64EE" w:rsidP="007D64EE">
      <w:pPr>
        <w:pStyle w:val="a0"/>
        <w:spacing w:before="93"/>
      </w:pPr>
    </w:p>
    <w:p w:rsidR="00FC22E2" w:rsidRDefault="00D41E1E">
      <w:pPr>
        <w:spacing w:line="600" w:lineRule="exact"/>
        <w:jc w:val="center"/>
        <w:outlineLvl w:val="0"/>
        <w:rPr>
          <w:rStyle w:val="1Char"/>
          <w:rFonts w:ascii="黑体" w:eastAsia="黑体" w:hAnsi="黑体"/>
          <w:b w:val="0"/>
        </w:rPr>
      </w:pPr>
      <w:bookmarkStart w:id="87" w:name="_Toc15396614"/>
      <w:bookmarkStart w:id="88" w:name="_Toc117685578"/>
      <w:bookmarkStart w:id="89" w:name="_Toc15377226"/>
      <w:r>
        <w:rPr>
          <w:rFonts w:ascii="黑体" w:eastAsia="黑体" w:hAnsi="黑体" w:hint="eastAsia"/>
          <w:sz w:val="44"/>
          <w:szCs w:val="44"/>
        </w:rPr>
        <w:lastRenderedPageBreak/>
        <w:t>第</w:t>
      </w:r>
      <w:r>
        <w:rPr>
          <w:rStyle w:val="1Char"/>
          <w:rFonts w:ascii="黑体" w:eastAsia="黑体" w:hAnsi="黑体" w:hint="eastAsia"/>
          <w:b w:val="0"/>
        </w:rPr>
        <w:t>四部分</w:t>
      </w:r>
      <w:r w:rsidR="007D64EE">
        <w:rPr>
          <w:rStyle w:val="1Char"/>
          <w:rFonts w:ascii="黑体" w:eastAsia="黑体" w:hAnsi="黑体" w:hint="eastAsia"/>
          <w:b w:val="0"/>
        </w:rPr>
        <w:t>附表</w:t>
      </w:r>
      <w:bookmarkEnd w:id="87"/>
      <w:bookmarkEnd w:id="88"/>
    </w:p>
    <w:p w:rsidR="00FC22E2" w:rsidRDefault="00D41E1E">
      <w:pPr>
        <w:pStyle w:val="2"/>
        <w:rPr>
          <w:rFonts w:ascii="仿宋" w:eastAsia="仿宋" w:hAnsi="仿宋"/>
        </w:rPr>
      </w:pPr>
      <w:bookmarkStart w:id="90" w:name="_Toc15396619"/>
      <w:bookmarkStart w:id="91" w:name="_Toc117685579"/>
      <w:bookmarkEnd w:id="89"/>
      <w:r>
        <w:rPr>
          <w:rFonts w:ascii="仿宋" w:eastAsia="仿宋" w:hAnsi="仿宋" w:hint="eastAsia"/>
          <w:b w:val="0"/>
        </w:rPr>
        <w:t>一、收</w:t>
      </w:r>
      <w:r>
        <w:rPr>
          <w:rStyle w:val="2Char"/>
          <w:rFonts w:ascii="仿宋" w:eastAsia="仿宋" w:hAnsi="仿宋" w:hint="eastAsia"/>
        </w:rPr>
        <w:t>入支出决算总表</w:t>
      </w:r>
      <w:bookmarkEnd w:id="90"/>
      <w:bookmarkEnd w:id="91"/>
    </w:p>
    <w:p w:rsidR="00FC22E2" w:rsidRDefault="00D41E1E">
      <w:pPr>
        <w:pStyle w:val="2"/>
        <w:rPr>
          <w:rFonts w:ascii="仿宋" w:eastAsia="仿宋" w:hAnsi="仿宋"/>
        </w:rPr>
      </w:pPr>
      <w:bookmarkStart w:id="92" w:name="_Toc15396620"/>
      <w:bookmarkStart w:id="93" w:name="_Toc117685580"/>
      <w:r>
        <w:rPr>
          <w:rFonts w:ascii="仿宋" w:eastAsia="仿宋" w:hAnsi="仿宋" w:hint="eastAsia"/>
          <w:b w:val="0"/>
        </w:rPr>
        <w:t>二、收</w:t>
      </w:r>
      <w:r>
        <w:rPr>
          <w:rStyle w:val="2Char"/>
          <w:rFonts w:ascii="仿宋" w:eastAsia="仿宋" w:hAnsi="仿宋" w:hint="eastAsia"/>
        </w:rPr>
        <w:t>入决算表</w:t>
      </w:r>
      <w:bookmarkEnd w:id="92"/>
      <w:bookmarkEnd w:id="93"/>
    </w:p>
    <w:p w:rsidR="00FC22E2" w:rsidRDefault="00D41E1E">
      <w:pPr>
        <w:pStyle w:val="2"/>
        <w:rPr>
          <w:rFonts w:ascii="仿宋" w:eastAsia="仿宋" w:hAnsi="仿宋"/>
        </w:rPr>
      </w:pPr>
      <w:bookmarkStart w:id="94" w:name="_Toc15396621"/>
      <w:bookmarkStart w:id="95" w:name="_Toc117685581"/>
      <w:r>
        <w:rPr>
          <w:rStyle w:val="2Char"/>
          <w:rFonts w:ascii="仿宋" w:eastAsia="仿宋" w:hAnsi="仿宋" w:hint="eastAsia"/>
        </w:rPr>
        <w:t>三、</w:t>
      </w:r>
      <w:r>
        <w:rPr>
          <w:rFonts w:ascii="仿宋" w:eastAsia="仿宋" w:hAnsi="仿宋" w:hint="eastAsia"/>
          <w:b w:val="0"/>
        </w:rPr>
        <w:t>支</w:t>
      </w:r>
      <w:r>
        <w:rPr>
          <w:rStyle w:val="2Char"/>
          <w:rFonts w:ascii="仿宋" w:eastAsia="仿宋" w:hAnsi="仿宋" w:hint="eastAsia"/>
        </w:rPr>
        <w:t>出决算表</w:t>
      </w:r>
      <w:bookmarkEnd w:id="94"/>
      <w:bookmarkEnd w:id="95"/>
    </w:p>
    <w:p w:rsidR="00FC22E2" w:rsidRDefault="00D41E1E">
      <w:pPr>
        <w:pStyle w:val="2"/>
        <w:rPr>
          <w:rFonts w:ascii="仿宋" w:eastAsia="仿宋" w:hAnsi="仿宋"/>
          <w:b w:val="0"/>
        </w:rPr>
      </w:pPr>
      <w:bookmarkStart w:id="96" w:name="_Toc15396622"/>
      <w:bookmarkStart w:id="97" w:name="_Toc117685582"/>
      <w:r>
        <w:rPr>
          <w:rStyle w:val="2Char"/>
          <w:rFonts w:ascii="仿宋" w:eastAsia="仿宋" w:hAnsi="仿宋" w:hint="eastAsia"/>
        </w:rPr>
        <w:t>四、</w:t>
      </w:r>
      <w:r>
        <w:rPr>
          <w:rFonts w:ascii="仿宋" w:eastAsia="仿宋" w:hAnsi="仿宋" w:hint="eastAsia"/>
          <w:b w:val="0"/>
        </w:rPr>
        <w:t>财</w:t>
      </w:r>
      <w:r>
        <w:rPr>
          <w:rStyle w:val="2Char"/>
          <w:rFonts w:ascii="仿宋" w:eastAsia="仿宋" w:hAnsi="仿宋" w:hint="eastAsia"/>
        </w:rPr>
        <w:t>政拨款收入支出决算总表</w:t>
      </w:r>
      <w:bookmarkEnd w:id="96"/>
      <w:bookmarkEnd w:id="97"/>
    </w:p>
    <w:p w:rsidR="00FC22E2" w:rsidRDefault="00D41E1E">
      <w:pPr>
        <w:pStyle w:val="2"/>
        <w:rPr>
          <w:rStyle w:val="2Char"/>
          <w:rFonts w:ascii="仿宋" w:eastAsia="仿宋" w:hAnsi="仿宋"/>
        </w:rPr>
      </w:pPr>
      <w:bookmarkStart w:id="98" w:name="_Toc15396623"/>
      <w:bookmarkStart w:id="99" w:name="_Toc117685583"/>
      <w:r>
        <w:rPr>
          <w:rStyle w:val="2Char"/>
          <w:rFonts w:ascii="仿宋" w:eastAsia="仿宋" w:hAnsi="仿宋" w:hint="eastAsia"/>
        </w:rPr>
        <w:t>五、</w:t>
      </w:r>
      <w:r>
        <w:rPr>
          <w:rFonts w:ascii="仿宋" w:eastAsia="仿宋" w:hAnsi="仿宋" w:hint="eastAsia"/>
          <w:b w:val="0"/>
        </w:rPr>
        <w:t>财</w:t>
      </w:r>
      <w:r>
        <w:rPr>
          <w:rStyle w:val="2Char"/>
          <w:rFonts w:ascii="仿宋" w:eastAsia="仿宋" w:hAnsi="仿宋" w:hint="eastAsia"/>
        </w:rPr>
        <w:t>政拨款支出决算明细表</w:t>
      </w:r>
      <w:bookmarkStart w:id="100" w:name="_Toc15396624"/>
      <w:bookmarkEnd w:id="98"/>
      <w:bookmarkEnd w:id="99"/>
    </w:p>
    <w:p w:rsidR="00FC22E2" w:rsidRDefault="00D41E1E">
      <w:pPr>
        <w:pStyle w:val="2"/>
        <w:rPr>
          <w:rFonts w:ascii="仿宋" w:eastAsia="仿宋" w:hAnsi="仿宋"/>
        </w:rPr>
      </w:pPr>
      <w:bookmarkStart w:id="101" w:name="_Toc117685584"/>
      <w:r>
        <w:rPr>
          <w:rStyle w:val="2Char"/>
          <w:rFonts w:ascii="仿宋" w:eastAsia="仿宋" w:hAnsi="仿宋" w:hint="eastAsia"/>
        </w:rPr>
        <w:t>六、</w:t>
      </w:r>
      <w:r>
        <w:rPr>
          <w:rFonts w:ascii="仿宋" w:eastAsia="仿宋" w:hAnsi="仿宋" w:hint="eastAsia"/>
          <w:b w:val="0"/>
        </w:rPr>
        <w:t>一</w:t>
      </w:r>
      <w:r>
        <w:rPr>
          <w:rStyle w:val="2Char"/>
          <w:rFonts w:ascii="仿宋" w:eastAsia="仿宋" w:hAnsi="仿宋" w:hint="eastAsia"/>
        </w:rPr>
        <w:t>般公共预算财政拨款支出决算表</w:t>
      </w:r>
      <w:bookmarkEnd w:id="100"/>
      <w:bookmarkEnd w:id="101"/>
    </w:p>
    <w:p w:rsidR="00FC22E2" w:rsidRDefault="00D41E1E">
      <w:pPr>
        <w:pStyle w:val="2"/>
        <w:rPr>
          <w:rFonts w:ascii="仿宋" w:eastAsia="仿宋" w:hAnsi="仿宋"/>
        </w:rPr>
      </w:pPr>
      <w:bookmarkStart w:id="102" w:name="_Toc15396625"/>
      <w:bookmarkStart w:id="103" w:name="_Toc117685585"/>
      <w:r>
        <w:rPr>
          <w:rStyle w:val="2Char"/>
          <w:rFonts w:ascii="仿宋" w:eastAsia="仿宋" w:hAnsi="仿宋" w:hint="eastAsia"/>
        </w:rPr>
        <w:t>七、</w:t>
      </w:r>
      <w:r>
        <w:rPr>
          <w:rFonts w:ascii="仿宋" w:eastAsia="仿宋" w:hAnsi="仿宋" w:hint="eastAsia"/>
          <w:b w:val="0"/>
        </w:rPr>
        <w:t>一</w:t>
      </w:r>
      <w:r>
        <w:rPr>
          <w:rStyle w:val="2Char"/>
          <w:rFonts w:ascii="仿宋" w:eastAsia="仿宋" w:hAnsi="仿宋" w:hint="eastAsia"/>
        </w:rPr>
        <w:t>般公共预算财政拨款支出决算明细表</w:t>
      </w:r>
      <w:bookmarkEnd w:id="102"/>
      <w:bookmarkEnd w:id="103"/>
    </w:p>
    <w:p w:rsidR="00FC22E2" w:rsidRDefault="00D41E1E">
      <w:pPr>
        <w:pStyle w:val="2"/>
        <w:rPr>
          <w:rFonts w:ascii="仿宋" w:eastAsia="仿宋" w:hAnsi="仿宋"/>
        </w:rPr>
      </w:pPr>
      <w:bookmarkStart w:id="104" w:name="_Toc15396626"/>
      <w:bookmarkStart w:id="105" w:name="_Toc117685586"/>
      <w:r>
        <w:rPr>
          <w:rStyle w:val="2Char"/>
          <w:rFonts w:ascii="仿宋" w:eastAsia="仿宋" w:hAnsi="仿宋" w:hint="eastAsia"/>
        </w:rPr>
        <w:t>八、</w:t>
      </w:r>
      <w:r>
        <w:rPr>
          <w:rFonts w:ascii="仿宋" w:eastAsia="仿宋" w:hAnsi="仿宋" w:hint="eastAsia"/>
          <w:b w:val="0"/>
        </w:rPr>
        <w:t>一</w:t>
      </w:r>
      <w:r>
        <w:rPr>
          <w:rStyle w:val="2Char"/>
          <w:rFonts w:ascii="仿宋" w:eastAsia="仿宋" w:hAnsi="仿宋" w:hint="eastAsia"/>
        </w:rPr>
        <w:t>般公共预算财政拨款基本支出决算表</w:t>
      </w:r>
      <w:bookmarkEnd w:id="104"/>
      <w:bookmarkEnd w:id="105"/>
    </w:p>
    <w:p w:rsidR="00FC22E2" w:rsidRDefault="00D41E1E">
      <w:pPr>
        <w:pStyle w:val="2"/>
        <w:rPr>
          <w:rFonts w:ascii="仿宋" w:eastAsia="仿宋" w:hAnsi="仿宋"/>
        </w:rPr>
      </w:pPr>
      <w:bookmarkStart w:id="106" w:name="_Toc15396627"/>
      <w:bookmarkStart w:id="107" w:name="_Toc117685587"/>
      <w:r>
        <w:rPr>
          <w:rStyle w:val="2Char"/>
          <w:rFonts w:ascii="仿宋" w:eastAsia="仿宋" w:hAnsi="仿宋" w:hint="eastAsia"/>
        </w:rPr>
        <w:t>九、</w:t>
      </w:r>
      <w:r>
        <w:rPr>
          <w:rFonts w:ascii="仿宋" w:eastAsia="仿宋" w:hAnsi="仿宋" w:hint="eastAsia"/>
          <w:b w:val="0"/>
        </w:rPr>
        <w:t>一</w:t>
      </w:r>
      <w:r>
        <w:rPr>
          <w:rStyle w:val="2Char"/>
          <w:rFonts w:ascii="仿宋" w:eastAsia="仿宋" w:hAnsi="仿宋" w:hint="eastAsia"/>
        </w:rPr>
        <w:t>般公共预算财政拨款项目支出决算表</w:t>
      </w:r>
      <w:bookmarkEnd w:id="106"/>
      <w:bookmarkEnd w:id="107"/>
    </w:p>
    <w:p w:rsidR="00FC22E2" w:rsidRDefault="00D41E1E">
      <w:pPr>
        <w:pStyle w:val="2"/>
        <w:rPr>
          <w:rFonts w:ascii="仿宋" w:eastAsia="仿宋" w:hAnsi="仿宋"/>
        </w:rPr>
      </w:pPr>
      <w:bookmarkStart w:id="108" w:name="_Toc15396628"/>
      <w:bookmarkStart w:id="109" w:name="_Toc117685588"/>
      <w:r>
        <w:rPr>
          <w:rStyle w:val="2Char"/>
          <w:rFonts w:ascii="仿宋" w:eastAsia="仿宋" w:hAnsi="仿宋" w:hint="eastAsia"/>
        </w:rPr>
        <w:t>十、</w:t>
      </w:r>
      <w:r>
        <w:rPr>
          <w:rFonts w:ascii="仿宋" w:eastAsia="仿宋" w:hAnsi="仿宋" w:hint="eastAsia"/>
          <w:b w:val="0"/>
        </w:rPr>
        <w:t>一</w:t>
      </w:r>
      <w:r>
        <w:rPr>
          <w:rStyle w:val="2Char"/>
          <w:rFonts w:ascii="仿宋" w:eastAsia="仿宋" w:hAnsi="仿宋" w:hint="eastAsia"/>
        </w:rPr>
        <w:t>般公共预算财政拨款“三公”经费支出决算表</w:t>
      </w:r>
      <w:bookmarkEnd w:id="108"/>
      <w:bookmarkEnd w:id="109"/>
    </w:p>
    <w:p w:rsidR="00FC22E2" w:rsidRDefault="00D41E1E">
      <w:pPr>
        <w:pStyle w:val="2"/>
        <w:rPr>
          <w:rFonts w:ascii="仿宋" w:eastAsia="仿宋" w:hAnsi="仿宋"/>
        </w:rPr>
      </w:pPr>
      <w:bookmarkStart w:id="110" w:name="_Toc15396629"/>
      <w:bookmarkStart w:id="111" w:name="_Toc117685589"/>
      <w:r>
        <w:rPr>
          <w:rStyle w:val="2Char"/>
          <w:rFonts w:ascii="仿宋" w:eastAsia="仿宋" w:hAnsi="仿宋" w:hint="eastAsia"/>
        </w:rPr>
        <w:t>十一、</w:t>
      </w:r>
      <w:r>
        <w:rPr>
          <w:rFonts w:ascii="仿宋" w:eastAsia="仿宋" w:hAnsi="仿宋" w:hint="eastAsia"/>
          <w:b w:val="0"/>
        </w:rPr>
        <w:t>政</w:t>
      </w:r>
      <w:r>
        <w:rPr>
          <w:rStyle w:val="2Char"/>
          <w:rFonts w:ascii="仿宋" w:eastAsia="仿宋" w:hAnsi="仿宋" w:hint="eastAsia"/>
        </w:rPr>
        <w:t>府性基金预算财政拨款收入支出决算表</w:t>
      </w:r>
      <w:bookmarkEnd w:id="110"/>
      <w:bookmarkEnd w:id="111"/>
    </w:p>
    <w:p w:rsidR="00FC22E2" w:rsidRDefault="00D41E1E">
      <w:pPr>
        <w:pStyle w:val="2"/>
        <w:rPr>
          <w:rFonts w:ascii="仿宋" w:eastAsia="仿宋" w:hAnsi="仿宋"/>
        </w:rPr>
      </w:pPr>
      <w:bookmarkStart w:id="112" w:name="_Toc15396630"/>
      <w:bookmarkStart w:id="113" w:name="_Toc117685590"/>
      <w:r>
        <w:rPr>
          <w:rStyle w:val="2Char"/>
          <w:rFonts w:ascii="仿宋" w:eastAsia="仿宋" w:hAnsi="仿宋" w:hint="eastAsia"/>
        </w:rPr>
        <w:t>十二、</w:t>
      </w:r>
      <w:r>
        <w:rPr>
          <w:rFonts w:ascii="仿宋" w:eastAsia="仿宋" w:hAnsi="仿宋" w:hint="eastAsia"/>
          <w:b w:val="0"/>
        </w:rPr>
        <w:t>政</w:t>
      </w:r>
      <w:r>
        <w:rPr>
          <w:rStyle w:val="2Char"/>
          <w:rFonts w:ascii="仿宋" w:eastAsia="仿宋" w:hAnsi="仿宋" w:hint="eastAsia"/>
        </w:rPr>
        <w:t>府性基金预算财政拨款“三公”经费支出决算表</w:t>
      </w:r>
      <w:bookmarkEnd w:id="112"/>
      <w:bookmarkEnd w:id="113"/>
    </w:p>
    <w:p w:rsidR="00FC22E2" w:rsidRDefault="00D41E1E">
      <w:pPr>
        <w:pStyle w:val="2"/>
        <w:rPr>
          <w:rStyle w:val="2Char"/>
          <w:rFonts w:ascii="仿宋" w:eastAsia="仿宋" w:hAnsi="仿宋"/>
        </w:rPr>
      </w:pPr>
      <w:bookmarkStart w:id="114" w:name="_Toc15396631"/>
      <w:bookmarkStart w:id="115" w:name="_Toc117685591"/>
      <w:r>
        <w:rPr>
          <w:rStyle w:val="2Char"/>
          <w:rFonts w:ascii="仿宋" w:eastAsia="仿宋" w:hAnsi="仿宋" w:hint="eastAsia"/>
        </w:rPr>
        <w:t>十三、</w:t>
      </w:r>
      <w:r>
        <w:rPr>
          <w:rFonts w:ascii="仿宋" w:eastAsia="仿宋" w:hAnsi="仿宋" w:hint="eastAsia"/>
          <w:b w:val="0"/>
        </w:rPr>
        <w:t>国</w:t>
      </w:r>
      <w:r>
        <w:rPr>
          <w:rStyle w:val="2Char"/>
          <w:rFonts w:ascii="仿宋" w:eastAsia="仿宋" w:hAnsi="仿宋" w:hint="eastAsia"/>
        </w:rPr>
        <w:t>有资本经营预算财政拨款收入支出决算表</w:t>
      </w:r>
      <w:bookmarkEnd w:id="114"/>
      <w:bookmarkEnd w:id="115"/>
    </w:p>
    <w:p w:rsidR="00FC22E2" w:rsidRDefault="00D41E1E">
      <w:pPr>
        <w:rPr>
          <w:rFonts w:eastAsia="仿宋"/>
        </w:rPr>
      </w:pPr>
      <w:bookmarkStart w:id="116" w:name="_Toc117685592"/>
      <w:r>
        <w:rPr>
          <w:rStyle w:val="2Char"/>
          <w:rFonts w:ascii="仿宋" w:eastAsia="仿宋" w:hAnsi="仿宋" w:hint="eastAsia"/>
          <w:b w:val="0"/>
          <w:bCs w:val="0"/>
        </w:rPr>
        <w:t>十四、国有资本经营预算财政拨款支出决算表</w:t>
      </w:r>
      <w:bookmarkEnd w:id="116"/>
    </w:p>
    <w:sectPr w:rsidR="00FC22E2" w:rsidSect="00AC7CF0">
      <w:headerReference w:type="default" r:id="rId16"/>
      <w:footerReference w:type="default" r:id="rId17"/>
      <w:pgSz w:w="11906" w:h="16838"/>
      <w:pgMar w:top="1440" w:right="1800" w:bottom="1440" w:left="1800" w:header="851" w:footer="992" w:gutter="0"/>
      <w:pgNumType w:fmt="numberInDash"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6855" w:rsidRDefault="00696855" w:rsidP="00FC22E2">
      <w:r>
        <w:separator/>
      </w:r>
    </w:p>
  </w:endnote>
  <w:endnote w:type="continuationSeparator" w:id="0">
    <w:p w:rsidR="00696855" w:rsidRDefault="00696855" w:rsidP="00FC22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crosoft YaHei UI Light">
    <w:panose1 w:val="020B0502040204020203"/>
    <w:charset w:val="86"/>
    <w:family w:val="swiss"/>
    <w:pitch w:val="variable"/>
    <w:sig w:usb0="80000287" w:usb1="2ACF001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94781956"/>
    </w:sdtPr>
    <w:sdtEndPr/>
    <w:sdtContent>
      <w:p w:rsidR="000F56E4" w:rsidRDefault="000F56E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7CF0" w:rsidRPr="00AC7CF0">
          <w:rPr>
            <w:noProof/>
            <w:lang w:val="zh-CN"/>
          </w:rPr>
          <w:t>-</w:t>
        </w:r>
        <w:r w:rsidR="00AC7CF0">
          <w:rPr>
            <w:noProof/>
          </w:rPr>
          <w:t xml:space="preserve"> 11 -</w:t>
        </w:r>
        <w:r>
          <w:fldChar w:fldCharType="end"/>
        </w:r>
      </w:p>
    </w:sdtContent>
  </w:sdt>
  <w:p w:rsidR="000F56E4" w:rsidRDefault="000F56E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6855" w:rsidRDefault="00696855" w:rsidP="00FC22E2">
      <w:r>
        <w:separator/>
      </w:r>
    </w:p>
  </w:footnote>
  <w:footnote w:type="continuationSeparator" w:id="0">
    <w:p w:rsidR="00696855" w:rsidRDefault="00696855" w:rsidP="00FC22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56E4" w:rsidRDefault="000F56E4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652CEC"/>
    <w:multiLevelType w:val="singleLevel"/>
    <w:tmpl w:val="CF652CEC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2FA047D"/>
    <w:multiLevelType w:val="singleLevel"/>
    <w:tmpl w:val="E2FA047D"/>
    <w:lvl w:ilvl="0">
      <w:start w:val="3"/>
      <w:numFmt w:val="chineseCounting"/>
      <w:suff w:val="space"/>
      <w:lvlText w:val="第%1部分"/>
      <w:lvlJc w:val="left"/>
      <w:rPr>
        <w:rFonts w:ascii="黑体" w:eastAsia="黑体" w:hAnsi="黑体" w:cs="黑体" w:hint="eastAsia"/>
        <w:sz w:val="44"/>
        <w:szCs w:val="44"/>
      </w:rPr>
    </w:lvl>
  </w:abstractNum>
  <w:abstractNum w:abstractNumId="2">
    <w:nsid w:val="1272550B"/>
    <w:multiLevelType w:val="multilevel"/>
    <w:tmpl w:val="1272550B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68F25F28"/>
    <w:multiLevelType w:val="hybridMultilevel"/>
    <w:tmpl w:val="F322DFDE"/>
    <w:lvl w:ilvl="0" w:tplc="DA0C865E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61C"/>
    <w:rsid w:val="9E3A10E2"/>
    <w:rsid w:val="F2E1F9D4"/>
    <w:rsid w:val="F7880819"/>
    <w:rsid w:val="000222C6"/>
    <w:rsid w:val="0002549F"/>
    <w:rsid w:val="000468DB"/>
    <w:rsid w:val="0006487A"/>
    <w:rsid w:val="00065F8F"/>
    <w:rsid w:val="00070A43"/>
    <w:rsid w:val="000768F2"/>
    <w:rsid w:val="0009184B"/>
    <w:rsid w:val="00094236"/>
    <w:rsid w:val="0009593C"/>
    <w:rsid w:val="00097322"/>
    <w:rsid w:val="000A6A92"/>
    <w:rsid w:val="000B047F"/>
    <w:rsid w:val="000B0F08"/>
    <w:rsid w:val="000B5923"/>
    <w:rsid w:val="000B5A48"/>
    <w:rsid w:val="000B6FF3"/>
    <w:rsid w:val="000C3467"/>
    <w:rsid w:val="000C3CA6"/>
    <w:rsid w:val="000D1267"/>
    <w:rsid w:val="000D1D50"/>
    <w:rsid w:val="000D5782"/>
    <w:rsid w:val="000E6613"/>
    <w:rsid w:val="000E7119"/>
    <w:rsid w:val="000F56E4"/>
    <w:rsid w:val="00114E9B"/>
    <w:rsid w:val="00142216"/>
    <w:rsid w:val="00144D6A"/>
    <w:rsid w:val="0014729F"/>
    <w:rsid w:val="00157BAB"/>
    <w:rsid w:val="001654D1"/>
    <w:rsid w:val="00174518"/>
    <w:rsid w:val="0018106D"/>
    <w:rsid w:val="001877A7"/>
    <w:rsid w:val="00191536"/>
    <w:rsid w:val="00196687"/>
    <w:rsid w:val="001C0962"/>
    <w:rsid w:val="001D7531"/>
    <w:rsid w:val="001E737D"/>
    <w:rsid w:val="001F0592"/>
    <w:rsid w:val="001F7506"/>
    <w:rsid w:val="002006CD"/>
    <w:rsid w:val="00202B36"/>
    <w:rsid w:val="00204B7A"/>
    <w:rsid w:val="00204CDE"/>
    <w:rsid w:val="0021101A"/>
    <w:rsid w:val="00220536"/>
    <w:rsid w:val="00235629"/>
    <w:rsid w:val="00260C38"/>
    <w:rsid w:val="002616C0"/>
    <w:rsid w:val="00265372"/>
    <w:rsid w:val="002662AA"/>
    <w:rsid w:val="0027072E"/>
    <w:rsid w:val="00280496"/>
    <w:rsid w:val="00294DC9"/>
    <w:rsid w:val="00295495"/>
    <w:rsid w:val="002A31DE"/>
    <w:rsid w:val="002B2613"/>
    <w:rsid w:val="002D3E9D"/>
    <w:rsid w:val="002D6D05"/>
    <w:rsid w:val="002F1818"/>
    <w:rsid w:val="002F567B"/>
    <w:rsid w:val="00306112"/>
    <w:rsid w:val="003216A9"/>
    <w:rsid w:val="00335A74"/>
    <w:rsid w:val="0036561B"/>
    <w:rsid w:val="0037013F"/>
    <w:rsid w:val="00380C92"/>
    <w:rsid w:val="00386816"/>
    <w:rsid w:val="003A484F"/>
    <w:rsid w:val="003A4883"/>
    <w:rsid w:val="003B0BE0"/>
    <w:rsid w:val="003B0C1B"/>
    <w:rsid w:val="003B688C"/>
    <w:rsid w:val="003C0291"/>
    <w:rsid w:val="003C39AE"/>
    <w:rsid w:val="003C7B60"/>
    <w:rsid w:val="003D0C0F"/>
    <w:rsid w:val="003D1FB2"/>
    <w:rsid w:val="003D66DA"/>
    <w:rsid w:val="003E1310"/>
    <w:rsid w:val="003E6F55"/>
    <w:rsid w:val="00406254"/>
    <w:rsid w:val="004223DE"/>
    <w:rsid w:val="00434489"/>
    <w:rsid w:val="00437085"/>
    <w:rsid w:val="00443880"/>
    <w:rsid w:val="004464F4"/>
    <w:rsid w:val="00471401"/>
    <w:rsid w:val="00473F31"/>
    <w:rsid w:val="0048263A"/>
    <w:rsid w:val="00487E5D"/>
    <w:rsid w:val="004A711F"/>
    <w:rsid w:val="004B199D"/>
    <w:rsid w:val="004B4690"/>
    <w:rsid w:val="004E0A2D"/>
    <w:rsid w:val="004E206B"/>
    <w:rsid w:val="004E6DF7"/>
    <w:rsid w:val="004F0FBD"/>
    <w:rsid w:val="00505A47"/>
    <w:rsid w:val="00512FDA"/>
    <w:rsid w:val="00520DA0"/>
    <w:rsid w:val="00531EF1"/>
    <w:rsid w:val="005664BB"/>
    <w:rsid w:val="00566FFA"/>
    <w:rsid w:val="0057481D"/>
    <w:rsid w:val="0058486E"/>
    <w:rsid w:val="00585B33"/>
    <w:rsid w:val="0059014D"/>
    <w:rsid w:val="005B2451"/>
    <w:rsid w:val="005B5C64"/>
    <w:rsid w:val="005C5337"/>
    <w:rsid w:val="005C6BD0"/>
    <w:rsid w:val="005D1C8B"/>
    <w:rsid w:val="005D468D"/>
    <w:rsid w:val="005D5CED"/>
    <w:rsid w:val="005F1A4C"/>
    <w:rsid w:val="00605688"/>
    <w:rsid w:val="006070AF"/>
    <w:rsid w:val="00607E6C"/>
    <w:rsid w:val="006101B1"/>
    <w:rsid w:val="00614E44"/>
    <w:rsid w:val="0062270A"/>
    <w:rsid w:val="00622830"/>
    <w:rsid w:val="00623DA0"/>
    <w:rsid w:val="00630AEF"/>
    <w:rsid w:val="006325F8"/>
    <w:rsid w:val="00633463"/>
    <w:rsid w:val="00634C9A"/>
    <w:rsid w:val="006440E4"/>
    <w:rsid w:val="0066343B"/>
    <w:rsid w:val="00664777"/>
    <w:rsid w:val="006748A4"/>
    <w:rsid w:val="00681A31"/>
    <w:rsid w:val="00683E73"/>
    <w:rsid w:val="00696855"/>
    <w:rsid w:val="006A3141"/>
    <w:rsid w:val="006A5E34"/>
    <w:rsid w:val="006B2422"/>
    <w:rsid w:val="006B2B9A"/>
    <w:rsid w:val="006C1937"/>
    <w:rsid w:val="006F020C"/>
    <w:rsid w:val="006F5264"/>
    <w:rsid w:val="007127B7"/>
    <w:rsid w:val="0071798E"/>
    <w:rsid w:val="007416B6"/>
    <w:rsid w:val="00746F48"/>
    <w:rsid w:val="0075404D"/>
    <w:rsid w:val="0076182A"/>
    <w:rsid w:val="00767B7E"/>
    <w:rsid w:val="007770C3"/>
    <w:rsid w:val="00784D24"/>
    <w:rsid w:val="00785FBA"/>
    <w:rsid w:val="00786E4A"/>
    <w:rsid w:val="007875EB"/>
    <w:rsid w:val="0079426B"/>
    <w:rsid w:val="007D1682"/>
    <w:rsid w:val="007D312A"/>
    <w:rsid w:val="007D3F19"/>
    <w:rsid w:val="007D64EE"/>
    <w:rsid w:val="007E23B0"/>
    <w:rsid w:val="007E23E5"/>
    <w:rsid w:val="007F1991"/>
    <w:rsid w:val="007F2C2F"/>
    <w:rsid w:val="007F55FC"/>
    <w:rsid w:val="007F5665"/>
    <w:rsid w:val="00800112"/>
    <w:rsid w:val="00813348"/>
    <w:rsid w:val="008253BB"/>
    <w:rsid w:val="0083706E"/>
    <w:rsid w:val="008408F6"/>
    <w:rsid w:val="008423A5"/>
    <w:rsid w:val="00850625"/>
    <w:rsid w:val="00853718"/>
    <w:rsid w:val="00855221"/>
    <w:rsid w:val="00860645"/>
    <w:rsid w:val="00871F71"/>
    <w:rsid w:val="00872FD8"/>
    <w:rsid w:val="00885AF4"/>
    <w:rsid w:val="008939CD"/>
    <w:rsid w:val="008B768C"/>
    <w:rsid w:val="008C4DB1"/>
    <w:rsid w:val="008C4EAF"/>
    <w:rsid w:val="008C5176"/>
    <w:rsid w:val="008C7FD0"/>
    <w:rsid w:val="008D45BF"/>
    <w:rsid w:val="008E0B49"/>
    <w:rsid w:val="008E1DE7"/>
    <w:rsid w:val="008E707C"/>
    <w:rsid w:val="00900B08"/>
    <w:rsid w:val="00902155"/>
    <w:rsid w:val="00902FA3"/>
    <w:rsid w:val="00923564"/>
    <w:rsid w:val="0092392E"/>
    <w:rsid w:val="009315F9"/>
    <w:rsid w:val="00933499"/>
    <w:rsid w:val="00935C98"/>
    <w:rsid w:val="00946945"/>
    <w:rsid w:val="00951248"/>
    <w:rsid w:val="0095152F"/>
    <w:rsid w:val="00954C49"/>
    <w:rsid w:val="00955E37"/>
    <w:rsid w:val="0097099F"/>
    <w:rsid w:val="00971997"/>
    <w:rsid w:val="00971FFC"/>
    <w:rsid w:val="0098660A"/>
    <w:rsid w:val="009931C3"/>
    <w:rsid w:val="009B2C43"/>
    <w:rsid w:val="009B4EAE"/>
    <w:rsid w:val="009B7573"/>
    <w:rsid w:val="009C154B"/>
    <w:rsid w:val="009C22F4"/>
    <w:rsid w:val="009C2A4B"/>
    <w:rsid w:val="009C2E98"/>
    <w:rsid w:val="009D3447"/>
    <w:rsid w:val="009D4711"/>
    <w:rsid w:val="009F1185"/>
    <w:rsid w:val="009F18CD"/>
    <w:rsid w:val="009F2A13"/>
    <w:rsid w:val="009F7527"/>
    <w:rsid w:val="00A04EB0"/>
    <w:rsid w:val="00A13CC1"/>
    <w:rsid w:val="00A16847"/>
    <w:rsid w:val="00A237D8"/>
    <w:rsid w:val="00A268C4"/>
    <w:rsid w:val="00A307CD"/>
    <w:rsid w:val="00A331C8"/>
    <w:rsid w:val="00A40A00"/>
    <w:rsid w:val="00A4142F"/>
    <w:rsid w:val="00A422EB"/>
    <w:rsid w:val="00A45BB7"/>
    <w:rsid w:val="00A56DF2"/>
    <w:rsid w:val="00A56E6E"/>
    <w:rsid w:val="00A67AB5"/>
    <w:rsid w:val="00A733B2"/>
    <w:rsid w:val="00A741C2"/>
    <w:rsid w:val="00A91760"/>
    <w:rsid w:val="00A93B00"/>
    <w:rsid w:val="00A93C21"/>
    <w:rsid w:val="00AB64C9"/>
    <w:rsid w:val="00AC3C6A"/>
    <w:rsid w:val="00AC7CF0"/>
    <w:rsid w:val="00AD5620"/>
    <w:rsid w:val="00AD656B"/>
    <w:rsid w:val="00AD7C1B"/>
    <w:rsid w:val="00AE16BA"/>
    <w:rsid w:val="00AE1EBE"/>
    <w:rsid w:val="00B03C9D"/>
    <w:rsid w:val="00B060AE"/>
    <w:rsid w:val="00B10517"/>
    <w:rsid w:val="00B14E76"/>
    <w:rsid w:val="00B161B8"/>
    <w:rsid w:val="00B2048C"/>
    <w:rsid w:val="00B310B9"/>
    <w:rsid w:val="00B35F3F"/>
    <w:rsid w:val="00B36CBB"/>
    <w:rsid w:val="00B425E0"/>
    <w:rsid w:val="00B440AA"/>
    <w:rsid w:val="00B44B70"/>
    <w:rsid w:val="00B53C56"/>
    <w:rsid w:val="00B57DAF"/>
    <w:rsid w:val="00B727AD"/>
    <w:rsid w:val="00B77EA6"/>
    <w:rsid w:val="00B81598"/>
    <w:rsid w:val="00B841F1"/>
    <w:rsid w:val="00B944D6"/>
    <w:rsid w:val="00BB4DF0"/>
    <w:rsid w:val="00BC289F"/>
    <w:rsid w:val="00BC2D50"/>
    <w:rsid w:val="00BC5361"/>
    <w:rsid w:val="00BC5460"/>
    <w:rsid w:val="00BC6B50"/>
    <w:rsid w:val="00BD0E25"/>
    <w:rsid w:val="00BF5BD6"/>
    <w:rsid w:val="00C03E31"/>
    <w:rsid w:val="00C33E72"/>
    <w:rsid w:val="00C354B2"/>
    <w:rsid w:val="00C35554"/>
    <w:rsid w:val="00C42709"/>
    <w:rsid w:val="00C533CC"/>
    <w:rsid w:val="00C5751C"/>
    <w:rsid w:val="00C61BFC"/>
    <w:rsid w:val="00C62B85"/>
    <w:rsid w:val="00C65438"/>
    <w:rsid w:val="00C87FD8"/>
    <w:rsid w:val="00C91381"/>
    <w:rsid w:val="00C91CBB"/>
    <w:rsid w:val="00CB4E70"/>
    <w:rsid w:val="00CC09B6"/>
    <w:rsid w:val="00CC666F"/>
    <w:rsid w:val="00CD1E3F"/>
    <w:rsid w:val="00CE44F6"/>
    <w:rsid w:val="00CE49DA"/>
    <w:rsid w:val="00CE7B61"/>
    <w:rsid w:val="00D00095"/>
    <w:rsid w:val="00D114F0"/>
    <w:rsid w:val="00D20620"/>
    <w:rsid w:val="00D254F7"/>
    <w:rsid w:val="00D26091"/>
    <w:rsid w:val="00D2685C"/>
    <w:rsid w:val="00D34E7C"/>
    <w:rsid w:val="00D35489"/>
    <w:rsid w:val="00D36AFE"/>
    <w:rsid w:val="00D41E1E"/>
    <w:rsid w:val="00D51276"/>
    <w:rsid w:val="00D7035F"/>
    <w:rsid w:val="00DA634F"/>
    <w:rsid w:val="00DA65AC"/>
    <w:rsid w:val="00DB1913"/>
    <w:rsid w:val="00DC410D"/>
    <w:rsid w:val="00DC5A81"/>
    <w:rsid w:val="00DC68CA"/>
    <w:rsid w:val="00DC7CBA"/>
    <w:rsid w:val="00DD73B7"/>
    <w:rsid w:val="00DF28BC"/>
    <w:rsid w:val="00DF34B9"/>
    <w:rsid w:val="00E01053"/>
    <w:rsid w:val="00E07ACF"/>
    <w:rsid w:val="00E331A1"/>
    <w:rsid w:val="00E33202"/>
    <w:rsid w:val="00E336A9"/>
    <w:rsid w:val="00E472B1"/>
    <w:rsid w:val="00E50624"/>
    <w:rsid w:val="00E568DF"/>
    <w:rsid w:val="00E64269"/>
    <w:rsid w:val="00E82267"/>
    <w:rsid w:val="00E853CE"/>
    <w:rsid w:val="00E867B6"/>
    <w:rsid w:val="00EA010F"/>
    <w:rsid w:val="00ED1B63"/>
    <w:rsid w:val="00ED3C1F"/>
    <w:rsid w:val="00ED4085"/>
    <w:rsid w:val="00ED420E"/>
    <w:rsid w:val="00ED6FBE"/>
    <w:rsid w:val="00EE2F57"/>
    <w:rsid w:val="00EF4C34"/>
    <w:rsid w:val="00EF77C6"/>
    <w:rsid w:val="00F05438"/>
    <w:rsid w:val="00F1361C"/>
    <w:rsid w:val="00F156F0"/>
    <w:rsid w:val="00F160C7"/>
    <w:rsid w:val="00F2408F"/>
    <w:rsid w:val="00F240E9"/>
    <w:rsid w:val="00F350BB"/>
    <w:rsid w:val="00F354C0"/>
    <w:rsid w:val="00F36D8F"/>
    <w:rsid w:val="00F417B1"/>
    <w:rsid w:val="00F45853"/>
    <w:rsid w:val="00F602DF"/>
    <w:rsid w:val="00F754A1"/>
    <w:rsid w:val="00F81FD9"/>
    <w:rsid w:val="00F841AA"/>
    <w:rsid w:val="00F84A94"/>
    <w:rsid w:val="00F87E96"/>
    <w:rsid w:val="00F90ED2"/>
    <w:rsid w:val="00FA23E8"/>
    <w:rsid w:val="00FC22E2"/>
    <w:rsid w:val="00FD3CC1"/>
    <w:rsid w:val="00FF1E02"/>
    <w:rsid w:val="00FF30B4"/>
    <w:rsid w:val="0A2032A3"/>
    <w:rsid w:val="0B8A37D8"/>
    <w:rsid w:val="10C055FF"/>
    <w:rsid w:val="118107EC"/>
    <w:rsid w:val="11DD6519"/>
    <w:rsid w:val="16BB723D"/>
    <w:rsid w:val="18015F3F"/>
    <w:rsid w:val="1BE8440E"/>
    <w:rsid w:val="1D155CEE"/>
    <w:rsid w:val="20F57F95"/>
    <w:rsid w:val="240371BF"/>
    <w:rsid w:val="25C741E6"/>
    <w:rsid w:val="27842671"/>
    <w:rsid w:val="29FD04D3"/>
    <w:rsid w:val="2ABE7A3E"/>
    <w:rsid w:val="2EFA178C"/>
    <w:rsid w:val="30B46D73"/>
    <w:rsid w:val="319F7F4E"/>
    <w:rsid w:val="39AE70AB"/>
    <w:rsid w:val="3C0C0783"/>
    <w:rsid w:val="3F9F3A96"/>
    <w:rsid w:val="493C27E9"/>
    <w:rsid w:val="496F39ED"/>
    <w:rsid w:val="49FF41D3"/>
    <w:rsid w:val="4BE068DB"/>
    <w:rsid w:val="4BF6002B"/>
    <w:rsid w:val="4ECE2238"/>
    <w:rsid w:val="51DB4B86"/>
    <w:rsid w:val="55333C3E"/>
    <w:rsid w:val="64CA39A1"/>
    <w:rsid w:val="6C4A05C8"/>
    <w:rsid w:val="72734D90"/>
    <w:rsid w:val="79E7B28D"/>
    <w:rsid w:val="7F9F20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C22E2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FC22E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C22E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C22E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qFormat/>
    <w:rsid w:val="00FC22E2"/>
    <w:pPr>
      <w:spacing w:beforeLines="30"/>
    </w:pPr>
    <w:rPr>
      <w:rFonts w:ascii="仿宋_GB2312" w:eastAsia="仿宋_GB2312"/>
      <w:kern w:val="0"/>
      <w:sz w:val="30"/>
    </w:rPr>
  </w:style>
  <w:style w:type="paragraph" w:styleId="30">
    <w:name w:val="toc 3"/>
    <w:basedOn w:val="a"/>
    <w:next w:val="a"/>
    <w:uiPriority w:val="39"/>
    <w:unhideWhenUsed/>
    <w:qFormat/>
    <w:rsid w:val="00FC22E2"/>
    <w:pPr>
      <w:tabs>
        <w:tab w:val="right" w:leader="dot" w:pos="8296"/>
      </w:tabs>
      <w:ind w:leftChars="400" w:left="84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FC22E2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FC22E2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rsid w:val="00FC22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FC22E2"/>
    <w:pPr>
      <w:tabs>
        <w:tab w:val="right" w:leader="dot" w:pos="8296"/>
      </w:tabs>
      <w:spacing w:before="93"/>
      <w:jc w:val="center"/>
    </w:pPr>
    <w:rPr>
      <w:rFonts w:ascii="仿宋" w:eastAsia="仿宋" w:hAnsi="仿宋"/>
      <w:sz w:val="28"/>
      <w:szCs w:val="28"/>
    </w:rPr>
  </w:style>
  <w:style w:type="paragraph" w:styleId="20">
    <w:name w:val="toc 2"/>
    <w:basedOn w:val="a"/>
    <w:next w:val="a"/>
    <w:uiPriority w:val="39"/>
    <w:unhideWhenUsed/>
    <w:qFormat/>
    <w:rsid w:val="00FC22E2"/>
    <w:pPr>
      <w:tabs>
        <w:tab w:val="right" w:leader="dot" w:pos="8296"/>
      </w:tabs>
      <w:ind w:leftChars="200" w:left="420"/>
    </w:pPr>
  </w:style>
  <w:style w:type="character" w:styleId="a7">
    <w:name w:val="Strong"/>
    <w:basedOn w:val="a1"/>
    <w:uiPriority w:val="99"/>
    <w:qFormat/>
    <w:rsid w:val="00FC22E2"/>
    <w:rPr>
      <w:b/>
    </w:rPr>
  </w:style>
  <w:style w:type="character" w:styleId="a8">
    <w:name w:val="Hyperlink"/>
    <w:basedOn w:val="a1"/>
    <w:uiPriority w:val="99"/>
    <w:unhideWhenUsed/>
    <w:qFormat/>
    <w:rsid w:val="00FC22E2"/>
    <w:rPr>
      <w:color w:val="0000FF" w:themeColor="hyperlink"/>
      <w:u w:val="single"/>
    </w:rPr>
  </w:style>
  <w:style w:type="character" w:customStyle="1" w:styleId="HeaderChar">
    <w:name w:val="Header Char"/>
    <w:basedOn w:val="a1"/>
    <w:uiPriority w:val="99"/>
    <w:semiHidden/>
    <w:qFormat/>
    <w:rsid w:val="00FC22E2"/>
    <w:rPr>
      <w:rFonts w:ascii="Times New Roman" w:hAnsi="Times New Roman"/>
      <w:sz w:val="18"/>
      <w:szCs w:val="18"/>
    </w:rPr>
  </w:style>
  <w:style w:type="character" w:customStyle="1" w:styleId="Char2">
    <w:name w:val="页眉 Char"/>
    <w:link w:val="a6"/>
    <w:uiPriority w:val="99"/>
    <w:semiHidden/>
    <w:qFormat/>
    <w:locked/>
    <w:rsid w:val="00FC22E2"/>
    <w:rPr>
      <w:sz w:val="18"/>
    </w:rPr>
  </w:style>
  <w:style w:type="character" w:customStyle="1" w:styleId="FooterChar">
    <w:name w:val="Footer Char"/>
    <w:basedOn w:val="a1"/>
    <w:uiPriority w:val="99"/>
    <w:semiHidden/>
    <w:qFormat/>
    <w:rsid w:val="00FC22E2"/>
    <w:rPr>
      <w:rFonts w:ascii="Times New Roman" w:hAnsi="Times New Roman"/>
      <w:sz w:val="18"/>
      <w:szCs w:val="18"/>
    </w:rPr>
  </w:style>
  <w:style w:type="character" w:customStyle="1" w:styleId="Char1">
    <w:name w:val="页脚 Char"/>
    <w:link w:val="a5"/>
    <w:uiPriority w:val="99"/>
    <w:qFormat/>
    <w:locked/>
    <w:rsid w:val="00FC22E2"/>
    <w:rPr>
      <w:sz w:val="18"/>
    </w:rPr>
  </w:style>
  <w:style w:type="character" w:customStyle="1" w:styleId="BodyTextChar">
    <w:name w:val="Body Text Char"/>
    <w:basedOn w:val="a1"/>
    <w:uiPriority w:val="99"/>
    <w:semiHidden/>
    <w:qFormat/>
    <w:rsid w:val="00FC22E2"/>
    <w:rPr>
      <w:rFonts w:ascii="Times New Roman" w:hAnsi="Times New Roman"/>
      <w:szCs w:val="24"/>
    </w:rPr>
  </w:style>
  <w:style w:type="character" w:customStyle="1" w:styleId="Char">
    <w:name w:val="正文文本 Char"/>
    <w:link w:val="a0"/>
    <w:uiPriority w:val="99"/>
    <w:qFormat/>
    <w:locked/>
    <w:rsid w:val="00FC22E2"/>
    <w:rPr>
      <w:rFonts w:ascii="仿宋_GB2312" w:eastAsia="仿宋_GB2312" w:hAnsi="Times New Roman"/>
      <w:sz w:val="24"/>
    </w:rPr>
  </w:style>
  <w:style w:type="paragraph" w:customStyle="1" w:styleId="Default">
    <w:name w:val="Default"/>
    <w:uiPriority w:val="99"/>
    <w:qFormat/>
    <w:rsid w:val="00FC22E2"/>
    <w:pPr>
      <w:widowControl w:val="0"/>
      <w:autoSpaceDE w:val="0"/>
      <w:autoSpaceDN w:val="0"/>
      <w:adjustRightInd w:val="0"/>
    </w:pPr>
    <w:rPr>
      <w:rFonts w:ascii="仿宋" w:eastAsia="仿宋" w:hAnsi="Calibri" w:cs="仿宋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FC22E2"/>
    <w:pPr>
      <w:ind w:firstLineChars="200" w:firstLine="420"/>
    </w:pPr>
  </w:style>
  <w:style w:type="character" w:customStyle="1" w:styleId="1Char">
    <w:name w:val="标题 1 Char"/>
    <w:basedOn w:val="a1"/>
    <w:link w:val="1"/>
    <w:uiPriority w:val="9"/>
    <w:qFormat/>
    <w:rsid w:val="00FC22E2"/>
    <w:rPr>
      <w:rFonts w:ascii="Times New Roman" w:hAnsi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sid w:val="00FC22E2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rsid w:val="00FC22E2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0">
    <w:name w:val="批注框文本 Char"/>
    <w:basedOn w:val="a1"/>
    <w:link w:val="a4"/>
    <w:uiPriority w:val="99"/>
    <w:semiHidden/>
    <w:qFormat/>
    <w:rsid w:val="00FC22E2"/>
    <w:rPr>
      <w:rFonts w:ascii="Times New Roman" w:hAnsi="Times New Roman"/>
      <w:kern w:val="2"/>
      <w:sz w:val="18"/>
      <w:szCs w:val="18"/>
    </w:rPr>
  </w:style>
  <w:style w:type="character" w:customStyle="1" w:styleId="3Char">
    <w:name w:val="标题 3 Char"/>
    <w:basedOn w:val="a1"/>
    <w:link w:val="3"/>
    <w:uiPriority w:val="9"/>
    <w:qFormat/>
    <w:rsid w:val="00FC22E2"/>
    <w:rPr>
      <w:rFonts w:ascii="Times New Roman" w:hAnsi="Times New Roman"/>
      <w:b/>
      <w:bCs/>
      <w:kern w:val="2"/>
      <w:sz w:val="32"/>
      <w:szCs w:val="32"/>
    </w:rPr>
  </w:style>
  <w:style w:type="paragraph" w:customStyle="1" w:styleId="TOC2">
    <w:name w:val="TOC 标题2"/>
    <w:basedOn w:val="1"/>
    <w:next w:val="a"/>
    <w:uiPriority w:val="39"/>
    <w:unhideWhenUsed/>
    <w:qFormat/>
    <w:rsid w:val="00FC22E2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TOC">
    <w:name w:val="TOC Heading"/>
    <w:basedOn w:val="1"/>
    <w:next w:val="a"/>
    <w:uiPriority w:val="39"/>
    <w:unhideWhenUsed/>
    <w:qFormat/>
    <w:rsid w:val="000F56E4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C22E2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FC22E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C22E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C22E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qFormat/>
    <w:rsid w:val="00FC22E2"/>
    <w:pPr>
      <w:spacing w:beforeLines="30"/>
    </w:pPr>
    <w:rPr>
      <w:rFonts w:ascii="仿宋_GB2312" w:eastAsia="仿宋_GB2312"/>
      <w:kern w:val="0"/>
      <w:sz w:val="30"/>
    </w:rPr>
  </w:style>
  <w:style w:type="paragraph" w:styleId="30">
    <w:name w:val="toc 3"/>
    <w:basedOn w:val="a"/>
    <w:next w:val="a"/>
    <w:uiPriority w:val="39"/>
    <w:unhideWhenUsed/>
    <w:qFormat/>
    <w:rsid w:val="00FC22E2"/>
    <w:pPr>
      <w:tabs>
        <w:tab w:val="right" w:leader="dot" w:pos="8296"/>
      </w:tabs>
      <w:ind w:leftChars="400" w:left="84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FC22E2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FC22E2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rsid w:val="00FC22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FC22E2"/>
    <w:pPr>
      <w:tabs>
        <w:tab w:val="right" w:leader="dot" w:pos="8296"/>
      </w:tabs>
      <w:spacing w:before="93"/>
      <w:jc w:val="center"/>
    </w:pPr>
    <w:rPr>
      <w:rFonts w:ascii="仿宋" w:eastAsia="仿宋" w:hAnsi="仿宋"/>
      <w:sz w:val="28"/>
      <w:szCs w:val="28"/>
    </w:rPr>
  </w:style>
  <w:style w:type="paragraph" w:styleId="20">
    <w:name w:val="toc 2"/>
    <w:basedOn w:val="a"/>
    <w:next w:val="a"/>
    <w:uiPriority w:val="39"/>
    <w:unhideWhenUsed/>
    <w:qFormat/>
    <w:rsid w:val="00FC22E2"/>
    <w:pPr>
      <w:tabs>
        <w:tab w:val="right" w:leader="dot" w:pos="8296"/>
      </w:tabs>
      <w:ind w:leftChars="200" w:left="420"/>
    </w:pPr>
  </w:style>
  <w:style w:type="character" w:styleId="a7">
    <w:name w:val="Strong"/>
    <w:basedOn w:val="a1"/>
    <w:uiPriority w:val="99"/>
    <w:qFormat/>
    <w:rsid w:val="00FC22E2"/>
    <w:rPr>
      <w:b/>
    </w:rPr>
  </w:style>
  <w:style w:type="character" w:styleId="a8">
    <w:name w:val="Hyperlink"/>
    <w:basedOn w:val="a1"/>
    <w:uiPriority w:val="99"/>
    <w:unhideWhenUsed/>
    <w:qFormat/>
    <w:rsid w:val="00FC22E2"/>
    <w:rPr>
      <w:color w:val="0000FF" w:themeColor="hyperlink"/>
      <w:u w:val="single"/>
    </w:rPr>
  </w:style>
  <w:style w:type="character" w:customStyle="1" w:styleId="HeaderChar">
    <w:name w:val="Header Char"/>
    <w:basedOn w:val="a1"/>
    <w:uiPriority w:val="99"/>
    <w:semiHidden/>
    <w:qFormat/>
    <w:rsid w:val="00FC22E2"/>
    <w:rPr>
      <w:rFonts w:ascii="Times New Roman" w:hAnsi="Times New Roman"/>
      <w:sz w:val="18"/>
      <w:szCs w:val="18"/>
    </w:rPr>
  </w:style>
  <w:style w:type="character" w:customStyle="1" w:styleId="Char2">
    <w:name w:val="页眉 Char"/>
    <w:link w:val="a6"/>
    <w:uiPriority w:val="99"/>
    <w:semiHidden/>
    <w:qFormat/>
    <w:locked/>
    <w:rsid w:val="00FC22E2"/>
    <w:rPr>
      <w:sz w:val="18"/>
    </w:rPr>
  </w:style>
  <w:style w:type="character" w:customStyle="1" w:styleId="FooterChar">
    <w:name w:val="Footer Char"/>
    <w:basedOn w:val="a1"/>
    <w:uiPriority w:val="99"/>
    <w:semiHidden/>
    <w:qFormat/>
    <w:rsid w:val="00FC22E2"/>
    <w:rPr>
      <w:rFonts w:ascii="Times New Roman" w:hAnsi="Times New Roman"/>
      <w:sz w:val="18"/>
      <w:szCs w:val="18"/>
    </w:rPr>
  </w:style>
  <w:style w:type="character" w:customStyle="1" w:styleId="Char1">
    <w:name w:val="页脚 Char"/>
    <w:link w:val="a5"/>
    <w:uiPriority w:val="99"/>
    <w:qFormat/>
    <w:locked/>
    <w:rsid w:val="00FC22E2"/>
    <w:rPr>
      <w:sz w:val="18"/>
    </w:rPr>
  </w:style>
  <w:style w:type="character" w:customStyle="1" w:styleId="BodyTextChar">
    <w:name w:val="Body Text Char"/>
    <w:basedOn w:val="a1"/>
    <w:uiPriority w:val="99"/>
    <w:semiHidden/>
    <w:qFormat/>
    <w:rsid w:val="00FC22E2"/>
    <w:rPr>
      <w:rFonts w:ascii="Times New Roman" w:hAnsi="Times New Roman"/>
      <w:szCs w:val="24"/>
    </w:rPr>
  </w:style>
  <w:style w:type="character" w:customStyle="1" w:styleId="Char">
    <w:name w:val="正文文本 Char"/>
    <w:link w:val="a0"/>
    <w:uiPriority w:val="99"/>
    <w:qFormat/>
    <w:locked/>
    <w:rsid w:val="00FC22E2"/>
    <w:rPr>
      <w:rFonts w:ascii="仿宋_GB2312" w:eastAsia="仿宋_GB2312" w:hAnsi="Times New Roman"/>
      <w:sz w:val="24"/>
    </w:rPr>
  </w:style>
  <w:style w:type="paragraph" w:customStyle="1" w:styleId="Default">
    <w:name w:val="Default"/>
    <w:uiPriority w:val="99"/>
    <w:qFormat/>
    <w:rsid w:val="00FC22E2"/>
    <w:pPr>
      <w:widowControl w:val="0"/>
      <w:autoSpaceDE w:val="0"/>
      <w:autoSpaceDN w:val="0"/>
      <w:adjustRightInd w:val="0"/>
    </w:pPr>
    <w:rPr>
      <w:rFonts w:ascii="仿宋" w:eastAsia="仿宋" w:hAnsi="Calibri" w:cs="仿宋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FC22E2"/>
    <w:pPr>
      <w:ind w:firstLineChars="200" w:firstLine="420"/>
    </w:pPr>
  </w:style>
  <w:style w:type="character" w:customStyle="1" w:styleId="1Char">
    <w:name w:val="标题 1 Char"/>
    <w:basedOn w:val="a1"/>
    <w:link w:val="1"/>
    <w:uiPriority w:val="9"/>
    <w:qFormat/>
    <w:rsid w:val="00FC22E2"/>
    <w:rPr>
      <w:rFonts w:ascii="Times New Roman" w:hAnsi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sid w:val="00FC22E2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rsid w:val="00FC22E2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0">
    <w:name w:val="批注框文本 Char"/>
    <w:basedOn w:val="a1"/>
    <w:link w:val="a4"/>
    <w:uiPriority w:val="99"/>
    <w:semiHidden/>
    <w:qFormat/>
    <w:rsid w:val="00FC22E2"/>
    <w:rPr>
      <w:rFonts w:ascii="Times New Roman" w:hAnsi="Times New Roman"/>
      <w:kern w:val="2"/>
      <w:sz w:val="18"/>
      <w:szCs w:val="18"/>
    </w:rPr>
  </w:style>
  <w:style w:type="character" w:customStyle="1" w:styleId="3Char">
    <w:name w:val="标题 3 Char"/>
    <w:basedOn w:val="a1"/>
    <w:link w:val="3"/>
    <w:uiPriority w:val="9"/>
    <w:qFormat/>
    <w:rsid w:val="00FC22E2"/>
    <w:rPr>
      <w:rFonts w:ascii="Times New Roman" w:hAnsi="Times New Roman"/>
      <w:b/>
      <w:bCs/>
      <w:kern w:val="2"/>
      <w:sz w:val="32"/>
      <w:szCs w:val="32"/>
    </w:rPr>
  </w:style>
  <w:style w:type="paragraph" w:customStyle="1" w:styleId="TOC2">
    <w:name w:val="TOC 标题2"/>
    <w:basedOn w:val="1"/>
    <w:next w:val="a"/>
    <w:uiPriority w:val="39"/>
    <w:unhideWhenUsed/>
    <w:qFormat/>
    <w:rsid w:val="00FC22E2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TOC">
    <w:name w:val="TOC Heading"/>
    <w:basedOn w:val="1"/>
    <w:next w:val="a"/>
    <w:uiPriority w:val="39"/>
    <w:unhideWhenUsed/>
    <w:qFormat/>
    <w:rsid w:val="000F56E4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jpg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3.jp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g"/><Relationship Id="rId5" Type="http://schemas.microsoft.com/office/2007/relationships/stylesWithEffects" Target="stylesWithEffects.xml"/><Relationship Id="rId15" Type="http://schemas.openxmlformats.org/officeDocument/2006/relationships/image" Target="media/image6.jpg"/><Relationship Id="rId10" Type="http://schemas.openxmlformats.org/officeDocument/2006/relationships/image" Target="media/image1.jp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0FBA8F-DBD0-4A79-8C75-C52342BA3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694</Words>
  <Characters>3956</Characters>
  <Application>Microsoft Office Word</Application>
  <DocSecurity>0</DocSecurity>
  <Lines>32</Lines>
  <Paragraphs>9</Paragraphs>
  <ScaleCrop>false</ScaleCrop>
  <Company>四川省财政厅</Company>
  <LinksUpToDate>false</LinksUpToDate>
  <CharactersWithSpaces>4641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四川省***</dc:title>
  <dc:creator>曹颖</dc:creator>
  <cp:lastModifiedBy>黎燕</cp:lastModifiedBy>
  <cp:revision>3</cp:revision>
  <cp:lastPrinted>2022-08-06T02:23:00Z</cp:lastPrinted>
  <dcterms:created xsi:type="dcterms:W3CDTF">2023-06-07T09:45:00Z</dcterms:created>
  <dcterms:modified xsi:type="dcterms:W3CDTF">2023-10-07T22:29:00Z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