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0610" w:rsidRDefault="000B0610">
      <w:pPr>
        <w:spacing w:line="600" w:lineRule="exact"/>
        <w:jc w:val="left"/>
        <w:outlineLvl w:val="0"/>
        <w:rPr>
          <w:rFonts w:eastAsia="方正小标宋简体"/>
          <w:color w:val="000000"/>
          <w:sz w:val="30"/>
          <w:szCs w:val="30"/>
        </w:rPr>
      </w:pPr>
      <w:bookmarkStart w:id="0" w:name="_Toc15306267"/>
    </w:p>
    <w:p w:rsidR="000B0610" w:rsidRDefault="000B0610">
      <w:pPr>
        <w:spacing w:line="600" w:lineRule="exact"/>
        <w:ind w:firstLineChars="200" w:firstLine="1440"/>
        <w:jc w:val="center"/>
        <w:rPr>
          <w:rFonts w:eastAsia="方正小标宋简体"/>
          <w:color w:val="000000"/>
          <w:sz w:val="72"/>
          <w:szCs w:val="72"/>
        </w:rPr>
      </w:pPr>
    </w:p>
    <w:p w:rsidR="000B0610" w:rsidRDefault="000B0610">
      <w:pPr>
        <w:spacing w:line="600" w:lineRule="exact"/>
        <w:ind w:firstLineChars="200" w:firstLine="1440"/>
        <w:jc w:val="center"/>
        <w:rPr>
          <w:rFonts w:eastAsia="方正小标宋简体"/>
          <w:color w:val="000000"/>
          <w:sz w:val="72"/>
          <w:szCs w:val="72"/>
        </w:rPr>
      </w:pPr>
    </w:p>
    <w:p w:rsidR="000B0610" w:rsidRDefault="000B0610">
      <w:pPr>
        <w:spacing w:line="600" w:lineRule="exact"/>
        <w:ind w:firstLineChars="200" w:firstLine="1440"/>
        <w:jc w:val="center"/>
        <w:rPr>
          <w:rFonts w:eastAsia="方正小标宋简体"/>
          <w:color w:val="000000"/>
          <w:sz w:val="72"/>
          <w:szCs w:val="72"/>
        </w:rPr>
      </w:pPr>
    </w:p>
    <w:p w:rsidR="000B0610" w:rsidRDefault="00036597">
      <w:pPr>
        <w:adjustRightInd w:val="0"/>
        <w:snapToGrid w:val="0"/>
        <w:spacing w:line="360" w:lineRule="auto"/>
        <w:ind w:firstLineChars="200" w:firstLine="1120"/>
        <w:jc w:val="center"/>
        <w:outlineLvl w:val="0"/>
        <w:rPr>
          <w:rFonts w:eastAsia="方正小标宋简体"/>
          <w:color w:val="000000"/>
          <w:sz w:val="56"/>
          <w:szCs w:val="56"/>
        </w:rPr>
      </w:pPr>
      <w:bookmarkStart w:id="1" w:name="_Toc15396597"/>
      <w:bookmarkStart w:id="2" w:name="_Toc15377425"/>
      <w:bookmarkStart w:id="3" w:name="_Toc15396475"/>
      <w:bookmarkStart w:id="4" w:name="_Toc15377193"/>
      <w:bookmarkStart w:id="5" w:name="_Toc15378441"/>
      <w:bookmarkStart w:id="6" w:name="_Toc1180"/>
      <w:r>
        <w:rPr>
          <w:rFonts w:eastAsia="黑体"/>
          <w:color w:val="000000"/>
          <w:sz w:val="56"/>
          <w:szCs w:val="56"/>
        </w:rPr>
        <w:t>2020</w:t>
      </w:r>
      <w:r>
        <w:rPr>
          <w:rFonts w:eastAsia="方正小标宋简体"/>
          <w:color w:val="000000"/>
          <w:sz w:val="56"/>
          <w:szCs w:val="56"/>
        </w:rPr>
        <w:t>年度</w:t>
      </w:r>
      <w:bookmarkStart w:id="7" w:name="_Toc15378442"/>
      <w:bookmarkStart w:id="8" w:name="_Toc15396598"/>
      <w:bookmarkStart w:id="9" w:name="_Toc15377426"/>
      <w:bookmarkStart w:id="10" w:name="_Toc15396476"/>
      <w:bookmarkStart w:id="11" w:name="_Toc15377194"/>
      <w:bookmarkEnd w:id="1"/>
      <w:bookmarkEnd w:id="2"/>
      <w:bookmarkEnd w:id="3"/>
      <w:bookmarkEnd w:id="4"/>
      <w:bookmarkEnd w:id="5"/>
    </w:p>
    <w:p w:rsidR="000B0610" w:rsidRDefault="00036597">
      <w:pPr>
        <w:adjustRightInd w:val="0"/>
        <w:snapToGrid w:val="0"/>
        <w:spacing w:line="360" w:lineRule="auto"/>
        <w:ind w:firstLineChars="200" w:firstLine="1120"/>
        <w:jc w:val="center"/>
        <w:outlineLvl w:val="0"/>
        <w:rPr>
          <w:rFonts w:eastAsia="方正小标宋简体"/>
          <w:color w:val="000000"/>
          <w:sz w:val="56"/>
          <w:szCs w:val="56"/>
        </w:rPr>
      </w:pPr>
      <w:r>
        <w:rPr>
          <w:rFonts w:eastAsia="方正小标宋简体"/>
          <w:color w:val="000000"/>
          <w:sz w:val="56"/>
          <w:szCs w:val="56"/>
        </w:rPr>
        <w:t>盐边县</w:t>
      </w:r>
      <w:bookmarkStart w:id="12" w:name="_Toc15306268"/>
      <w:bookmarkEnd w:id="0"/>
      <w:r>
        <w:rPr>
          <w:rFonts w:eastAsia="方正小标宋简体"/>
          <w:color w:val="000000"/>
          <w:sz w:val="56"/>
          <w:szCs w:val="56"/>
        </w:rPr>
        <w:t>惠民中学校</w:t>
      </w:r>
      <w:bookmarkStart w:id="13" w:name="_Toc15402"/>
      <w:bookmarkEnd w:id="6"/>
      <w:r>
        <w:rPr>
          <w:rFonts w:eastAsia="方正小标宋简体"/>
          <w:color w:val="000000"/>
          <w:sz w:val="56"/>
          <w:szCs w:val="56"/>
        </w:rPr>
        <w:t>部门决算</w:t>
      </w:r>
      <w:bookmarkEnd w:id="7"/>
      <w:bookmarkEnd w:id="8"/>
      <w:bookmarkEnd w:id="9"/>
      <w:bookmarkEnd w:id="10"/>
      <w:bookmarkEnd w:id="11"/>
      <w:bookmarkEnd w:id="12"/>
      <w:bookmarkEnd w:id="13"/>
    </w:p>
    <w:p w:rsidR="000B0610" w:rsidRDefault="00036597">
      <w:pPr>
        <w:widowControl/>
        <w:ind w:firstLineChars="200" w:firstLine="720"/>
        <w:jc w:val="center"/>
        <w:rPr>
          <w:rFonts w:eastAsia="黑体"/>
          <w:color w:val="000000"/>
          <w:sz w:val="48"/>
          <w:szCs w:val="48"/>
        </w:rPr>
      </w:pPr>
      <w:r>
        <w:rPr>
          <w:rFonts w:eastAsia="方正小标宋简体"/>
          <w:color w:val="000000"/>
          <w:sz w:val="36"/>
          <w:szCs w:val="36"/>
        </w:rPr>
        <w:br w:type="page"/>
      </w:r>
      <w:r>
        <w:rPr>
          <w:rFonts w:eastAsia="黑体"/>
          <w:color w:val="000000"/>
          <w:sz w:val="48"/>
          <w:szCs w:val="48"/>
        </w:rPr>
        <w:lastRenderedPageBreak/>
        <w:t>目录</w:t>
      </w:r>
    </w:p>
    <w:p w:rsidR="000B0610" w:rsidRDefault="000B0610">
      <w:pPr>
        <w:widowControl/>
        <w:ind w:firstLineChars="200" w:firstLine="560"/>
        <w:jc w:val="center"/>
        <w:rPr>
          <w:rFonts w:eastAsia="黑体"/>
          <w:sz w:val="28"/>
          <w:szCs w:val="28"/>
        </w:rPr>
      </w:pPr>
    </w:p>
    <w:p w:rsidR="000B0610" w:rsidRDefault="00036597">
      <w:pPr>
        <w:pStyle w:val="11"/>
        <w:ind w:firstLineChars="200" w:firstLine="560"/>
        <w:rPr>
          <w:rFonts w:ascii="Times New Roman" w:hAnsi="Times New Roman"/>
        </w:rPr>
      </w:pPr>
      <w:r>
        <w:rPr>
          <w:rFonts w:ascii="Times New Roman" w:hAnsi="Times New Roman"/>
        </w:rPr>
        <w:t>公开时间：</w:t>
      </w:r>
      <w:r>
        <w:rPr>
          <w:rFonts w:ascii="Times New Roman" w:hAnsi="Times New Roman"/>
        </w:rPr>
        <w:t>2021</w:t>
      </w:r>
      <w:r>
        <w:rPr>
          <w:rFonts w:ascii="Times New Roman" w:hAnsi="Times New Roman"/>
        </w:rPr>
        <w:t>年</w:t>
      </w:r>
      <w:r>
        <w:rPr>
          <w:rFonts w:ascii="Times New Roman" w:hAnsi="Times New Roman"/>
        </w:rPr>
        <w:t>10</w:t>
      </w:r>
      <w:r>
        <w:rPr>
          <w:rFonts w:ascii="Times New Roman" w:hAnsi="Times New Roman"/>
        </w:rPr>
        <w:t>月</w:t>
      </w:r>
      <w:r>
        <w:rPr>
          <w:rFonts w:ascii="Times New Roman" w:hAnsi="Times New Roman"/>
        </w:rPr>
        <w:t>20</w:t>
      </w:r>
      <w:r>
        <w:rPr>
          <w:rFonts w:ascii="Times New Roman" w:hAnsi="Times New Roman"/>
        </w:rPr>
        <w:t>日</w:t>
      </w:r>
    </w:p>
    <w:p w:rsidR="000B0610" w:rsidRDefault="000B0610">
      <w:pPr>
        <w:ind w:firstLineChars="200" w:firstLine="420"/>
      </w:pPr>
    </w:p>
    <w:p w:rsidR="000B0610" w:rsidRDefault="00036597">
      <w:pPr>
        <w:pStyle w:val="WPSOffice1"/>
        <w:tabs>
          <w:tab w:val="right" w:leader="dot" w:pos="8306"/>
        </w:tabs>
        <w:ind w:firstLineChars="200" w:firstLine="480"/>
        <w:rPr>
          <w:b/>
        </w:rPr>
      </w:pPr>
      <w:r>
        <w:rPr>
          <w:rFonts w:eastAsia="仿宋"/>
          <w:sz w:val="24"/>
        </w:rPr>
        <w:fldChar w:fldCharType="begin"/>
      </w:r>
      <w:r>
        <w:rPr>
          <w:rFonts w:eastAsia="仿宋"/>
          <w:sz w:val="24"/>
        </w:rPr>
        <w:instrText xml:space="preserve">TOC \o "1-2" \h \u </w:instrText>
      </w:r>
      <w:r>
        <w:rPr>
          <w:rFonts w:eastAsia="仿宋"/>
          <w:sz w:val="24"/>
        </w:rPr>
        <w:fldChar w:fldCharType="separate"/>
      </w:r>
    </w:p>
    <w:p w:rsidR="000B0610" w:rsidRDefault="0006588F">
      <w:pPr>
        <w:pStyle w:val="WPSOffice1"/>
        <w:tabs>
          <w:tab w:val="right" w:leader="dot" w:pos="8306"/>
        </w:tabs>
        <w:ind w:firstLineChars="200" w:firstLine="400"/>
        <w:rPr>
          <w:b/>
        </w:rPr>
      </w:pPr>
      <w:hyperlink w:anchor="_Toc30865" w:history="1">
        <w:r w:rsidR="00036597">
          <w:rPr>
            <w:rFonts w:eastAsia="黑体"/>
            <w:b/>
          </w:rPr>
          <w:t>第一部分</w:t>
        </w:r>
        <w:r w:rsidR="00036597">
          <w:rPr>
            <w:rFonts w:eastAsia="黑体"/>
            <w:b/>
          </w:rPr>
          <w:t xml:space="preserve"> </w:t>
        </w:r>
        <w:r w:rsidR="00036597">
          <w:rPr>
            <w:rFonts w:eastAsia="黑体"/>
            <w:b/>
          </w:rPr>
          <w:t>部门概况</w:t>
        </w:r>
        <w:r w:rsidR="00036597">
          <w:rPr>
            <w:b/>
          </w:rPr>
          <w:tab/>
          <w:t>3</w:t>
        </w:r>
      </w:hyperlink>
    </w:p>
    <w:p w:rsidR="000B0610" w:rsidRDefault="0006588F">
      <w:pPr>
        <w:pStyle w:val="WPSOffice2"/>
        <w:tabs>
          <w:tab w:val="right" w:leader="dot" w:pos="8306"/>
        </w:tabs>
        <w:ind w:left="420" w:firstLineChars="200" w:firstLine="400"/>
      </w:pPr>
      <w:hyperlink w:anchor="_Toc17919" w:history="1">
        <w:r w:rsidR="00036597">
          <w:rPr>
            <w:rFonts w:eastAsia="黑体"/>
          </w:rPr>
          <w:t>一、基本职能及主要工作</w:t>
        </w:r>
        <w:r w:rsidR="00036597">
          <w:tab/>
          <w:t>3</w:t>
        </w:r>
      </w:hyperlink>
    </w:p>
    <w:p w:rsidR="000B0610" w:rsidRDefault="0006588F">
      <w:pPr>
        <w:pStyle w:val="WPSOffice2"/>
        <w:tabs>
          <w:tab w:val="right" w:leader="dot" w:pos="8306"/>
        </w:tabs>
        <w:ind w:left="420" w:firstLineChars="200" w:firstLine="400"/>
      </w:pPr>
      <w:hyperlink w:anchor="_Toc28206" w:history="1">
        <w:r w:rsidR="00036597">
          <w:rPr>
            <w:rFonts w:eastAsia="黑体"/>
          </w:rPr>
          <w:t>二、机构设置</w:t>
        </w:r>
        <w:r w:rsidR="00036597">
          <w:tab/>
          <w:t>4</w:t>
        </w:r>
      </w:hyperlink>
    </w:p>
    <w:p w:rsidR="000B0610" w:rsidRDefault="0006588F">
      <w:pPr>
        <w:pStyle w:val="WPSOffice1"/>
        <w:tabs>
          <w:tab w:val="right" w:leader="dot" w:pos="8306"/>
        </w:tabs>
        <w:ind w:firstLineChars="200" w:firstLine="400"/>
        <w:rPr>
          <w:b/>
        </w:rPr>
      </w:pPr>
      <w:hyperlink w:anchor="_Toc28007" w:history="1">
        <w:r w:rsidR="00036597">
          <w:rPr>
            <w:rFonts w:eastAsia="黑体"/>
            <w:b/>
          </w:rPr>
          <w:t>第二部分</w:t>
        </w:r>
        <w:r w:rsidR="00036597">
          <w:rPr>
            <w:rFonts w:eastAsia="黑体"/>
            <w:b/>
          </w:rPr>
          <w:t xml:space="preserve"> 2020</w:t>
        </w:r>
        <w:r w:rsidR="00036597">
          <w:rPr>
            <w:rFonts w:eastAsia="黑体"/>
            <w:b/>
          </w:rPr>
          <w:t>年度部门决算情况说明</w:t>
        </w:r>
        <w:r w:rsidR="00036597">
          <w:rPr>
            <w:b/>
          </w:rPr>
          <w:tab/>
          <w:t>5</w:t>
        </w:r>
      </w:hyperlink>
    </w:p>
    <w:p w:rsidR="000B0610" w:rsidRDefault="0006588F">
      <w:pPr>
        <w:pStyle w:val="WPSOffice2"/>
        <w:tabs>
          <w:tab w:val="right" w:leader="dot" w:pos="8306"/>
        </w:tabs>
        <w:ind w:left="420" w:firstLineChars="200" w:firstLine="400"/>
      </w:pPr>
      <w:hyperlink w:anchor="_Toc19674" w:history="1">
        <w:r w:rsidR="00036597">
          <w:rPr>
            <w:rFonts w:eastAsia="黑体"/>
          </w:rPr>
          <w:t>一、</w:t>
        </w:r>
        <w:r w:rsidR="00036597">
          <w:rPr>
            <w:rFonts w:eastAsia="黑体"/>
          </w:rPr>
          <w:t xml:space="preserve"> </w:t>
        </w:r>
        <w:r w:rsidR="00036597">
          <w:rPr>
            <w:rFonts w:eastAsia="黑体"/>
            <w:szCs w:val="32"/>
          </w:rPr>
          <w:t>收</w:t>
        </w:r>
        <w:r w:rsidR="00036597">
          <w:rPr>
            <w:rFonts w:eastAsia="黑体"/>
          </w:rPr>
          <w:t>入支出决算总体情况说明</w:t>
        </w:r>
        <w:r w:rsidR="00036597">
          <w:tab/>
          <w:t>5</w:t>
        </w:r>
      </w:hyperlink>
    </w:p>
    <w:p w:rsidR="000B0610" w:rsidRDefault="0006588F">
      <w:pPr>
        <w:pStyle w:val="WPSOffice2"/>
        <w:tabs>
          <w:tab w:val="right" w:leader="dot" w:pos="8306"/>
        </w:tabs>
        <w:ind w:left="420" w:firstLineChars="200" w:firstLine="400"/>
      </w:pPr>
      <w:hyperlink w:anchor="_Toc2524" w:history="1">
        <w:r w:rsidR="00036597">
          <w:rPr>
            <w:rFonts w:eastAsia="黑体"/>
          </w:rPr>
          <w:t>二、</w:t>
        </w:r>
        <w:r w:rsidR="00036597">
          <w:rPr>
            <w:rFonts w:eastAsia="黑体"/>
          </w:rPr>
          <w:t xml:space="preserve"> </w:t>
        </w:r>
        <w:r w:rsidR="00036597">
          <w:rPr>
            <w:rFonts w:eastAsia="黑体"/>
            <w:szCs w:val="32"/>
          </w:rPr>
          <w:t>收</w:t>
        </w:r>
        <w:r w:rsidR="00036597">
          <w:rPr>
            <w:rFonts w:eastAsia="黑体"/>
          </w:rPr>
          <w:t>入决算情况说明</w:t>
        </w:r>
        <w:r w:rsidR="00036597">
          <w:tab/>
          <w:t>5</w:t>
        </w:r>
      </w:hyperlink>
    </w:p>
    <w:p w:rsidR="000B0610" w:rsidRDefault="0006588F">
      <w:pPr>
        <w:pStyle w:val="WPSOffice2"/>
        <w:tabs>
          <w:tab w:val="right" w:leader="dot" w:pos="8306"/>
        </w:tabs>
        <w:ind w:left="420" w:firstLineChars="200" w:firstLine="400"/>
      </w:pPr>
      <w:hyperlink w:anchor="_Toc21159" w:history="1">
        <w:r w:rsidR="00036597">
          <w:rPr>
            <w:rFonts w:eastAsia="黑体"/>
          </w:rPr>
          <w:t>三、</w:t>
        </w:r>
        <w:r w:rsidR="00036597">
          <w:rPr>
            <w:rFonts w:eastAsia="黑体"/>
          </w:rPr>
          <w:t xml:space="preserve"> </w:t>
        </w:r>
        <w:r w:rsidR="00036597">
          <w:rPr>
            <w:rFonts w:eastAsia="黑体"/>
            <w:szCs w:val="32"/>
          </w:rPr>
          <w:t>支</w:t>
        </w:r>
        <w:r w:rsidR="00036597">
          <w:rPr>
            <w:rFonts w:eastAsia="黑体"/>
          </w:rPr>
          <w:t>出决算情况说明</w:t>
        </w:r>
        <w:r w:rsidR="00036597">
          <w:tab/>
          <w:t>5</w:t>
        </w:r>
      </w:hyperlink>
    </w:p>
    <w:p w:rsidR="000B0610" w:rsidRDefault="0006588F">
      <w:pPr>
        <w:pStyle w:val="WPSOffice2"/>
        <w:tabs>
          <w:tab w:val="right" w:leader="dot" w:pos="8306"/>
        </w:tabs>
        <w:ind w:left="420" w:firstLineChars="200" w:firstLine="400"/>
      </w:pPr>
      <w:hyperlink w:anchor="_Toc13421" w:history="1">
        <w:r w:rsidR="00036597">
          <w:rPr>
            <w:rFonts w:eastAsia="黑体"/>
            <w:szCs w:val="32"/>
          </w:rPr>
          <w:t>四、财</w:t>
        </w:r>
        <w:r w:rsidR="00036597">
          <w:rPr>
            <w:rFonts w:eastAsia="黑体"/>
          </w:rPr>
          <w:t>政拨款收入支出决算总体情况说明</w:t>
        </w:r>
        <w:r w:rsidR="00036597">
          <w:tab/>
          <w:t>6</w:t>
        </w:r>
      </w:hyperlink>
    </w:p>
    <w:p w:rsidR="000B0610" w:rsidRDefault="0006588F">
      <w:pPr>
        <w:pStyle w:val="WPSOffice2"/>
        <w:tabs>
          <w:tab w:val="right" w:leader="dot" w:pos="8306"/>
        </w:tabs>
        <w:ind w:left="420" w:firstLineChars="200" w:firstLine="400"/>
      </w:pPr>
      <w:hyperlink w:anchor="_Toc2664" w:history="1">
        <w:r w:rsidR="00036597">
          <w:rPr>
            <w:rFonts w:eastAsia="黑体"/>
            <w:szCs w:val="32"/>
          </w:rPr>
          <w:t>五、一</w:t>
        </w:r>
        <w:r w:rsidR="00036597">
          <w:rPr>
            <w:rFonts w:eastAsia="黑体"/>
          </w:rPr>
          <w:t>般公共预算财政拨款支出决算情况说明</w:t>
        </w:r>
        <w:r w:rsidR="00036597">
          <w:tab/>
          <w:t>6</w:t>
        </w:r>
      </w:hyperlink>
    </w:p>
    <w:p w:rsidR="000B0610" w:rsidRDefault="0006588F">
      <w:pPr>
        <w:pStyle w:val="WPSOffice2"/>
        <w:tabs>
          <w:tab w:val="right" w:leader="dot" w:pos="8306"/>
        </w:tabs>
        <w:ind w:left="420" w:firstLineChars="200" w:firstLine="400"/>
      </w:pPr>
      <w:hyperlink w:anchor="_Toc29875" w:history="1">
        <w:r w:rsidR="00036597">
          <w:rPr>
            <w:rFonts w:eastAsia="黑体"/>
            <w:szCs w:val="32"/>
          </w:rPr>
          <w:t>六、一</w:t>
        </w:r>
        <w:r w:rsidR="00036597">
          <w:rPr>
            <w:rFonts w:eastAsia="黑体"/>
          </w:rPr>
          <w:t>般公共预算财政拨款基本支出决算情况说明</w:t>
        </w:r>
        <w:r w:rsidR="00036597">
          <w:tab/>
          <w:t>8</w:t>
        </w:r>
      </w:hyperlink>
    </w:p>
    <w:p w:rsidR="000B0610" w:rsidRDefault="0006588F">
      <w:pPr>
        <w:pStyle w:val="WPSOffice2"/>
        <w:tabs>
          <w:tab w:val="right" w:leader="dot" w:pos="8306"/>
        </w:tabs>
        <w:ind w:left="420" w:firstLineChars="200" w:firstLine="400"/>
      </w:pPr>
      <w:hyperlink w:anchor="_Toc27533" w:history="1">
        <w:r w:rsidR="00036597">
          <w:rPr>
            <w:rFonts w:eastAsia="黑体"/>
            <w:szCs w:val="32"/>
          </w:rPr>
          <w:t>七、</w:t>
        </w:r>
        <w:r w:rsidR="00036597">
          <w:rPr>
            <w:rFonts w:eastAsia="黑体"/>
          </w:rPr>
          <w:t>“</w:t>
        </w:r>
        <w:r w:rsidR="00036597">
          <w:rPr>
            <w:rFonts w:eastAsia="黑体"/>
          </w:rPr>
          <w:t>三公</w:t>
        </w:r>
        <w:r w:rsidR="00036597">
          <w:rPr>
            <w:rFonts w:eastAsia="黑体"/>
          </w:rPr>
          <w:t>”</w:t>
        </w:r>
        <w:r w:rsidR="00036597">
          <w:rPr>
            <w:rFonts w:eastAsia="黑体"/>
          </w:rPr>
          <w:t>经费财政拨款支出决算情况说明</w:t>
        </w:r>
        <w:r w:rsidR="00036597">
          <w:tab/>
          <w:t>9</w:t>
        </w:r>
      </w:hyperlink>
    </w:p>
    <w:p w:rsidR="000B0610" w:rsidRDefault="0006588F">
      <w:pPr>
        <w:pStyle w:val="WPSOffice2"/>
        <w:tabs>
          <w:tab w:val="right" w:leader="dot" w:pos="8306"/>
        </w:tabs>
        <w:ind w:left="420" w:firstLineChars="200" w:firstLine="400"/>
      </w:pPr>
      <w:hyperlink w:anchor="_Toc13947" w:history="1">
        <w:r w:rsidR="00036597">
          <w:rPr>
            <w:rFonts w:eastAsia="黑体"/>
            <w:szCs w:val="32"/>
          </w:rPr>
          <w:t>八、</w:t>
        </w:r>
        <w:r w:rsidR="00036597">
          <w:rPr>
            <w:rFonts w:eastAsia="黑体"/>
          </w:rPr>
          <w:t>政府性基金预算支出决算情况说明</w:t>
        </w:r>
        <w:r w:rsidR="00036597">
          <w:tab/>
          <w:t>10</w:t>
        </w:r>
      </w:hyperlink>
    </w:p>
    <w:p w:rsidR="000B0610" w:rsidRDefault="0006588F">
      <w:pPr>
        <w:pStyle w:val="WPSOffice2"/>
        <w:tabs>
          <w:tab w:val="right" w:leader="dot" w:pos="8306"/>
        </w:tabs>
        <w:ind w:left="420" w:firstLineChars="200" w:firstLine="400"/>
      </w:pPr>
      <w:hyperlink w:anchor="_Toc5426" w:history="1">
        <w:r w:rsidR="00036597">
          <w:rPr>
            <w:rFonts w:eastAsia="黑体"/>
          </w:rPr>
          <w:t>九、</w:t>
        </w:r>
        <w:r w:rsidR="00036597">
          <w:rPr>
            <w:rFonts w:eastAsia="黑体"/>
          </w:rPr>
          <w:t xml:space="preserve"> </w:t>
        </w:r>
        <w:r w:rsidR="00036597">
          <w:rPr>
            <w:rFonts w:eastAsia="黑体"/>
          </w:rPr>
          <w:t>国有资本经营预算支出决算情况说明</w:t>
        </w:r>
        <w:r w:rsidR="00036597">
          <w:tab/>
          <w:t>10</w:t>
        </w:r>
      </w:hyperlink>
    </w:p>
    <w:p w:rsidR="000B0610" w:rsidRDefault="0006588F">
      <w:pPr>
        <w:pStyle w:val="WPSOffice2"/>
        <w:tabs>
          <w:tab w:val="right" w:leader="dot" w:pos="8306"/>
        </w:tabs>
        <w:ind w:left="420" w:firstLineChars="200" w:firstLine="400"/>
      </w:pPr>
      <w:hyperlink w:anchor="_Toc4284" w:history="1">
        <w:r w:rsidR="00036597">
          <w:rPr>
            <w:rFonts w:eastAsia="黑体"/>
            <w:szCs w:val="32"/>
          </w:rPr>
          <w:t>十</w:t>
        </w:r>
        <w:r w:rsidR="00036597">
          <w:rPr>
            <w:rFonts w:eastAsia="黑体"/>
          </w:rPr>
          <w:t>、其他重要事项的情况说明</w:t>
        </w:r>
        <w:r w:rsidR="00036597">
          <w:tab/>
          <w:t>10</w:t>
        </w:r>
      </w:hyperlink>
    </w:p>
    <w:p w:rsidR="000B0610" w:rsidRDefault="0006588F">
      <w:pPr>
        <w:pStyle w:val="WPSOffice1"/>
        <w:tabs>
          <w:tab w:val="right" w:leader="dot" w:pos="8306"/>
        </w:tabs>
        <w:ind w:firstLineChars="200" w:firstLine="400"/>
        <w:rPr>
          <w:b/>
        </w:rPr>
      </w:pPr>
      <w:hyperlink w:anchor="_Toc5245" w:history="1">
        <w:r w:rsidR="00036597">
          <w:rPr>
            <w:rFonts w:eastAsia="黑体"/>
            <w:b/>
          </w:rPr>
          <w:t>第三部分</w:t>
        </w:r>
        <w:r w:rsidR="00036597">
          <w:rPr>
            <w:rFonts w:eastAsia="黑体"/>
            <w:b/>
          </w:rPr>
          <w:t xml:space="preserve"> </w:t>
        </w:r>
        <w:r w:rsidR="00036597">
          <w:rPr>
            <w:rFonts w:eastAsia="黑体"/>
            <w:b/>
            <w:szCs w:val="44"/>
          </w:rPr>
          <w:t>名</w:t>
        </w:r>
        <w:r w:rsidR="00036597">
          <w:rPr>
            <w:rFonts w:eastAsia="黑体"/>
            <w:b/>
          </w:rPr>
          <w:t>词解释</w:t>
        </w:r>
        <w:r w:rsidR="00036597">
          <w:rPr>
            <w:b/>
          </w:rPr>
          <w:tab/>
          <w:t>16</w:t>
        </w:r>
      </w:hyperlink>
    </w:p>
    <w:p w:rsidR="000B0610" w:rsidRDefault="0006588F">
      <w:pPr>
        <w:pStyle w:val="WPSOffice1"/>
        <w:tabs>
          <w:tab w:val="right" w:leader="dot" w:pos="8306"/>
        </w:tabs>
        <w:ind w:firstLineChars="200" w:firstLine="400"/>
        <w:rPr>
          <w:b/>
        </w:rPr>
      </w:pPr>
      <w:hyperlink w:anchor="_Toc11728" w:history="1">
        <w:r w:rsidR="00036597">
          <w:rPr>
            <w:rFonts w:eastAsia="黑体"/>
            <w:b/>
            <w:szCs w:val="44"/>
          </w:rPr>
          <w:t>第</w:t>
        </w:r>
        <w:r w:rsidR="00036597">
          <w:rPr>
            <w:rFonts w:eastAsia="黑体"/>
            <w:b/>
          </w:rPr>
          <w:t>四部分</w:t>
        </w:r>
        <w:r w:rsidR="00036597">
          <w:rPr>
            <w:rFonts w:eastAsia="黑体"/>
            <w:b/>
          </w:rPr>
          <w:t xml:space="preserve"> </w:t>
        </w:r>
        <w:r w:rsidR="00036597">
          <w:rPr>
            <w:rFonts w:eastAsia="黑体"/>
            <w:b/>
          </w:rPr>
          <w:t>附件</w:t>
        </w:r>
        <w:r w:rsidR="00036597">
          <w:rPr>
            <w:b/>
          </w:rPr>
          <w:tab/>
          <w:t>19</w:t>
        </w:r>
      </w:hyperlink>
    </w:p>
    <w:p w:rsidR="000B0610" w:rsidRDefault="0006588F">
      <w:pPr>
        <w:pStyle w:val="WPSOffice1"/>
        <w:tabs>
          <w:tab w:val="right" w:leader="dot" w:pos="8306"/>
        </w:tabs>
        <w:ind w:firstLineChars="200" w:firstLine="400"/>
        <w:rPr>
          <w:b/>
        </w:rPr>
      </w:pPr>
      <w:hyperlink w:anchor="_Toc7430" w:history="1">
        <w:r w:rsidR="00036597">
          <w:rPr>
            <w:rFonts w:eastAsia="黑体"/>
            <w:b/>
            <w:szCs w:val="32"/>
          </w:rPr>
          <w:t>附件</w:t>
        </w:r>
        <w:r w:rsidR="00036597">
          <w:rPr>
            <w:rFonts w:eastAsia="黑体"/>
            <w:b/>
            <w:szCs w:val="32"/>
          </w:rPr>
          <w:t>1</w:t>
        </w:r>
        <w:r w:rsidR="00036597">
          <w:rPr>
            <w:b/>
          </w:rPr>
          <w:tab/>
          <w:t>19</w:t>
        </w:r>
      </w:hyperlink>
    </w:p>
    <w:p w:rsidR="000B0610" w:rsidRDefault="0006588F">
      <w:pPr>
        <w:pStyle w:val="WPSOffice1"/>
        <w:tabs>
          <w:tab w:val="right" w:leader="dot" w:pos="8306"/>
        </w:tabs>
        <w:ind w:firstLineChars="200" w:firstLine="400"/>
        <w:rPr>
          <w:b/>
        </w:rPr>
      </w:pPr>
      <w:hyperlink w:anchor="_Toc25348" w:history="1">
        <w:r w:rsidR="00036597">
          <w:rPr>
            <w:rFonts w:eastAsia="黑体"/>
            <w:b/>
            <w:szCs w:val="44"/>
          </w:rPr>
          <w:t>第</w:t>
        </w:r>
        <w:r w:rsidR="00036597">
          <w:rPr>
            <w:rFonts w:eastAsia="黑体"/>
            <w:b/>
          </w:rPr>
          <w:t>五部分</w:t>
        </w:r>
        <w:r w:rsidR="00036597">
          <w:rPr>
            <w:rFonts w:eastAsia="黑体"/>
            <w:b/>
          </w:rPr>
          <w:t xml:space="preserve"> </w:t>
        </w:r>
        <w:r w:rsidR="00036597">
          <w:rPr>
            <w:rFonts w:eastAsia="黑体"/>
            <w:b/>
          </w:rPr>
          <w:t>附表</w:t>
        </w:r>
        <w:r w:rsidR="00036597">
          <w:rPr>
            <w:b/>
          </w:rPr>
          <w:tab/>
          <w:t>28</w:t>
        </w:r>
      </w:hyperlink>
    </w:p>
    <w:p w:rsidR="000B0610" w:rsidRDefault="0006588F">
      <w:pPr>
        <w:pStyle w:val="WPSOffice1"/>
        <w:tabs>
          <w:tab w:val="right" w:leader="dot" w:pos="8306"/>
        </w:tabs>
        <w:ind w:firstLineChars="200" w:firstLine="400"/>
        <w:rPr>
          <w:b/>
        </w:rPr>
      </w:pPr>
      <w:hyperlink w:anchor="_Toc18070" w:history="1">
        <w:r w:rsidR="00036597">
          <w:rPr>
            <w:rFonts w:eastAsia="仿宋_GB2312"/>
            <w:b/>
            <w:szCs w:val="32"/>
            <w:lang w:val="zh-CN"/>
          </w:rPr>
          <w:t>一、收入支出决算总表</w:t>
        </w:r>
        <w:r w:rsidR="00036597">
          <w:rPr>
            <w:b/>
          </w:rPr>
          <w:tab/>
          <w:t>28</w:t>
        </w:r>
      </w:hyperlink>
    </w:p>
    <w:p w:rsidR="000B0610" w:rsidRDefault="0006588F">
      <w:pPr>
        <w:pStyle w:val="WPSOffice1"/>
        <w:tabs>
          <w:tab w:val="right" w:leader="dot" w:pos="8306"/>
        </w:tabs>
        <w:ind w:firstLineChars="200" w:firstLine="400"/>
        <w:rPr>
          <w:b/>
        </w:rPr>
      </w:pPr>
      <w:hyperlink w:anchor="_Toc27118" w:history="1">
        <w:r w:rsidR="00036597">
          <w:rPr>
            <w:rFonts w:eastAsia="仿宋_GB2312"/>
            <w:b/>
            <w:szCs w:val="32"/>
            <w:lang w:val="zh-CN"/>
          </w:rPr>
          <w:t>二、收入决算表</w:t>
        </w:r>
        <w:r w:rsidR="00036597">
          <w:rPr>
            <w:b/>
          </w:rPr>
          <w:tab/>
          <w:t>28</w:t>
        </w:r>
      </w:hyperlink>
    </w:p>
    <w:p w:rsidR="000B0610" w:rsidRDefault="0006588F">
      <w:pPr>
        <w:pStyle w:val="WPSOffice1"/>
        <w:tabs>
          <w:tab w:val="right" w:leader="dot" w:pos="8306"/>
        </w:tabs>
        <w:ind w:firstLineChars="200" w:firstLine="400"/>
        <w:rPr>
          <w:b/>
        </w:rPr>
      </w:pPr>
      <w:hyperlink w:anchor="_Toc2480" w:history="1">
        <w:r w:rsidR="00036597">
          <w:rPr>
            <w:rFonts w:eastAsia="仿宋_GB2312"/>
            <w:b/>
            <w:szCs w:val="32"/>
            <w:lang w:val="zh-CN"/>
          </w:rPr>
          <w:t>三、支出决算表</w:t>
        </w:r>
        <w:r w:rsidR="00036597">
          <w:rPr>
            <w:b/>
          </w:rPr>
          <w:tab/>
          <w:t>28</w:t>
        </w:r>
      </w:hyperlink>
    </w:p>
    <w:p w:rsidR="000B0610" w:rsidRDefault="0006588F">
      <w:pPr>
        <w:pStyle w:val="WPSOffice1"/>
        <w:tabs>
          <w:tab w:val="right" w:leader="dot" w:pos="8306"/>
        </w:tabs>
        <w:ind w:firstLineChars="200" w:firstLine="400"/>
        <w:rPr>
          <w:b/>
        </w:rPr>
      </w:pPr>
      <w:hyperlink w:anchor="_Toc28985" w:history="1">
        <w:r w:rsidR="00036597">
          <w:rPr>
            <w:rFonts w:eastAsia="仿宋_GB2312"/>
            <w:b/>
            <w:szCs w:val="32"/>
            <w:lang w:val="zh-CN"/>
          </w:rPr>
          <w:t>四、财政拨款收入支出决算总表</w:t>
        </w:r>
        <w:r w:rsidR="00036597">
          <w:rPr>
            <w:b/>
          </w:rPr>
          <w:tab/>
          <w:t>28</w:t>
        </w:r>
      </w:hyperlink>
    </w:p>
    <w:p w:rsidR="000B0610" w:rsidRDefault="0006588F">
      <w:pPr>
        <w:pStyle w:val="WPSOffice1"/>
        <w:tabs>
          <w:tab w:val="right" w:leader="dot" w:pos="8306"/>
        </w:tabs>
        <w:ind w:firstLineChars="200" w:firstLine="400"/>
        <w:rPr>
          <w:b/>
        </w:rPr>
      </w:pPr>
      <w:hyperlink w:anchor="_Toc31140" w:history="1">
        <w:r w:rsidR="00036597">
          <w:rPr>
            <w:rFonts w:eastAsia="仿宋_GB2312"/>
            <w:b/>
            <w:szCs w:val="32"/>
            <w:lang w:val="zh-CN"/>
          </w:rPr>
          <w:t>五、财政拨款支出决算明细表</w:t>
        </w:r>
        <w:r w:rsidR="00036597">
          <w:rPr>
            <w:b/>
          </w:rPr>
          <w:tab/>
          <w:t>28</w:t>
        </w:r>
      </w:hyperlink>
    </w:p>
    <w:p w:rsidR="000B0610" w:rsidRDefault="0006588F">
      <w:pPr>
        <w:pStyle w:val="WPSOffice1"/>
        <w:tabs>
          <w:tab w:val="right" w:leader="dot" w:pos="8306"/>
        </w:tabs>
        <w:ind w:firstLineChars="200" w:firstLine="400"/>
        <w:rPr>
          <w:b/>
        </w:rPr>
      </w:pPr>
      <w:hyperlink w:anchor="_Toc10497" w:history="1">
        <w:r w:rsidR="00036597">
          <w:rPr>
            <w:rFonts w:eastAsia="仿宋_GB2312"/>
            <w:b/>
            <w:szCs w:val="32"/>
            <w:lang w:val="zh-CN"/>
          </w:rPr>
          <w:t>六、一般公共预算财政拨款支出决算表</w:t>
        </w:r>
        <w:r w:rsidR="00036597">
          <w:rPr>
            <w:b/>
          </w:rPr>
          <w:tab/>
          <w:t>28</w:t>
        </w:r>
      </w:hyperlink>
    </w:p>
    <w:p w:rsidR="000B0610" w:rsidRDefault="0006588F">
      <w:pPr>
        <w:pStyle w:val="WPSOffice1"/>
        <w:tabs>
          <w:tab w:val="right" w:leader="dot" w:pos="8306"/>
        </w:tabs>
        <w:ind w:firstLineChars="200" w:firstLine="400"/>
        <w:rPr>
          <w:b/>
        </w:rPr>
      </w:pPr>
      <w:hyperlink w:anchor="_Toc28669" w:history="1">
        <w:r w:rsidR="00036597">
          <w:rPr>
            <w:rFonts w:eastAsia="仿宋_GB2312"/>
            <w:b/>
            <w:szCs w:val="32"/>
            <w:lang w:val="zh-CN"/>
          </w:rPr>
          <w:t>七、一般公共预算财政拨款支出决算明细表</w:t>
        </w:r>
        <w:r w:rsidR="00036597">
          <w:rPr>
            <w:b/>
          </w:rPr>
          <w:tab/>
          <w:t>28</w:t>
        </w:r>
      </w:hyperlink>
    </w:p>
    <w:p w:rsidR="000B0610" w:rsidRDefault="0006588F">
      <w:pPr>
        <w:pStyle w:val="WPSOffice1"/>
        <w:tabs>
          <w:tab w:val="right" w:leader="dot" w:pos="8306"/>
        </w:tabs>
        <w:ind w:firstLineChars="200" w:firstLine="400"/>
        <w:rPr>
          <w:b/>
        </w:rPr>
      </w:pPr>
      <w:hyperlink w:anchor="_Toc20225" w:history="1">
        <w:r w:rsidR="00036597">
          <w:rPr>
            <w:rFonts w:eastAsia="仿宋_GB2312"/>
            <w:b/>
            <w:szCs w:val="32"/>
            <w:lang w:val="zh-CN"/>
          </w:rPr>
          <w:t>八、一般公共预算财政拨款基本支出决算表</w:t>
        </w:r>
        <w:r w:rsidR="00036597">
          <w:rPr>
            <w:b/>
          </w:rPr>
          <w:tab/>
          <w:t>28</w:t>
        </w:r>
      </w:hyperlink>
    </w:p>
    <w:p w:rsidR="000B0610" w:rsidRDefault="0006588F">
      <w:pPr>
        <w:pStyle w:val="WPSOffice1"/>
        <w:tabs>
          <w:tab w:val="right" w:leader="dot" w:pos="8306"/>
        </w:tabs>
        <w:ind w:firstLineChars="200" w:firstLine="400"/>
        <w:rPr>
          <w:b/>
        </w:rPr>
      </w:pPr>
      <w:hyperlink w:anchor="_Toc15487" w:history="1">
        <w:r w:rsidR="00036597">
          <w:rPr>
            <w:rFonts w:eastAsia="仿宋_GB2312"/>
            <w:b/>
            <w:szCs w:val="32"/>
            <w:lang w:val="zh-CN"/>
          </w:rPr>
          <w:t>九、一般公共预算财政拨款项目支出决算表</w:t>
        </w:r>
        <w:r w:rsidR="00036597">
          <w:rPr>
            <w:b/>
          </w:rPr>
          <w:tab/>
          <w:t>28</w:t>
        </w:r>
      </w:hyperlink>
    </w:p>
    <w:p w:rsidR="000B0610" w:rsidRDefault="0006588F">
      <w:pPr>
        <w:pStyle w:val="WPSOffice1"/>
        <w:tabs>
          <w:tab w:val="right" w:leader="dot" w:pos="8306"/>
        </w:tabs>
        <w:ind w:firstLineChars="200" w:firstLine="400"/>
        <w:rPr>
          <w:b/>
        </w:rPr>
      </w:pPr>
      <w:hyperlink w:anchor="_Toc8467" w:history="1">
        <w:r w:rsidR="00036597">
          <w:rPr>
            <w:rFonts w:eastAsia="仿宋_GB2312"/>
            <w:b/>
            <w:szCs w:val="32"/>
            <w:lang w:val="zh-CN"/>
          </w:rPr>
          <w:t>十、一般公共预算财政拨款</w:t>
        </w:r>
        <w:r w:rsidR="00036597">
          <w:rPr>
            <w:rFonts w:eastAsia="仿宋_GB2312"/>
            <w:b/>
            <w:szCs w:val="32"/>
            <w:lang w:val="zh-CN"/>
          </w:rPr>
          <w:t>“</w:t>
        </w:r>
        <w:r w:rsidR="00036597">
          <w:rPr>
            <w:rFonts w:eastAsia="仿宋_GB2312"/>
            <w:b/>
            <w:szCs w:val="32"/>
            <w:lang w:val="zh-CN"/>
          </w:rPr>
          <w:t>三公</w:t>
        </w:r>
        <w:r w:rsidR="00036597">
          <w:rPr>
            <w:rFonts w:eastAsia="仿宋_GB2312"/>
            <w:b/>
            <w:szCs w:val="32"/>
            <w:lang w:val="zh-CN"/>
          </w:rPr>
          <w:t>”</w:t>
        </w:r>
        <w:r w:rsidR="00036597">
          <w:rPr>
            <w:rFonts w:eastAsia="仿宋_GB2312"/>
            <w:b/>
            <w:szCs w:val="32"/>
            <w:lang w:val="zh-CN"/>
          </w:rPr>
          <w:t>经费支出决算表</w:t>
        </w:r>
        <w:r w:rsidR="00036597">
          <w:rPr>
            <w:b/>
          </w:rPr>
          <w:tab/>
          <w:t>28</w:t>
        </w:r>
      </w:hyperlink>
    </w:p>
    <w:p w:rsidR="000B0610" w:rsidRDefault="0006588F">
      <w:pPr>
        <w:pStyle w:val="WPSOffice1"/>
        <w:tabs>
          <w:tab w:val="right" w:leader="dot" w:pos="8306"/>
        </w:tabs>
        <w:ind w:firstLineChars="200" w:firstLine="400"/>
        <w:rPr>
          <w:b/>
        </w:rPr>
      </w:pPr>
      <w:hyperlink w:anchor="_Toc17951" w:history="1">
        <w:r w:rsidR="00036597">
          <w:rPr>
            <w:rFonts w:eastAsia="仿宋_GB2312"/>
            <w:b/>
            <w:szCs w:val="32"/>
            <w:lang w:val="zh-CN"/>
          </w:rPr>
          <w:t>十一、政府性基金预算财政拨款收入支出决算表</w:t>
        </w:r>
        <w:r w:rsidR="00036597">
          <w:rPr>
            <w:b/>
          </w:rPr>
          <w:tab/>
          <w:t>28</w:t>
        </w:r>
      </w:hyperlink>
    </w:p>
    <w:p w:rsidR="000B0610" w:rsidRDefault="0006588F">
      <w:pPr>
        <w:pStyle w:val="WPSOffice1"/>
        <w:tabs>
          <w:tab w:val="right" w:leader="dot" w:pos="8306"/>
        </w:tabs>
        <w:ind w:firstLineChars="200" w:firstLine="400"/>
        <w:rPr>
          <w:b/>
        </w:rPr>
      </w:pPr>
      <w:hyperlink w:anchor="_Toc4310" w:history="1">
        <w:r w:rsidR="00036597">
          <w:rPr>
            <w:rFonts w:eastAsia="仿宋_GB2312"/>
            <w:b/>
            <w:szCs w:val="32"/>
            <w:lang w:val="zh-CN"/>
          </w:rPr>
          <w:t>十二、政府性基金预算财政拨款</w:t>
        </w:r>
        <w:r w:rsidR="00036597">
          <w:rPr>
            <w:rFonts w:eastAsia="仿宋_GB2312"/>
            <w:b/>
            <w:szCs w:val="32"/>
            <w:lang w:val="zh-CN"/>
          </w:rPr>
          <w:t>“</w:t>
        </w:r>
        <w:r w:rsidR="00036597">
          <w:rPr>
            <w:rFonts w:eastAsia="仿宋_GB2312"/>
            <w:b/>
            <w:szCs w:val="32"/>
            <w:lang w:val="zh-CN"/>
          </w:rPr>
          <w:t>三公</w:t>
        </w:r>
        <w:r w:rsidR="00036597">
          <w:rPr>
            <w:rFonts w:eastAsia="仿宋_GB2312"/>
            <w:b/>
            <w:szCs w:val="32"/>
            <w:lang w:val="zh-CN"/>
          </w:rPr>
          <w:t>”</w:t>
        </w:r>
        <w:r w:rsidR="00036597">
          <w:rPr>
            <w:rFonts w:eastAsia="仿宋_GB2312"/>
            <w:b/>
            <w:szCs w:val="32"/>
            <w:lang w:val="zh-CN"/>
          </w:rPr>
          <w:t>经费支出决算表</w:t>
        </w:r>
        <w:r w:rsidR="00036597">
          <w:rPr>
            <w:b/>
          </w:rPr>
          <w:tab/>
          <w:t>28</w:t>
        </w:r>
      </w:hyperlink>
    </w:p>
    <w:p w:rsidR="000B0610" w:rsidRDefault="0006588F">
      <w:pPr>
        <w:pStyle w:val="WPSOffice1"/>
        <w:tabs>
          <w:tab w:val="right" w:leader="dot" w:pos="8306"/>
        </w:tabs>
        <w:ind w:firstLineChars="200" w:firstLine="400"/>
        <w:rPr>
          <w:b/>
        </w:rPr>
      </w:pPr>
      <w:hyperlink w:anchor="_Toc11406" w:history="1">
        <w:r w:rsidR="00036597">
          <w:rPr>
            <w:rFonts w:eastAsia="仿宋_GB2312"/>
            <w:b/>
            <w:szCs w:val="32"/>
            <w:lang w:val="zh-CN"/>
          </w:rPr>
          <w:t>十三、国有资本经营预算财政拨款收入支出决算表</w:t>
        </w:r>
        <w:r w:rsidR="00036597">
          <w:rPr>
            <w:b/>
          </w:rPr>
          <w:tab/>
          <w:t>28</w:t>
        </w:r>
      </w:hyperlink>
    </w:p>
    <w:p w:rsidR="000B0610" w:rsidRDefault="0006588F">
      <w:pPr>
        <w:pStyle w:val="WPSOffice1"/>
        <w:tabs>
          <w:tab w:val="right" w:leader="dot" w:pos="8306"/>
        </w:tabs>
        <w:ind w:firstLineChars="200" w:firstLine="400"/>
        <w:rPr>
          <w:b/>
        </w:rPr>
      </w:pPr>
      <w:hyperlink w:anchor="_Toc10623" w:history="1">
        <w:r w:rsidR="00036597">
          <w:rPr>
            <w:rFonts w:eastAsia="仿宋_GB2312"/>
            <w:b/>
            <w:szCs w:val="32"/>
            <w:lang w:val="zh-CN"/>
          </w:rPr>
          <w:t>十四、国有资本经营预算财政拨款支出决算表</w:t>
        </w:r>
        <w:r w:rsidR="00036597">
          <w:rPr>
            <w:b/>
          </w:rPr>
          <w:tab/>
          <w:t>28</w:t>
        </w:r>
      </w:hyperlink>
    </w:p>
    <w:p w:rsidR="000B0610" w:rsidRDefault="00036597">
      <w:pPr>
        <w:pStyle w:val="21"/>
        <w:adjustRightInd w:val="0"/>
        <w:snapToGrid w:val="0"/>
        <w:spacing w:line="440" w:lineRule="exact"/>
        <w:ind w:firstLineChars="200" w:firstLine="422"/>
        <w:jc w:val="left"/>
        <w:rPr>
          <w:rFonts w:eastAsia="仿宋"/>
          <w:b/>
        </w:rPr>
        <w:sectPr w:rsidR="000B0610">
          <w:headerReference w:type="default" r:id="rId8"/>
          <w:footerReference w:type="default" r:id="rId9"/>
          <w:footerReference w:type="first" r:id="rId10"/>
          <w:pgSz w:w="11906" w:h="16838"/>
          <w:pgMar w:top="1440" w:right="1800" w:bottom="1440" w:left="1800" w:header="851" w:footer="992" w:gutter="0"/>
          <w:pgNumType w:start="1"/>
          <w:cols w:space="720"/>
          <w:titlePg/>
          <w:docGrid w:type="lines" w:linePitch="312"/>
        </w:sectPr>
      </w:pPr>
      <w:r>
        <w:rPr>
          <w:rFonts w:eastAsia="仿宋"/>
          <w:b/>
        </w:rPr>
        <w:fldChar w:fldCharType="end"/>
      </w:r>
    </w:p>
    <w:p w:rsidR="000B0610" w:rsidRDefault="000B0610">
      <w:pPr>
        <w:ind w:firstLineChars="200" w:firstLine="420"/>
      </w:pPr>
      <w:bookmarkStart w:id="14" w:name="_Toc15396599"/>
      <w:bookmarkStart w:id="15" w:name="_Toc15377196"/>
    </w:p>
    <w:p w:rsidR="000B0610" w:rsidRDefault="00036597">
      <w:pPr>
        <w:ind w:firstLineChars="200" w:firstLine="420"/>
        <w:rPr>
          <w:rFonts w:eastAsia="黑体"/>
          <w:sz w:val="44"/>
          <w:szCs w:val="44"/>
        </w:rPr>
      </w:pPr>
      <w:bookmarkStart w:id="16" w:name="_Toc30865"/>
      <w:r>
        <w:t xml:space="preserve"> </w:t>
      </w:r>
      <w:r>
        <w:rPr>
          <w:rFonts w:eastAsia="黑体"/>
          <w:sz w:val="44"/>
          <w:szCs w:val="44"/>
        </w:rPr>
        <w:t xml:space="preserve">       </w:t>
      </w:r>
      <w:r>
        <w:rPr>
          <w:rFonts w:eastAsia="黑体"/>
          <w:sz w:val="44"/>
          <w:szCs w:val="44"/>
        </w:rPr>
        <w:t>第一部分</w:t>
      </w:r>
      <w:r>
        <w:rPr>
          <w:rFonts w:eastAsia="黑体"/>
          <w:sz w:val="44"/>
          <w:szCs w:val="44"/>
        </w:rPr>
        <w:t xml:space="preserve"> </w:t>
      </w:r>
      <w:r>
        <w:rPr>
          <w:rFonts w:eastAsia="黑体"/>
          <w:sz w:val="44"/>
          <w:szCs w:val="44"/>
        </w:rPr>
        <w:t>部门概况</w:t>
      </w:r>
      <w:bookmarkStart w:id="17" w:name="_Toc15377197"/>
      <w:bookmarkStart w:id="18" w:name="_Toc17919"/>
      <w:bookmarkStart w:id="19" w:name="_Toc15396600"/>
      <w:bookmarkEnd w:id="14"/>
      <w:bookmarkEnd w:id="15"/>
      <w:bookmarkEnd w:id="16"/>
    </w:p>
    <w:p w:rsidR="000B0610" w:rsidRDefault="00036597">
      <w:pPr>
        <w:ind w:firstLineChars="200" w:firstLine="640"/>
        <w:rPr>
          <w:rFonts w:eastAsia="黑体"/>
          <w:sz w:val="32"/>
          <w:szCs w:val="32"/>
        </w:rPr>
      </w:pPr>
      <w:r>
        <w:rPr>
          <w:rFonts w:eastAsia="黑体"/>
          <w:sz w:val="32"/>
          <w:szCs w:val="32"/>
        </w:rPr>
        <w:t>一、基本职能及主要工作</w:t>
      </w:r>
      <w:bookmarkEnd w:id="17"/>
      <w:bookmarkEnd w:id="18"/>
      <w:bookmarkEnd w:id="19"/>
    </w:p>
    <w:p w:rsidR="000B0610" w:rsidRDefault="00036597">
      <w:pPr>
        <w:pStyle w:val="a3"/>
        <w:adjustRightInd w:val="0"/>
        <w:snapToGrid w:val="0"/>
        <w:spacing w:before="93" w:line="600" w:lineRule="exact"/>
        <w:ind w:firstLineChars="200" w:firstLine="560"/>
        <w:outlineLvl w:val="2"/>
        <w:rPr>
          <w:rFonts w:ascii="Times New Roman" w:eastAsia="仿宋"/>
          <w:bCs/>
          <w:color w:val="000000"/>
          <w:sz w:val="28"/>
          <w:szCs w:val="28"/>
        </w:rPr>
      </w:pPr>
      <w:bookmarkStart w:id="20" w:name="_Toc15377198"/>
      <w:bookmarkStart w:id="21" w:name="_Toc15378445"/>
      <w:r>
        <w:rPr>
          <w:rFonts w:ascii="Times New Roman" w:eastAsia="仿宋"/>
          <w:bCs/>
          <w:color w:val="000000"/>
          <w:sz w:val="28"/>
          <w:szCs w:val="28"/>
        </w:rPr>
        <w:t>（一）基本职能。</w:t>
      </w:r>
      <w:bookmarkEnd w:id="20"/>
      <w:bookmarkEnd w:id="21"/>
    </w:p>
    <w:p w:rsidR="000B0610" w:rsidRDefault="00036597">
      <w:pPr>
        <w:pStyle w:val="a3"/>
        <w:adjustRightInd w:val="0"/>
        <w:snapToGrid w:val="0"/>
        <w:spacing w:before="93" w:line="600" w:lineRule="exact"/>
        <w:ind w:firstLineChars="200" w:firstLine="560"/>
        <w:outlineLvl w:val="2"/>
        <w:rPr>
          <w:rFonts w:ascii="Times New Roman" w:eastAsia="仿宋"/>
          <w:bCs/>
          <w:color w:val="000000"/>
          <w:sz w:val="32"/>
          <w:szCs w:val="32"/>
        </w:rPr>
      </w:pPr>
      <w:bookmarkStart w:id="22" w:name="_Toc15377199"/>
      <w:bookmarkStart w:id="23" w:name="_Toc15378446"/>
      <w:r>
        <w:rPr>
          <w:rStyle w:val="font71"/>
          <w:rFonts w:eastAsia="仿宋"/>
          <w:szCs w:val="28"/>
          <w:lang w:eastAsia="zh-CN"/>
        </w:rPr>
        <w:t>实施初中义务教育工作，促进基础教育发展，初中学历教育等相关社会服务。</w:t>
      </w:r>
    </w:p>
    <w:p w:rsidR="000B0610" w:rsidRDefault="00036597">
      <w:pPr>
        <w:pStyle w:val="a3"/>
        <w:adjustRightInd w:val="0"/>
        <w:snapToGrid w:val="0"/>
        <w:spacing w:before="93" w:line="600" w:lineRule="exact"/>
        <w:ind w:firstLineChars="200" w:firstLine="560"/>
        <w:outlineLvl w:val="2"/>
        <w:rPr>
          <w:rFonts w:ascii="Times New Roman" w:eastAsia="仿宋"/>
          <w:bCs/>
          <w:color w:val="000000"/>
          <w:sz w:val="28"/>
          <w:szCs w:val="28"/>
        </w:rPr>
      </w:pPr>
      <w:r>
        <w:rPr>
          <w:rFonts w:ascii="Times New Roman" w:eastAsia="仿宋"/>
          <w:bCs/>
          <w:color w:val="000000"/>
          <w:sz w:val="28"/>
          <w:szCs w:val="28"/>
        </w:rPr>
        <w:t>（二）</w:t>
      </w:r>
      <w:r>
        <w:rPr>
          <w:rFonts w:ascii="Times New Roman" w:eastAsia="仿宋"/>
          <w:bCs/>
          <w:color w:val="000000"/>
          <w:sz w:val="28"/>
          <w:szCs w:val="28"/>
        </w:rPr>
        <w:t>2020</w:t>
      </w:r>
      <w:r>
        <w:rPr>
          <w:rFonts w:ascii="Times New Roman" w:eastAsia="仿宋"/>
          <w:bCs/>
          <w:color w:val="000000"/>
          <w:sz w:val="28"/>
          <w:szCs w:val="28"/>
        </w:rPr>
        <w:t>年重点工作完成情况。</w:t>
      </w:r>
      <w:bookmarkEnd w:id="22"/>
      <w:bookmarkEnd w:id="23"/>
    </w:p>
    <w:p w:rsidR="000B0610" w:rsidRDefault="00036597">
      <w:pPr>
        <w:widowControl/>
        <w:spacing w:line="360" w:lineRule="auto"/>
        <w:ind w:firstLineChars="200" w:firstLine="560"/>
        <w:jc w:val="left"/>
        <w:textAlignment w:val="baseline"/>
        <w:rPr>
          <w:rFonts w:eastAsia="仿宋"/>
          <w:sz w:val="28"/>
          <w:szCs w:val="28"/>
        </w:rPr>
      </w:pPr>
      <w:bookmarkStart w:id="24" w:name="_Toc15377200"/>
      <w:bookmarkStart w:id="25" w:name="_Toc15396601"/>
      <w:r>
        <w:rPr>
          <w:rFonts w:eastAsia="仿宋"/>
          <w:sz w:val="28"/>
          <w:szCs w:val="28"/>
        </w:rPr>
        <w:t xml:space="preserve">  1</w:t>
      </w:r>
      <w:r>
        <w:rPr>
          <w:rFonts w:eastAsia="仿宋"/>
          <w:sz w:val="28"/>
          <w:szCs w:val="28"/>
        </w:rPr>
        <w:t>、做好学校安全工作：交通安全、食堂食品卫生安全、学生人身安全等。</w:t>
      </w:r>
    </w:p>
    <w:p w:rsidR="000B0610" w:rsidRDefault="00036597">
      <w:pPr>
        <w:spacing w:line="576" w:lineRule="exact"/>
        <w:ind w:firstLineChars="200" w:firstLine="560"/>
        <w:rPr>
          <w:rFonts w:eastAsia="仿宋"/>
          <w:sz w:val="28"/>
          <w:szCs w:val="28"/>
        </w:rPr>
      </w:pPr>
      <w:r>
        <w:rPr>
          <w:rFonts w:eastAsia="仿宋"/>
          <w:sz w:val="28"/>
          <w:szCs w:val="28"/>
        </w:rPr>
        <w:t xml:space="preserve"> 2</w:t>
      </w:r>
      <w:r>
        <w:rPr>
          <w:rFonts w:eastAsia="仿宋"/>
          <w:sz w:val="28"/>
          <w:szCs w:val="28"/>
        </w:rPr>
        <w:t>、加强党风廉政建设，认真履行党风廉政建设主体责任。</w:t>
      </w:r>
    </w:p>
    <w:p w:rsidR="000B0610" w:rsidRDefault="00036597">
      <w:pPr>
        <w:widowControl/>
        <w:spacing w:line="360" w:lineRule="auto"/>
        <w:ind w:firstLineChars="200" w:firstLine="560"/>
        <w:jc w:val="left"/>
        <w:textAlignment w:val="baseline"/>
        <w:rPr>
          <w:rFonts w:eastAsia="仿宋"/>
          <w:sz w:val="28"/>
          <w:szCs w:val="28"/>
        </w:rPr>
      </w:pPr>
      <w:r>
        <w:rPr>
          <w:rFonts w:eastAsia="仿宋"/>
          <w:sz w:val="28"/>
          <w:szCs w:val="28"/>
        </w:rPr>
        <w:t xml:space="preserve"> 3</w:t>
      </w:r>
      <w:r>
        <w:rPr>
          <w:rFonts w:eastAsia="仿宋"/>
          <w:sz w:val="28"/>
          <w:szCs w:val="28"/>
        </w:rPr>
        <w:t>、抓队伍：持续开展师德师风教育活动和教风大检查活动，规范教师从教行为。</w:t>
      </w:r>
    </w:p>
    <w:p w:rsidR="000B0610" w:rsidRDefault="00036597">
      <w:pPr>
        <w:widowControl/>
        <w:spacing w:line="360" w:lineRule="auto"/>
        <w:ind w:firstLineChars="200" w:firstLine="560"/>
        <w:jc w:val="left"/>
        <w:textAlignment w:val="baseline"/>
        <w:rPr>
          <w:rFonts w:eastAsia="仿宋"/>
          <w:sz w:val="28"/>
          <w:szCs w:val="28"/>
        </w:rPr>
      </w:pPr>
      <w:r>
        <w:rPr>
          <w:rFonts w:eastAsia="仿宋"/>
          <w:sz w:val="28"/>
          <w:szCs w:val="28"/>
        </w:rPr>
        <w:t xml:space="preserve"> 4</w:t>
      </w:r>
      <w:r>
        <w:rPr>
          <w:rFonts w:eastAsia="仿宋"/>
          <w:sz w:val="28"/>
          <w:szCs w:val="28"/>
        </w:rPr>
        <w:t>、抓改革：努力推进教育改革，积极争取相关部门支持，激发教师队伍活力。</w:t>
      </w:r>
    </w:p>
    <w:p w:rsidR="000B0610" w:rsidRDefault="00036597">
      <w:pPr>
        <w:widowControl/>
        <w:spacing w:line="360" w:lineRule="auto"/>
        <w:ind w:firstLineChars="200" w:firstLine="560"/>
        <w:jc w:val="left"/>
        <w:textAlignment w:val="baseline"/>
        <w:rPr>
          <w:rFonts w:eastAsia="仿宋"/>
          <w:sz w:val="28"/>
          <w:szCs w:val="28"/>
        </w:rPr>
      </w:pPr>
      <w:r>
        <w:rPr>
          <w:rFonts w:eastAsia="仿宋"/>
          <w:sz w:val="28"/>
          <w:szCs w:val="28"/>
        </w:rPr>
        <w:t xml:space="preserve"> 5</w:t>
      </w:r>
      <w:r>
        <w:rPr>
          <w:rFonts w:eastAsia="仿宋"/>
          <w:sz w:val="28"/>
          <w:szCs w:val="28"/>
        </w:rPr>
        <w:t>、抓薄弱：实施薄弱学校提升工程，补齐短板，努力缩小差距。</w:t>
      </w:r>
    </w:p>
    <w:p w:rsidR="000B0610" w:rsidRDefault="00036597">
      <w:pPr>
        <w:widowControl/>
        <w:spacing w:line="360" w:lineRule="auto"/>
        <w:ind w:firstLineChars="200" w:firstLine="560"/>
        <w:jc w:val="left"/>
        <w:textAlignment w:val="baseline"/>
        <w:rPr>
          <w:rFonts w:eastAsia="仿宋"/>
          <w:sz w:val="28"/>
          <w:szCs w:val="28"/>
        </w:rPr>
      </w:pPr>
      <w:r>
        <w:rPr>
          <w:rFonts w:eastAsia="仿宋"/>
          <w:sz w:val="28"/>
          <w:szCs w:val="28"/>
        </w:rPr>
        <w:t xml:space="preserve"> 6</w:t>
      </w:r>
      <w:r>
        <w:rPr>
          <w:rFonts w:eastAsia="仿宋"/>
          <w:sz w:val="28"/>
          <w:szCs w:val="28"/>
        </w:rPr>
        <w:t>、抓能力：深入开展大比武活动，全面提升干部队伍、教师队伍能力。</w:t>
      </w:r>
    </w:p>
    <w:p w:rsidR="000B0610" w:rsidRDefault="00036597">
      <w:pPr>
        <w:widowControl/>
        <w:spacing w:line="360" w:lineRule="auto"/>
        <w:ind w:firstLineChars="200" w:firstLine="560"/>
        <w:jc w:val="left"/>
        <w:textAlignment w:val="baseline"/>
        <w:rPr>
          <w:rFonts w:eastAsia="仿宋"/>
          <w:sz w:val="28"/>
          <w:szCs w:val="28"/>
        </w:rPr>
      </w:pPr>
      <w:r>
        <w:rPr>
          <w:rFonts w:eastAsia="仿宋"/>
          <w:sz w:val="28"/>
          <w:szCs w:val="28"/>
        </w:rPr>
        <w:t xml:space="preserve"> 7</w:t>
      </w:r>
      <w:r>
        <w:rPr>
          <w:rFonts w:eastAsia="仿宋"/>
          <w:sz w:val="28"/>
          <w:szCs w:val="28"/>
        </w:rPr>
        <w:t>、抓督导：坚持依法治教、依法治校，深入开展专项督导，进一步规范办学行为。</w:t>
      </w:r>
    </w:p>
    <w:p w:rsidR="000B0610" w:rsidRDefault="00036597">
      <w:pPr>
        <w:widowControl/>
        <w:spacing w:line="360" w:lineRule="auto"/>
        <w:ind w:firstLineChars="200" w:firstLine="560"/>
        <w:jc w:val="left"/>
        <w:textAlignment w:val="baseline"/>
        <w:rPr>
          <w:rFonts w:eastAsia="仿宋"/>
          <w:sz w:val="28"/>
          <w:szCs w:val="28"/>
        </w:rPr>
      </w:pPr>
      <w:r>
        <w:rPr>
          <w:rFonts w:eastAsia="仿宋"/>
          <w:sz w:val="28"/>
          <w:szCs w:val="28"/>
        </w:rPr>
        <w:t xml:space="preserve"> 8</w:t>
      </w:r>
      <w:r>
        <w:rPr>
          <w:rFonts w:eastAsia="仿宋"/>
          <w:sz w:val="28"/>
          <w:szCs w:val="28"/>
        </w:rPr>
        <w:t>、抓健身：围绕</w:t>
      </w:r>
      <w:r>
        <w:rPr>
          <w:rFonts w:eastAsia="仿宋"/>
          <w:sz w:val="28"/>
          <w:szCs w:val="28"/>
        </w:rPr>
        <w:t>“</w:t>
      </w:r>
      <w:r>
        <w:rPr>
          <w:rFonts w:eastAsia="仿宋"/>
          <w:sz w:val="28"/>
          <w:szCs w:val="28"/>
        </w:rPr>
        <w:t>实施健康中国战略</w:t>
      </w:r>
      <w:r>
        <w:rPr>
          <w:rFonts w:eastAsia="仿宋"/>
          <w:sz w:val="28"/>
          <w:szCs w:val="28"/>
        </w:rPr>
        <w:t>”</w:t>
      </w:r>
      <w:r>
        <w:rPr>
          <w:rFonts w:eastAsia="仿宋"/>
          <w:sz w:val="28"/>
          <w:szCs w:val="28"/>
        </w:rPr>
        <w:t>，开展</w:t>
      </w:r>
      <w:bookmarkStart w:id="26" w:name="_GoBack"/>
      <w:r w:rsidR="00F548B9">
        <w:rPr>
          <w:rFonts w:eastAsia="仿宋"/>
          <w:sz w:val="28"/>
          <w:szCs w:val="28"/>
        </w:rPr>
        <w:t>全民</w:t>
      </w:r>
      <w:bookmarkEnd w:id="26"/>
      <w:r w:rsidR="00F548B9">
        <w:rPr>
          <w:rFonts w:eastAsia="仿宋"/>
          <w:sz w:val="28"/>
          <w:szCs w:val="28"/>
        </w:rPr>
        <w:t>健身</w:t>
      </w:r>
      <w:r>
        <w:rPr>
          <w:rFonts w:eastAsia="仿宋"/>
          <w:sz w:val="28"/>
          <w:szCs w:val="28"/>
        </w:rPr>
        <w:t>活动，努力争取</w:t>
      </w:r>
      <w:r>
        <w:rPr>
          <w:rFonts w:eastAsia="仿宋"/>
          <w:sz w:val="28"/>
          <w:szCs w:val="28"/>
        </w:rPr>
        <w:t>“</w:t>
      </w:r>
      <w:r>
        <w:rPr>
          <w:rFonts w:eastAsia="仿宋"/>
          <w:sz w:val="28"/>
          <w:szCs w:val="28"/>
        </w:rPr>
        <w:t>康养</w:t>
      </w:r>
      <w:r>
        <w:rPr>
          <w:rFonts w:eastAsia="仿宋"/>
          <w:sz w:val="28"/>
          <w:szCs w:val="28"/>
        </w:rPr>
        <w:t>+</w:t>
      </w:r>
      <w:r>
        <w:rPr>
          <w:rFonts w:eastAsia="仿宋"/>
          <w:sz w:val="28"/>
          <w:szCs w:val="28"/>
        </w:rPr>
        <w:t>运动</w:t>
      </w:r>
      <w:r>
        <w:rPr>
          <w:rFonts w:eastAsia="仿宋"/>
          <w:sz w:val="28"/>
          <w:szCs w:val="28"/>
        </w:rPr>
        <w:t>”</w:t>
      </w:r>
      <w:r>
        <w:rPr>
          <w:rFonts w:eastAsia="仿宋"/>
          <w:sz w:val="28"/>
          <w:szCs w:val="28"/>
        </w:rPr>
        <w:t>项目。</w:t>
      </w:r>
      <w:r>
        <w:rPr>
          <w:rFonts w:eastAsia="仿宋"/>
          <w:sz w:val="28"/>
          <w:szCs w:val="28"/>
        </w:rPr>
        <w:t xml:space="preserve">                                         </w:t>
      </w:r>
      <w:r>
        <w:rPr>
          <w:rFonts w:eastAsia="仿宋" w:hint="eastAsia"/>
          <w:sz w:val="28"/>
          <w:szCs w:val="28"/>
        </w:rPr>
        <w:t xml:space="preserve">      </w:t>
      </w:r>
      <w:r>
        <w:rPr>
          <w:rFonts w:eastAsia="仿宋"/>
          <w:sz w:val="28"/>
          <w:szCs w:val="28"/>
        </w:rPr>
        <w:t>9</w:t>
      </w:r>
      <w:r>
        <w:rPr>
          <w:rFonts w:eastAsia="仿宋"/>
          <w:sz w:val="28"/>
          <w:szCs w:val="28"/>
        </w:rPr>
        <w:t>、开展学校每周</w:t>
      </w:r>
      <w:r>
        <w:rPr>
          <w:rFonts w:eastAsia="仿宋"/>
          <w:sz w:val="28"/>
          <w:szCs w:val="28"/>
        </w:rPr>
        <w:t>1</w:t>
      </w:r>
      <w:r>
        <w:rPr>
          <w:rFonts w:eastAsia="仿宋"/>
          <w:sz w:val="28"/>
          <w:szCs w:val="28"/>
        </w:rPr>
        <w:t>次、学区每月</w:t>
      </w:r>
      <w:r>
        <w:rPr>
          <w:rFonts w:eastAsia="仿宋"/>
          <w:sz w:val="28"/>
          <w:szCs w:val="28"/>
        </w:rPr>
        <w:t>1</w:t>
      </w:r>
      <w:r>
        <w:rPr>
          <w:rFonts w:eastAsia="仿宋"/>
          <w:sz w:val="28"/>
          <w:szCs w:val="28"/>
        </w:rPr>
        <w:t>次、县教育和体育局暗访抽查的</w:t>
      </w:r>
      <w:r>
        <w:rPr>
          <w:rFonts w:eastAsia="仿宋"/>
          <w:sz w:val="28"/>
          <w:szCs w:val="28"/>
        </w:rPr>
        <w:lastRenderedPageBreak/>
        <w:t>教风大检查活动，切实防治教师教育教学不规范行为，巩固师德师风教育活动成果。</w:t>
      </w:r>
    </w:p>
    <w:p w:rsidR="000B0610" w:rsidRDefault="00036597">
      <w:pPr>
        <w:widowControl/>
        <w:spacing w:line="360" w:lineRule="auto"/>
        <w:ind w:firstLineChars="200" w:firstLine="560"/>
        <w:jc w:val="left"/>
        <w:textAlignment w:val="baseline"/>
        <w:rPr>
          <w:rFonts w:eastAsia="仿宋"/>
          <w:sz w:val="28"/>
          <w:szCs w:val="28"/>
        </w:rPr>
      </w:pPr>
      <w:r>
        <w:rPr>
          <w:rFonts w:eastAsia="仿宋"/>
          <w:sz w:val="28"/>
          <w:szCs w:val="28"/>
        </w:rPr>
        <w:t>10</w:t>
      </w:r>
      <w:r>
        <w:rPr>
          <w:rFonts w:eastAsia="仿宋"/>
          <w:sz w:val="28"/>
          <w:szCs w:val="28"/>
        </w:rPr>
        <w:t>、加强控辍保学工作，全面建好</w:t>
      </w:r>
      <w:r>
        <w:rPr>
          <w:rFonts w:eastAsia="仿宋"/>
          <w:sz w:val="28"/>
          <w:szCs w:val="28"/>
        </w:rPr>
        <w:t>“</w:t>
      </w:r>
      <w:r>
        <w:rPr>
          <w:rFonts w:eastAsia="仿宋"/>
          <w:sz w:val="28"/>
          <w:szCs w:val="28"/>
        </w:rPr>
        <w:t>四本台账</w:t>
      </w:r>
      <w:r>
        <w:rPr>
          <w:rFonts w:eastAsia="仿宋"/>
          <w:sz w:val="28"/>
          <w:szCs w:val="28"/>
        </w:rPr>
        <w:t>”</w:t>
      </w:r>
      <w:r>
        <w:rPr>
          <w:rFonts w:eastAsia="仿宋"/>
          <w:sz w:val="28"/>
          <w:szCs w:val="28"/>
        </w:rPr>
        <w:t>。</w:t>
      </w:r>
    </w:p>
    <w:p w:rsidR="000B0610" w:rsidRDefault="00036597">
      <w:pPr>
        <w:widowControl/>
        <w:spacing w:line="360" w:lineRule="auto"/>
        <w:ind w:firstLineChars="200" w:firstLine="560"/>
        <w:jc w:val="left"/>
        <w:textAlignment w:val="baseline"/>
        <w:rPr>
          <w:rFonts w:eastAsia="仿宋"/>
          <w:sz w:val="28"/>
          <w:szCs w:val="28"/>
        </w:rPr>
      </w:pPr>
      <w:r>
        <w:rPr>
          <w:rFonts w:eastAsia="仿宋"/>
          <w:sz w:val="28"/>
          <w:szCs w:val="28"/>
        </w:rPr>
        <w:t>11</w:t>
      </w:r>
      <w:r>
        <w:rPr>
          <w:rFonts w:eastAsia="仿宋"/>
          <w:sz w:val="28"/>
          <w:szCs w:val="28"/>
        </w:rPr>
        <w:t>、加强青少年思想道德建设和未成年人教育管理保护工作，建立健全特殊学生档案，全面落实关爱工作，高度关注未成年人犯罪。</w:t>
      </w:r>
    </w:p>
    <w:p w:rsidR="000B0610" w:rsidRDefault="00036597">
      <w:pPr>
        <w:ind w:firstLineChars="200" w:firstLine="560"/>
        <w:rPr>
          <w:rFonts w:eastAsia="仿宋"/>
          <w:sz w:val="28"/>
          <w:szCs w:val="28"/>
        </w:rPr>
      </w:pPr>
      <w:r>
        <w:rPr>
          <w:rFonts w:eastAsia="仿宋"/>
          <w:sz w:val="28"/>
          <w:szCs w:val="28"/>
        </w:rPr>
        <w:t>12</w:t>
      </w:r>
      <w:r>
        <w:rPr>
          <w:rFonts w:eastAsia="仿宋"/>
          <w:sz w:val="28"/>
          <w:szCs w:val="28"/>
        </w:rPr>
        <w:t>、圆满完成了第</w:t>
      </w:r>
      <w:r>
        <w:rPr>
          <w:rFonts w:eastAsia="仿宋"/>
          <w:sz w:val="28"/>
          <w:szCs w:val="28"/>
        </w:rPr>
        <w:t>35</w:t>
      </w:r>
      <w:r>
        <w:rPr>
          <w:rFonts w:eastAsia="仿宋"/>
          <w:sz w:val="28"/>
          <w:szCs w:val="28"/>
        </w:rPr>
        <w:t>届科技创新大赛的任务。</w:t>
      </w:r>
    </w:p>
    <w:p w:rsidR="000B0610" w:rsidRDefault="00036597">
      <w:pPr>
        <w:ind w:firstLineChars="200" w:firstLine="560"/>
        <w:rPr>
          <w:rFonts w:eastAsia="仿宋"/>
          <w:sz w:val="28"/>
          <w:szCs w:val="28"/>
        </w:rPr>
      </w:pPr>
      <w:r>
        <w:rPr>
          <w:rFonts w:eastAsia="仿宋"/>
          <w:sz w:val="28"/>
          <w:szCs w:val="28"/>
        </w:rPr>
        <w:t>13</w:t>
      </w:r>
      <w:r>
        <w:rPr>
          <w:rFonts w:eastAsia="仿宋"/>
          <w:sz w:val="28"/>
          <w:szCs w:val="28"/>
        </w:rPr>
        <w:t>、组织了教学技能大比武，我校参加希沃县级教学技能大比武，获奖二等奖</w:t>
      </w:r>
      <w:r>
        <w:rPr>
          <w:rFonts w:eastAsia="仿宋"/>
          <w:sz w:val="28"/>
          <w:szCs w:val="28"/>
        </w:rPr>
        <w:t>1</w:t>
      </w:r>
      <w:r>
        <w:rPr>
          <w:rFonts w:eastAsia="仿宋"/>
          <w:sz w:val="28"/>
          <w:szCs w:val="28"/>
        </w:rPr>
        <w:t>人。各教研组还根据各学科的具体情况，组织了青年教师优质课、骨干教师献课。强化教研组教研内容的实效性，加强了教学进度的管理。</w:t>
      </w:r>
    </w:p>
    <w:p w:rsidR="000B0610" w:rsidRDefault="00036597">
      <w:pPr>
        <w:ind w:firstLineChars="200" w:firstLine="560"/>
        <w:rPr>
          <w:rFonts w:eastAsia="仿宋"/>
          <w:sz w:val="28"/>
          <w:szCs w:val="28"/>
        </w:rPr>
      </w:pPr>
      <w:r>
        <w:rPr>
          <w:rFonts w:eastAsia="仿宋"/>
          <w:sz w:val="28"/>
          <w:szCs w:val="28"/>
        </w:rPr>
        <w:t>14</w:t>
      </w:r>
      <w:r>
        <w:rPr>
          <w:rFonts w:eastAsia="仿宋"/>
          <w:sz w:val="28"/>
          <w:szCs w:val="28"/>
        </w:rPr>
        <w:t>、组织我校教师进行了</w:t>
      </w:r>
      <w:r>
        <w:rPr>
          <w:rFonts w:eastAsia="仿宋"/>
          <w:sz w:val="28"/>
          <w:szCs w:val="28"/>
        </w:rPr>
        <w:t>“</w:t>
      </w:r>
      <w:r>
        <w:rPr>
          <w:rFonts w:eastAsia="仿宋"/>
          <w:sz w:val="28"/>
          <w:szCs w:val="28"/>
        </w:rPr>
        <w:t>希沃</w:t>
      </w:r>
      <w:r>
        <w:rPr>
          <w:rFonts w:eastAsia="仿宋"/>
          <w:sz w:val="28"/>
          <w:szCs w:val="28"/>
        </w:rPr>
        <w:t>”</w:t>
      </w:r>
      <w:r>
        <w:rPr>
          <w:rFonts w:eastAsia="仿宋"/>
          <w:sz w:val="28"/>
          <w:szCs w:val="28"/>
        </w:rPr>
        <w:t>网络提升学习，圆满完成</w:t>
      </w:r>
      <w:r>
        <w:rPr>
          <w:rFonts w:eastAsia="仿宋"/>
          <w:sz w:val="28"/>
          <w:szCs w:val="28"/>
        </w:rPr>
        <w:t>“</w:t>
      </w:r>
      <w:r>
        <w:rPr>
          <w:rFonts w:eastAsia="仿宋"/>
          <w:sz w:val="28"/>
          <w:szCs w:val="28"/>
        </w:rPr>
        <w:t>希沃</w:t>
      </w:r>
      <w:r>
        <w:rPr>
          <w:rFonts w:eastAsia="仿宋"/>
          <w:sz w:val="28"/>
          <w:szCs w:val="28"/>
        </w:rPr>
        <w:t>”</w:t>
      </w:r>
      <w:r>
        <w:rPr>
          <w:rFonts w:eastAsia="仿宋"/>
          <w:sz w:val="28"/>
          <w:szCs w:val="28"/>
        </w:rPr>
        <w:t>初阶和中阶培训。</w:t>
      </w:r>
    </w:p>
    <w:p w:rsidR="000B0610" w:rsidRDefault="00036597">
      <w:pPr>
        <w:ind w:firstLineChars="200" w:firstLine="560"/>
        <w:rPr>
          <w:rFonts w:eastAsia="仿宋"/>
          <w:sz w:val="28"/>
          <w:szCs w:val="28"/>
        </w:rPr>
      </w:pPr>
      <w:r>
        <w:rPr>
          <w:rFonts w:eastAsia="仿宋"/>
          <w:sz w:val="28"/>
          <w:szCs w:val="28"/>
        </w:rPr>
        <w:t>15</w:t>
      </w:r>
      <w:r>
        <w:rPr>
          <w:rFonts w:eastAsia="仿宋"/>
          <w:sz w:val="28"/>
          <w:szCs w:val="28"/>
        </w:rPr>
        <w:t>、体育工作，强化学校三操（跑操、广播操、眼保健操）。在各级活动中均取得了显著成绩：组织学生参加北部片区</w:t>
      </w:r>
      <w:r>
        <w:rPr>
          <w:rFonts w:eastAsia="仿宋"/>
          <w:sz w:val="28"/>
          <w:szCs w:val="28"/>
        </w:rPr>
        <w:t>2020</w:t>
      </w:r>
      <w:r>
        <w:rPr>
          <w:rFonts w:eastAsia="仿宋"/>
          <w:sz w:val="28"/>
          <w:szCs w:val="28"/>
        </w:rPr>
        <w:t>年艺术展演；组织学生参加全县学生运动会</w:t>
      </w:r>
    </w:p>
    <w:p w:rsidR="000B0610" w:rsidRDefault="00036597">
      <w:pPr>
        <w:ind w:firstLineChars="200" w:firstLine="560"/>
        <w:rPr>
          <w:rFonts w:eastAsia="仿宋"/>
          <w:sz w:val="28"/>
          <w:szCs w:val="28"/>
        </w:rPr>
      </w:pPr>
      <w:r>
        <w:rPr>
          <w:rFonts w:eastAsia="仿宋"/>
          <w:sz w:val="28"/>
          <w:szCs w:val="28"/>
        </w:rPr>
        <w:t>16</w:t>
      </w:r>
      <w:r>
        <w:rPr>
          <w:rFonts w:eastAsia="仿宋"/>
          <w:sz w:val="28"/>
          <w:szCs w:val="28"/>
        </w:rPr>
        <w:t>、开展了一系列的法治宣传教育教育活动。</w:t>
      </w:r>
      <w:bookmarkStart w:id="27" w:name="_Toc28206"/>
    </w:p>
    <w:p w:rsidR="000B0610" w:rsidRDefault="00036597">
      <w:pPr>
        <w:ind w:firstLineChars="200" w:firstLine="640"/>
        <w:rPr>
          <w:rFonts w:eastAsia="黑体"/>
          <w:sz w:val="32"/>
          <w:szCs w:val="32"/>
        </w:rPr>
      </w:pPr>
      <w:r>
        <w:rPr>
          <w:rFonts w:eastAsia="黑体"/>
          <w:sz w:val="32"/>
          <w:szCs w:val="32"/>
        </w:rPr>
        <w:t>二、机构设置</w:t>
      </w:r>
      <w:bookmarkEnd w:id="24"/>
      <w:bookmarkEnd w:id="25"/>
      <w:bookmarkEnd w:id="27"/>
    </w:p>
    <w:p w:rsidR="000B0610" w:rsidRDefault="00036597">
      <w:pPr>
        <w:ind w:firstLineChars="200" w:firstLine="560"/>
        <w:rPr>
          <w:rFonts w:eastAsia="仿宋"/>
          <w:kern w:val="0"/>
          <w:sz w:val="28"/>
          <w:szCs w:val="28"/>
        </w:rPr>
      </w:pPr>
      <w:r>
        <w:rPr>
          <w:rFonts w:eastAsia="仿宋"/>
          <w:color w:val="222222"/>
          <w:kern w:val="0"/>
          <w:sz w:val="28"/>
          <w:szCs w:val="28"/>
        </w:rPr>
        <w:t>我校属事业编制一级预算单位，</w:t>
      </w:r>
      <w:r>
        <w:rPr>
          <w:rFonts w:eastAsia="仿宋"/>
          <w:color w:val="222222"/>
          <w:kern w:val="0"/>
          <w:sz w:val="28"/>
          <w:szCs w:val="28"/>
        </w:rPr>
        <w:t>2020</w:t>
      </w:r>
      <w:r>
        <w:rPr>
          <w:rFonts w:eastAsia="仿宋"/>
          <w:color w:val="222222"/>
          <w:kern w:val="0"/>
          <w:sz w:val="28"/>
          <w:szCs w:val="28"/>
        </w:rPr>
        <w:t>年末单位机构数</w:t>
      </w:r>
      <w:r>
        <w:rPr>
          <w:rFonts w:eastAsia="仿宋"/>
          <w:color w:val="222222"/>
          <w:kern w:val="0"/>
          <w:sz w:val="28"/>
          <w:szCs w:val="28"/>
        </w:rPr>
        <w:t>1</w:t>
      </w:r>
      <w:r>
        <w:rPr>
          <w:rFonts w:eastAsia="仿宋"/>
          <w:color w:val="222222"/>
          <w:kern w:val="0"/>
          <w:sz w:val="28"/>
          <w:szCs w:val="28"/>
        </w:rPr>
        <w:t>，预算单位数</w:t>
      </w:r>
      <w:r>
        <w:rPr>
          <w:rFonts w:eastAsia="仿宋"/>
          <w:kern w:val="0"/>
          <w:sz w:val="28"/>
          <w:szCs w:val="28"/>
        </w:rPr>
        <w:t>1</w:t>
      </w:r>
      <w:r>
        <w:rPr>
          <w:rFonts w:eastAsia="仿宋"/>
          <w:kern w:val="0"/>
          <w:sz w:val="28"/>
          <w:szCs w:val="28"/>
        </w:rPr>
        <w:t>。机构无变动情况。</w:t>
      </w:r>
    </w:p>
    <w:p w:rsidR="000B0610" w:rsidRDefault="00036597">
      <w:pPr>
        <w:spacing w:line="600" w:lineRule="exact"/>
        <w:ind w:leftChars="266" w:left="559" w:firstLineChars="200" w:firstLine="560"/>
        <w:rPr>
          <w:rFonts w:eastAsia="仿宋"/>
          <w:kern w:val="0"/>
          <w:sz w:val="28"/>
          <w:szCs w:val="28"/>
        </w:rPr>
      </w:pPr>
      <w:r>
        <w:rPr>
          <w:rFonts w:eastAsia="仿宋"/>
          <w:sz w:val="28"/>
          <w:szCs w:val="28"/>
        </w:rPr>
        <w:t>人员情况：</w:t>
      </w:r>
      <w:r>
        <w:rPr>
          <w:rFonts w:eastAsia="仿宋"/>
          <w:kern w:val="0"/>
          <w:sz w:val="28"/>
          <w:szCs w:val="28"/>
        </w:rPr>
        <w:t>2020</w:t>
      </w:r>
      <w:r>
        <w:rPr>
          <w:rFonts w:eastAsia="仿宋"/>
          <w:kern w:val="0"/>
          <w:sz w:val="28"/>
          <w:szCs w:val="28"/>
        </w:rPr>
        <w:t>年末财政供养人数为：在职人员</w:t>
      </w:r>
      <w:r>
        <w:rPr>
          <w:rFonts w:eastAsia="仿宋"/>
          <w:kern w:val="0"/>
          <w:sz w:val="28"/>
          <w:szCs w:val="28"/>
        </w:rPr>
        <w:t>24</w:t>
      </w:r>
      <w:r>
        <w:rPr>
          <w:rFonts w:eastAsia="仿宋"/>
          <w:kern w:val="0"/>
          <w:sz w:val="28"/>
          <w:szCs w:val="28"/>
        </w:rPr>
        <w:t>人，副</w:t>
      </w:r>
    </w:p>
    <w:p w:rsidR="000B0610" w:rsidRDefault="00036597">
      <w:pPr>
        <w:widowControl/>
        <w:ind w:firstLineChars="200" w:firstLine="560"/>
        <w:jc w:val="left"/>
        <w:rPr>
          <w:rFonts w:eastAsia="仿宋"/>
          <w:color w:val="000000"/>
          <w:kern w:val="0"/>
          <w:sz w:val="32"/>
          <w:szCs w:val="32"/>
        </w:rPr>
      </w:pPr>
      <w:r>
        <w:rPr>
          <w:rFonts w:eastAsia="仿宋"/>
          <w:kern w:val="0"/>
          <w:sz w:val="28"/>
          <w:szCs w:val="28"/>
        </w:rPr>
        <w:t>高</w:t>
      </w:r>
      <w:r>
        <w:rPr>
          <w:rFonts w:eastAsia="仿宋"/>
          <w:kern w:val="0"/>
          <w:sz w:val="28"/>
          <w:szCs w:val="28"/>
        </w:rPr>
        <w:t>6</w:t>
      </w:r>
      <w:r>
        <w:rPr>
          <w:rFonts w:eastAsia="仿宋"/>
          <w:kern w:val="0"/>
          <w:sz w:val="28"/>
          <w:szCs w:val="28"/>
        </w:rPr>
        <w:t>人，中级</w:t>
      </w:r>
      <w:r>
        <w:rPr>
          <w:rFonts w:eastAsia="仿宋"/>
          <w:kern w:val="0"/>
          <w:sz w:val="28"/>
          <w:szCs w:val="28"/>
        </w:rPr>
        <w:t>12</w:t>
      </w:r>
      <w:r>
        <w:rPr>
          <w:rFonts w:eastAsia="仿宋"/>
          <w:kern w:val="0"/>
          <w:sz w:val="28"/>
          <w:szCs w:val="28"/>
        </w:rPr>
        <w:t>人，初级</w:t>
      </w:r>
      <w:r>
        <w:rPr>
          <w:rFonts w:eastAsia="仿宋"/>
          <w:kern w:val="0"/>
          <w:sz w:val="28"/>
          <w:szCs w:val="28"/>
        </w:rPr>
        <w:t>6</w:t>
      </w:r>
      <w:r>
        <w:rPr>
          <w:rFonts w:eastAsia="仿宋"/>
          <w:kern w:val="0"/>
          <w:sz w:val="28"/>
          <w:szCs w:val="28"/>
        </w:rPr>
        <w:t>人，退休人员</w:t>
      </w:r>
      <w:r>
        <w:rPr>
          <w:rFonts w:eastAsia="仿宋"/>
          <w:kern w:val="0"/>
          <w:sz w:val="28"/>
          <w:szCs w:val="28"/>
        </w:rPr>
        <w:t>7</w:t>
      </w:r>
      <w:r>
        <w:rPr>
          <w:rFonts w:eastAsia="仿宋"/>
          <w:kern w:val="0"/>
          <w:sz w:val="28"/>
          <w:szCs w:val="28"/>
        </w:rPr>
        <w:t>人，遗属人员</w:t>
      </w:r>
      <w:r>
        <w:rPr>
          <w:rFonts w:eastAsia="仿宋"/>
          <w:kern w:val="0"/>
          <w:sz w:val="28"/>
          <w:szCs w:val="28"/>
        </w:rPr>
        <w:t>1</w:t>
      </w:r>
      <w:r>
        <w:rPr>
          <w:rFonts w:eastAsia="仿宋"/>
          <w:kern w:val="0"/>
          <w:sz w:val="28"/>
          <w:szCs w:val="28"/>
        </w:rPr>
        <w:t>人。在校生人数</w:t>
      </w:r>
      <w:r>
        <w:rPr>
          <w:rFonts w:eastAsia="仿宋"/>
          <w:kern w:val="0"/>
          <w:sz w:val="28"/>
          <w:szCs w:val="28"/>
        </w:rPr>
        <w:t>69</w:t>
      </w:r>
      <w:r>
        <w:rPr>
          <w:rFonts w:eastAsia="仿宋"/>
          <w:kern w:val="0"/>
          <w:sz w:val="28"/>
          <w:szCs w:val="28"/>
        </w:rPr>
        <w:t>人，住校生</w:t>
      </w:r>
      <w:r>
        <w:rPr>
          <w:rFonts w:eastAsia="仿宋"/>
          <w:kern w:val="0"/>
          <w:sz w:val="28"/>
          <w:szCs w:val="28"/>
        </w:rPr>
        <w:t>43</w:t>
      </w:r>
      <w:r>
        <w:rPr>
          <w:rFonts w:eastAsia="仿宋"/>
          <w:kern w:val="0"/>
          <w:sz w:val="28"/>
          <w:szCs w:val="28"/>
        </w:rPr>
        <w:t>人，教学班</w:t>
      </w:r>
      <w:r>
        <w:rPr>
          <w:rFonts w:eastAsia="仿宋"/>
          <w:kern w:val="0"/>
          <w:sz w:val="28"/>
          <w:szCs w:val="28"/>
        </w:rPr>
        <w:t>3</w:t>
      </w:r>
      <w:r>
        <w:rPr>
          <w:rFonts w:eastAsia="仿宋"/>
          <w:kern w:val="0"/>
          <w:sz w:val="28"/>
          <w:szCs w:val="28"/>
        </w:rPr>
        <w:t>个。</w:t>
      </w:r>
    </w:p>
    <w:p w:rsidR="000B0610" w:rsidRDefault="00036597">
      <w:pPr>
        <w:ind w:firstLineChars="200" w:firstLine="880"/>
        <w:rPr>
          <w:rFonts w:eastAsia="黑体"/>
          <w:sz w:val="44"/>
          <w:szCs w:val="44"/>
        </w:rPr>
      </w:pPr>
      <w:bookmarkStart w:id="28" w:name="_Toc15377204"/>
      <w:bookmarkStart w:id="29" w:name="_Toc15396602"/>
      <w:bookmarkStart w:id="30" w:name="_Toc28007"/>
      <w:r>
        <w:rPr>
          <w:rFonts w:eastAsia="黑体"/>
          <w:sz w:val="44"/>
          <w:szCs w:val="44"/>
        </w:rPr>
        <w:lastRenderedPageBreak/>
        <w:t>第二部分</w:t>
      </w:r>
      <w:r>
        <w:rPr>
          <w:rFonts w:eastAsia="黑体"/>
          <w:sz w:val="44"/>
          <w:szCs w:val="44"/>
        </w:rPr>
        <w:t xml:space="preserve"> 2020</w:t>
      </w:r>
      <w:r>
        <w:rPr>
          <w:rFonts w:eastAsia="黑体"/>
          <w:sz w:val="44"/>
          <w:szCs w:val="44"/>
        </w:rPr>
        <w:t>年度部门决算情况说明</w:t>
      </w:r>
      <w:bookmarkEnd w:id="28"/>
      <w:bookmarkEnd w:id="29"/>
      <w:bookmarkEnd w:id="30"/>
    </w:p>
    <w:p w:rsidR="000B0610" w:rsidRDefault="000B0610">
      <w:pPr>
        <w:ind w:firstLineChars="200" w:firstLine="420"/>
      </w:pPr>
    </w:p>
    <w:p w:rsidR="000B0610" w:rsidRDefault="00036597">
      <w:pPr>
        <w:pStyle w:val="12"/>
        <w:spacing w:line="600" w:lineRule="exact"/>
        <w:ind w:firstLine="640"/>
        <w:outlineLvl w:val="1"/>
        <w:rPr>
          <w:rStyle w:val="20"/>
          <w:rFonts w:ascii="Times New Roman" w:eastAsia="黑体" w:hAnsi="Times New Roman"/>
          <w:b w:val="0"/>
        </w:rPr>
      </w:pPr>
      <w:bookmarkStart w:id="31" w:name="_Toc19674"/>
      <w:bookmarkStart w:id="32" w:name="_Toc15377205"/>
      <w:bookmarkStart w:id="33" w:name="_Toc15396603"/>
      <w:r>
        <w:rPr>
          <w:rFonts w:eastAsia="黑体"/>
          <w:color w:val="000000"/>
          <w:sz w:val="32"/>
          <w:szCs w:val="32"/>
        </w:rPr>
        <w:t>一、收</w:t>
      </w:r>
      <w:r>
        <w:rPr>
          <w:rStyle w:val="20"/>
          <w:rFonts w:ascii="Times New Roman" w:eastAsia="黑体" w:hAnsi="Times New Roman"/>
          <w:b w:val="0"/>
        </w:rPr>
        <w:t>入支出决算总体情况说明</w:t>
      </w:r>
      <w:bookmarkEnd w:id="31"/>
      <w:bookmarkEnd w:id="32"/>
      <w:bookmarkEnd w:id="33"/>
    </w:p>
    <w:p w:rsidR="000B0610" w:rsidRDefault="00036597">
      <w:pPr>
        <w:spacing w:line="600" w:lineRule="exact"/>
        <w:ind w:firstLineChars="200" w:firstLine="560"/>
        <w:rPr>
          <w:rFonts w:eastAsia="仿宋"/>
          <w:color w:val="000000"/>
          <w:sz w:val="28"/>
          <w:szCs w:val="28"/>
        </w:rPr>
      </w:pPr>
      <w:r>
        <w:rPr>
          <w:rFonts w:eastAsia="仿宋"/>
          <w:color w:val="000000"/>
          <w:sz w:val="28"/>
          <w:szCs w:val="28"/>
        </w:rPr>
        <w:t>2020</w:t>
      </w:r>
      <w:r>
        <w:rPr>
          <w:rFonts w:eastAsia="仿宋"/>
          <w:color w:val="000000"/>
          <w:sz w:val="28"/>
          <w:szCs w:val="28"/>
        </w:rPr>
        <w:t>年度收、支总计</w:t>
      </w:r>
      <w:r>
        <w:rPr>
          <w:rFonts w:eastAsia="仿宋"/>
          <w:color w:val="000000"/>
          <w:sz w:val="28"/>
          <w:szCs w:val="28"/>
        </w:rPr>
        <w:t>444.14</w:t>
      </w:r>
      <w:r>
        <w:rPr>
          <w:rFonts w:eastAsia="仿宋"/>
          <w:color w:val="000000"/>
          <w:sz w:val="28"/>
          <w:szCs w:val="28"/>
        </w:rPr>
        <w:t>万元。与</w:t>
      </w:r>
      <w:r>
        <w:rPr>
          <w:rFonts w:eastAsia="仿宋"/>
          <w:color w:val="000000"/>
          <w:sz w:val="28"/>
          <w:szCs w:val="28"/>
        </w:rPr>
        <w:t>2019</w:t>
      </w:r>
      <w:r>
        <w:rPr>
          <w:rFonts w:eastAsia="仿宋"/>
          <w:color w:val="000000"/>
          <w:sz w:val="28"/>
          <w:szCs w:val="28"/>
        </w:rPr>
        <w:t>年相比，收、支总计各减少</w:t>
      </w:r>
      <w:r>
        <w:rPr>
          <w:rFonts w:eastAsia="仿宋"/>
          <w:color w:val="000000"/>
          <w:sz w:val="28"/>
          <w:szCs w:val="28"/>
        </w:rPr>
        <w:t>7.43</w:t>
      </w:r>
      <w:r>
        <w:rPr>
          <w:rFonts w:eastAsia="仿宋"/>
          <w:color w:val="000000"/>
          <w:sz w:val="28"/>
          <w:szCs w:val="28"/>
        </w:rPr>
        <w:t>万元，下降</w:t>
      </w:r>
      <w:r>
        <w:rPr>
          <w:rFonts w:eastAsia="仿宋"/>
          <w:color w:val="000000"/>
          <w:sz w:val="28"/>
          <w:szCs w:val="28"/>
        </w:rPr>
        <w:t>1.67%</w:t>
      </w:r>
      <w:r>
        <w:rPr>
          <w:rFonts w:eastAsia="仿宋"/>
          <w:color w:val="000000"/>
          <w:sz w:val="28"/>
          <w:szCs w:val="28"/>
        </w:rPr>
        <w:t>。主要变动原因是</w:t>
      </w:r>
      <w:r>
        <w:rPr>
          <w:rFonts w:eastAsia="仿宋"/>
          <w:color w:val="000000"/>
          <w:sz w:val="28"/>
          <w:szCs w:val="28"/>
        </w:rPr>
        <w:t>2019</w:t>
      </w:r>
      <w:r>
        <w:rPr>
          <w:rFonts w:eastAsia="仿宋"/>
          <w:color w:val="000000"/>
          <w:sz w:val="28"/>
          <w:szCs w:val="28"/>
        </w:rPr>
        <w:t>年学生宿舍消防设施改造工程；校舍维修改造中央资金学生食堂维修改造工程</w:t>
      </w:r>
      <w:r>
        <w:rPr>
          <w:rFonts w:eastAsia="仿宋" w:hint="eastAsia"/>
          <w:color w:val="000000"/>
          <w:sz w:val="28"/>
          <w:szCs w:val="28"/>
        </w:rPr>
        <w:t>。</w:t>
      </w:r>
    </w:p>
    <w:p w:rsidR="000B0610" w:rsidRDefault="00036597">
      <w:pPr>
        <w:spacing w:line="600" w:lineRule="exact"/>
        <w:ind w:firstLineChars="200" w:firstLine="560"/>
        <w:rPr>
          <w:rFonts w:eastAsia="仿宋"/>
          <w:color w:val="000000"/>
          <w:sz w:val="28"/>
          <w:szCs w:val="28"/>
        </w:rPr>
      </w:pPr>
      <w:r>
        <w:rPr>
          <w:rFonts w:eastAsia="仿宋"/>
          <w:color w:val="000000"/>
          <w:sz w:val="28"/>
          <w:szCs w:val="28"/>
        </w:rPr>
        <w:t>（图</w:t>
      </w:r>
      <w:r>
        <w:rPr>
          <w:rFonts w:eastAsia="仿宋"/>
          <w:color w:val="000000"/>
          <w:sz w:val="28"/>
          <w:szCs w:val="28"/>
        </w:rPr>
        <w:t>1</w:t>
      </w:r>
      <w:r>
        <w:rPr>
          <w:rFonts w:eastAsia="仿宋"/>
          <w:color w:val="000000"/>
          <w:sz w:val="28"/>
          <w:szCs w:val="28"/>
        </w:rPr>
        <w:t>：收、支决算总计变动情况图）（柱状图）</w:t>
      </w:r>
      <w:r>
        <w:rPr>
          <w:noProof/>
          <w:sz w:val="28"/>
          <w:szCs w:val="28"/>
        </w:rPr>
        <w:drawing>
          <wp:anchor distT="0" distB="0" distL="114300" distR="114300" simplePos="0" relativeHeight="251659264" behindDoc="1" locked="0" layoutInCell="1" allowOverlap="1">
            <wp:simplePos x="0" y="0"/>
            <wp:positionH relativeFrom="column">
              <wp:posOffset>43180</wp:posOffset>
            </wp:positionH>
            <wp:positionV relativeFrom="paragraph">
              <wp:posOffset>264160</wp:posOffset>
            </wp:positionV>
            <wp:extent cx="5273040" cy="171323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1" cstate="print"/>
                    <a:srcRect/>
                    <a:stretch>
                      <a:fillRect/>
                    </a:stretch>
                  </pic:blipFill>
                  <pic:spPr>
                    <a:xfrm>
                      <a:off x="0" y="0"/>
                      <a:ext cx="5273040" cy="1713230"/>
                    </a:xfrm>
                    <a:prstGeom prst="rect">
                      <a:avLst/>
                    </a:prstGeom>
                    <a:noFill/>
                    <a:ln w="9525" cmpd="sng">
                      <a:noFill/>
                      <a:miter lim="800000"/>
                      <a:headEnd/>
                      <a:tailEnd/>
                    </a:ln>
                    <a:effectLst/>
                  </pic:spPr>
                </pic:pic>
              </a:graphicData>
            </a:graphic>
          </wp:anchor>
        </w:drawing>
      </w:r>
    </w:p>
    <w:p w:rsidR="000B0610" w:rsidRDefault="000B0610">
      <w:pPr>
        <w:spacing w:line="600" w:lineRule="exact"/>
        <w:ind w:firstLineChars="200" w:firstLine="640"/>
        <w:jc w:val="left"/>
        <w:rPr>
          <w:rFonts w:eastAsia="仿宋_GB2312"/>
          <w:color w:val="000000"/>
          <w:sz w:val="32"/>
          <w:szCs w:val="32"/>
        </w:rPr>
      </w:pPr>
    </w:p>
    <w:p w:rsidR="000B0610" w:rsidRDefault="000B0610">
      <w:pPr>
        <w:spacing w:line="600" w:lineRule="exact"/>
        <w:ind w:firstLineChars="200" w:firstLine="640"/>
        <w:jc w:val="left"/>
        <w:rPr>
          <w:rFonts w:eastAsia="仿宋_GB2312"/>
          <w:color w:val="000000"/>
          <w:sz w:val="32"/>
          <w:szCs w:val="32"/>
        </w:rPr>
      </w:pPr>
    </w:p>
    <w:p w:rsidR="000B0610" w:rsidRDefault="000B0610">
      <w:pPr>
        <w:spacing w:line="600" w:lineRule="exact"/>
        <w:ind w:firstLineChars="200" w:firstLine="640"/>
        <w:jc w:val="left"/>
        <w:rPr>
          <w:rFonts w:eastAsia="仿宋_GB2312"/>
          <w:color w:val="000000"/>
          <w:sz w:val="32"/>
          <w:szCs w:val="32"/>
        </w:rPr>
      </w:pPr>
    </w:p>
    <w:p w:rsidR="000B0610" w:rsidRDefault="000B0610">
      <w:pPr>
        <w:spacing w:line="600" w:lineRule="exact"/>
        <w:ind w:firstLineChars="200" w:firstLine="640"/>
        <w:jc w:val="left"/>
        <w:rPr>
          <w:rFonts w:eastAsia="仿宋_GB2312"/>
          <w:color w:val="000000"/>
          <w:sz w:val="32"/>
          <w:szCs w:val="32"/>
        </w:rPr>
      </w:pPr>
    </w:p>
    <w:p w:rsidR="000B0610" w:rsidRDefault="00036597">
      <w:pPr>
        <w:pStyle w:val="12"/>
        <w:spacing w:line="600" w:lineRule="exact"/>
        <w:ind w:firstLine="640"/>
        <w:outlineLvl w:val="1"/>
        <w:rPr>
          <w:rStyle w:val="20"/>
          <w:rFonts w:ascii="Times New Roman" w:eastAsia="黑体" w:hAnsi="Times New Roman"/>
          <w:b w:val="0"/>
        </w:rPr>
      </w:pPr>
      <w:bookmarkStart w:id="34" w:name="_Toc15377206"/>
      <w:bookmarkStart w:id="35" w:name="_Toc15396604"/>
      <w:bookmarkStart w:id="36" w:name="_Toc2524"/>
      <w:r>
        <w:rPr>
          <w:rStyle w:val="20"/>
          <w:rFonts w:ascii="Times New Roman" w:eastAsia="黑体" w:hAnsi="Times New Roman"/>
          <w:b w:val="0"/>
        </w:rPr>
        <w:t>二、</w:t>
      </w:r>
      <w:r>
        <w:rPr>
          <w:rFonts w:eastAsia="黑体"/>
          <w:color w:val="000000"/>
          <w:sz w:val="32"/>
          <w:szCs w:val="32"/>
        </w:rPr>
        <w:t>收</w:t>
      </w:r>
      <w:r>
        <w:rPr>
          <w:rStyle w:val="20"/>
          <w:rFonts w:ascii="Times New Roman" w:eastAsia="黑体" w:hAnsi="Times New Roman"/>
          <w:b w:val="0"/>
        </w:rPr>
        <w:t>入决算情况说明</w:t>
      </w:r>
      <w:bookmarkEnd w:id="34"/>
      <w:bookmarkEnd w:id="35"/>
      <w:bookmarkEnd w:id="36"/>
    </w:p>
    <w:p w:rsidR="000B0610" w:rsidRDefault="00036597">
      <w:pPr>
        <w:spacing w:line="600" w:lineRule="exact"/>
        <w:ind w:firstLineChars="200" w:firstLine="560"/>
        <w:outlineLvl w:val="1"/>
        <w:rPr>
          <w:rFonts w:eastAsia="仿宋"/>
          <w:color w:val="000000"/>
          <w:sz w:val="28"/>
          <w:szCs w:val="28"/>
        </w:rPr>
      </w:pPr>
      <w:bookmarkStart w:id="37" w:name="_Toc10424"/>
      <w:r>
        <w:rPr>
          <w:rFonts w:eastAsia="仿宋"/>
          <w:color w:val="000000"/>
          <w:sz w:val="28"/>
          <w:szCs w:val="28"/>
        </w:rPr>
        <w:t>2020</w:t>
      </w:r>
      <w:r>
        <w:rPr>
          <w:rFonts w:eastAsia="仿宋"/>
          <w:color w:val="000000"/>
          <w:sz w:val="28"/>
          <w:szCs w:val="28"/>
        </w:rPr>
        <w:t>年本年收入合计</w:t>
      </w:r>
      <w:r>
        <w:rPr>
          <w:rFonts w:eastAsia="仿宋"/>
          <w:color w:val="000000"/>
          <w:sz w:val="28"/>
          <w:szCs w:val="28"/>
        </w:rPr>
        <w:t>417.6</w:t>
      </w:r>
      <w:r>
        <w:rPr>
          <w:rFonts w:eastAsia="仿宋"/>
          <w:color w:val="000000"/>
          <w:sz w:val="28"/>
          <w:szCs w:val="28"/>
        </w:rPr>
        <w:t>万元，其中：一般公共预算财政拨款收入</w:t>
      </w:r>
      <w:r>
        <w:rPr>
          <w:rFonts w:eastAsia="仿宋"/>
          <w:color w:val="000000"/>
          <w:sz w:val="28"/>
          <w:szCs w:val="28"/>
        </w:rPr>
        <w:t>417.6</w:t>
      </w:r>
      <w:r>
        <w:rPr>
          <w:rFonts w:eastAsia="仿宋"/>
          <w:color w:val="000000"/>
          <w:sz w:val="28"/>
          <w:szCs w:val="28"/>
        </w:rPr>
        <w:t>万元，占</w:t>
      </w:r>
      <w:r>
        <w:rPr>
          <w:rFonts w:eastAsia="仿宋"/>
          <w:color w:val="000000"/>
          <w:sz w:val="28"/>
          <w:szCs w:val="28"/>
        </w:rPr>
        <w:t>0%</w:t>
      </w:r>
      <w:r>
        <w:rPr>
          <w:rFonts w:eastAsia="仿宋"/>
          <w:color w:val="000000"/>
          <w:sz w:val="28"/>
          <w:szCs w:val="28"/>
        </w:rPr>
        <w:t>；政府性基金预算财政拨款收入</w:t>
      </w:r>
      <w:r>
        <w:rPr>
          <w:rFonts w:eastAsia="仿宋"/>
          <w:color w:val="000000"/>
          <w:sz w:val="28"/>
          <w:szCs w:val="28"/>
        </w:rPr>
        <w:t>0</w:t>
      </w:r>
      <w:r>
        <w:rPr>
          <w:rFonts w:eastAsia="仿宋"/>
          <w:color w:val="000000"/>
          <w:sz w:val="28"/>
          <w:szCs w:val="28"/>
        </w:rPr>
        <w:t>万元，占</w:t>
      </w:r>
      <w:r>
        <w:rPr>
          <w:rFonts w:eastAsia="仿宋"/>
          <w:color w:val="000000"/>
          <w:sz w:val="28"/>
          <w:szCs w:val="28"/>
        </w:rPr>
        <w:t>0%</w:t>
      </w:r>
      <w:r>
        <w:rPr>
          <w:rFonts w:eastAsia="仿宋"/>
          <w:color w:val="000000"/>
          <w:sz w:val="28"/>
          <w:szCs w:val="28"/>
        </w:rPr>
        <w:t>；上级补助收入</w:t>
      </w:r>
      <w:r>
        <w:rPr>
          <w:rFonts w:eastAsia="仿宋"/>
          <w:color w:val="000000"/>
          <w:sz w:val="28"/>
          <w:szCs w:val="28"/>
        </w:rPr>
        <w:t>0</w:t>
      </w:r>
      <w:r>
        <w:rPr>
          <w:rFonts w:eastAsia="仿宋"/>
          <w:color w:val="000000"/>
          <w:sz w:val="28"/>
          <w:szCs w:val="28"/>
        </w:rPr>
        <w:t>万元，占</w:t>
      </w:r>
      <w:r>
        <w:rPr>
          <w:rFonts w:eastAsia="仿宋"/>
          <w:color w:val="000000"/>
          <w:sz w:val="28"/>
          <w:szCs w:val="28"/>
        </w:rPr>
        <w:t>0%</w:t>
      </w:r>
      <w:r>
        <w:rPr>
          <w:rFonts w:eastAsia="仿宋"/>
          <w:color w:val="000000"/>
          <w:sz w:val="28"/>
          <w:szCs w:val="28"/>
        </w:rPr>
        <w:t>；事业收入</w:t>
      </w:r>
      <w:r>
        <w:rPr>
          <w:rFonts w:eastAsia="仿宋"/>
          <w:color w:val="000000"/>
          <w:sz w:val="28"/>
          <w:szCs w:val="28"/>
        </w:rPr>
        <w:t>0</w:t>
      </w:r>
      <w:r>
        <w:rPr>
          <w:rFonts w:eastAsia="仿宋"/>
          <w:color w:val="000000"/>
          <w:sz w:val="28"/>
          <w:szCs w:val="28"/>
        </w:rPr>
        <w:t>万元，占</w:t>
      </w:r>
      <w:r>
        <w:rPr>
          <w:rFonts w:eastAsia="仿宋"/>
          <w:color w:val="000000"/>
          <w:sz w:val="28"/>
          <w:szCs w:val="28"/>
        </w:rPr>
        <w:t>0%</w:t>
      </w:r>
      <w:r>
        <w:rPr>
          <w:rFonts w:eastAsia="仿宋"/>
          <w:color w:val="000000"/>
          <w:sz w:val="28"/>
          <w:szCs w:val="28"/>
        </w:rPr>
        <w:t>；经营收入</w:t>
      </w:r>
      <w:r>
        <w:rPr>
          <w:rFonts w:eastAsia="仿宋"/>
          <w:color w:val="000000"/>
          <w:sz w:val="28"/>
          <w:szCs w:val="28"/>
        </w:rPr>
        <w:t>0</w:t>
      </w:r>
      <w:r>
        <w:rPr>
          <w:rFonts w:eastAsia="仿宋"/>
          <w:color w:val="000000"/>
          <w:sz w:val="28"/>
          <w:szCs w:val="28"/>
        </w:rPr>
        <w:t>万元，占</w:t>
      </w:r>
      <w:r>
        <w:rPr>
          <w:rFonts w:eastAsia="仿宋"/>
          <w:color w:val="000000"/>
          <w:sz w:val="28"/>
          <w:szCs w:val="28"/>
        </w:rPr>
        <w:t>0%</w:t>
      </w:r>
      <w:r>
        <w:rPr>
          <w:rFonts w:eastAsia="仿宋"/>
          <w:color w:val="000000"/>
          <w:sz w:val="28"/>
          <w:szCs w:val="28"/>
        </w:rPr>
        <w:t>；附属单位上缴收入</w:t>
      </w:r>
      <w:r>
        <w:rPr>
          <w:rFonts w:eastAsia="仿宋"/>
          <w:color w:val="000000"/>
          <w:sz w:val="28"/>
          <w:szCs w:val="28"/>
        </w:rPr>
        <w:t>0</w:t>
      </w:r>
      <w:r>
        <w:rPr>
          <w:rFonts w:eastAsia="仿宋"/>
          <w:color w:val="000000"/>
          <w:sz w:val="28"/>
          <w:szCs w:val="28"/>
        </w:rPr>
        <w:t>万元，占</w:t>
      </w:r>
      <w:r>
        <w:rPr>
          <w:rFonts w:eastAsia="仿宋"/>
          <w:color w:val="000000"/>
          <w:sz w:val="28"/>
          <w:szCs w:val="28"/>
        </w:rPr>
        <w:t>0%</w:t>
      </w:r>
      <w:r>
        <w:rPr>
          <w:rFonts w:eastAsia="仿宋"/>
          <w:color w:val="000000"/>
          <w:sz w:val="28"/>
          <w:szCs w:val="28"/>
        </w:rPr>
        <w:t>；其他收入</w:t>
      </w:r>
      <w:r>
        <w:rPr>
          <w:rFonts w:eastAsia="仿宋"/>
          <w:color w:val="000000"/>
          <w:sz w:val="28"/>
          <w:szCs w:val="28"/>
        </w:rPr>
        <w:t>0</w:t>
      </w:r>
      <w:r>
        <w:rPr>
          <w:rFonts w:eastAsia="仿宋"/>
          <w:color w:val="000000"/>
          <w:sz w:val="28"/>
          <w:szCs w:val="28"/>
        </w:rPr>
        <w:t>万元，占</w:t>
      </w:r>
      <w:r>
        <w:rPr>
          <w:rFonts w:eastAsia="仿宋"/>
          <w:color w:val="000000"/>
          <w:sz w:val="28"/>
          <w:szCs w:val="28"/>
        </w:rPr>
        <w:t>0%</w:t>
      </w:r>
      <w:r>
        <w:rPr>
          <w:rFonts w:eastAsia="仿宋"/>
          <w:color w:val="000000"/>
          <w:sz w:val="28"/>
          <w:szCs w:val="28"/>
        </w:rPr>
        <w:t>。</w:t>
      </w:r>
      <w:bookmarkEnd w:id="37"/>
    </w:p>
    <w:p w:rsidR="000B0610" w:rsidRDefault="00036597">
      <w:pPr>
        <w:spacing w:line="600" w:lineRule="exact"/>
        <w:ind w:firstLineChars="200" w:firstLine="560"/>
        <w:rPr>
          <w:rFonts w:eastAsia="仿宋"/>
          <w:color w:val="000000"/>
          <w:sz w:val="28"/>
          <w:szCs w:val="28"/>
        </w:rPr>
      </w:pPr>
      <w:r>
        <w:rPr>
          <w:rFonts w:eastAsia="仿宋"/>
          <w:color w:val="000000"/>
          <w:sz w:val="28"/>
          <w:szCs w:val="28"/>
        </w:rPr>
        <w:t>（图</w:t>
      </w:r>
      <w:r>
        <w:rPr>
          <w:rFonts w:eastAsia="仿宋"/>
          <w:color w:val="000000"/>
          <w:sz w:val="28"/>
          <w:szCs w:val="28"/>
        </w:rPr>
        <w:t>2</w:t>
      </w:r>
      <w:r>
        <w:rPr>
          <w:rFonts w:eastAsia="仿宋"/>
          <w:color w:val="000000"/>
          <w:sz w:val="28"/>
          <w:szCs w:val="28"/>
        </w:rPr>
        <w:t>：收入决算结构图）（饼状图）</w:t>
      </w:r>
      <w:r>
        <w:rPr>
          <w:noProof/>
        </w:rPr>
        <w:drawing>
          <wp:anchor distT="0" distB="0" distL="114300" distR="114300" simplePos="0" relativeHeight="251660288" behindDoc="1" locked="0" layoutInCell="1" allowOverlap="1">
            <wp:simplePos x="0" y="0"/>
            <wp:positionH relativeFrom="column">
              <wp:posOffset>84455</wp:posOffset>
            </wp:positionH>
            <wp:positionV relativeFrom="paragraph">
              <wp:posOffset>273050</wp:posOffset>
            </wp:positionV>
            <wp:extent cx="5274310" cy="1398270"/>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2" cstate="print"/>
                    <a:srcRect/>
                    <a:stretch>
                      <a:fillRect/>
                    </a:stretch>
                  </pic:blipFill>
                  <pic:spPr>
                    <a:xfrm>
                      <a:off x="0" y="0"/>
                      <a:ext cx="5274310" cy="1398270"/>
                    </a:xfrm>
                    <a:prstGeom prst="rect">
                      <a:avLst/>
                    </a:prstGeom>
                    <a:noFill/>
                    <a:ln w="9525" cmpd="sng">
                      <a:noFill/>
                      <a:miter lim="800000"/>
                      <a:headEnd/>
                      <a:tailEnd/>
                    </a:ln>
                    <a:effectLst/>
                  </pic:spPr>
                </pic:pic>
              </a:graphicData>
            </a:graphic>
          </wp:anchor>
        </w:drawing>
      </w:r>
    </w:p>
    <w:p w:rsidR="000B0610" w:rsidRDefault="000B0610">
      <w:pPr>
        <w:spacing w:line="600" w:lineRule="exact"/>
        <w:ind w:firstLineChars="200" w:firstLine="640"/>
        <w:rPr>
          <w:rFonts w:eastAsia="仿宋_GB2312"/>
          <w:color w:val="FF0000"/>
          <w:sz w:val="32"/>
          <w:szCs w:val="32"/>
        </w:rPr>
      </w:pPr>
    </w:p>
    <w:p w:rsidR="000B0610" w:rsidRDefault="000B0610">
      <w:pPr>
        <w:spacing w:line="600" w:lineRule="exact"/>
        <w:ind w:firstLineChars="200" w:firstLine="640"/>
        <w:rPr>
          <w:rFonts w:eastAsia="仿宋_GB2312"/>
          <w:color w:val="FF0000"/>
          <w:sz w:val="32"/>
          <w:szCs w:val="32"/>
        </w:rPr>
      </w:pPr>
    </w:p>
    <w:p w:rsidR="000B0610" w:rsidRDefault="000B0610">
      <w:pPr>
        <w:spacing w:line="600" w:lineRule="exact"/>
        <w:ind w:firstLineChars="200" w:firstLine="560"/>
        <w:rPr>
          <w:rFonts w:eastAsia="仿宋_GB2312"/>
          <w:color w:val="FF0000"/>
          <w:sz w:val="28"/>
          <w:szCs w:val="28"/>
        </w:rPr>
      </w:pPr>
    </w:p>
    <w:p w:rsidR="000B0610" w:rsidRDefault="00036597">
      <w:pPr>
        <w:pStyle w:val="12"/>
        <w:spacing w:line="600" w:lineRule="exact"/>
        <w:ind w:firstLine="640"/>
        <w:outlineLvl w:val="1"/>
        <w:rPr>
          <w:rStyle w:val="20"/>
          <w:rFonts w:ascii="Times New Roman" w:eastAsia="黑体" w:hAnsi="Times New Roman"/>
          <w:b w:val="0"/>
        </w:rPr>
      </w:pPr>
      <w:bookmarkStart w:id="38" w:name="_Toc15396605"/>
      <w:bookmarkStart w:id="39" w:name="_Toc21159"/>
      <w:bookmarkStart w:id="40" w:name="_Toc15377207"/>
      <w:r>
        <w:rPr>
          <w:rFonts w:eastAsia="黑体"/>
          <w:color w:val="000000"/>
          <w:sz w:val="32"/>
          <w:szCs w:val="32"/>
        </w:rPr>
        <w:t>三、支</w:t>
      </w:r>
      <w:r>
        <w:rPr>
          <w:rStyle w:val="20"/>
          <w:rFonts w:ascii="Times New Roman" w:eastAsia="黑体" w:hAnsi="Times New Roman"/>
          <w:b w:val="0"/>
        </w:rPr>
        <w:t>出决算情况说明</w:t>
      </w:r>
      <w:bookmarkEnd w:id="38"/>
      <w:bookmarkEnd w:id="39"/>
      <w:bookmarkEnd w:id="40"/>
    </w:p>
    <w:p w:rsidR="000B0610" w:rsidRDefault="00036597">
      <w:pPr>
        <w:spacing w:line="600" w:lineRule="exact"/>
        <w:ind w:firstLineChars="200" w:firstLine="560"/>
        <w:outlineLvl w:val="1"/>
        <w:rPr>
          <w:rFonts w:eastAsia="仿宋"/>
          <w:color w:val="000000"/>
          <w:sz w:val="28"/>
          <w:szCs w:val="28"/>
        </w:rPr>
      </w:pPr>
      <w:bookmarkStart w:id="41" w:name="_Toc26818"/>
      <w:r>
        <w:rPr>
          <w:rFonts w:eastAsia="仿宋"/>
          <w:color w:val="000000"/>
          <w:sz w:val="28"/>
          <w:szCs w:val="28"/>
        </w:rPr>
        <w:t>2020</w:t>
      </w:r>
      <w:r>
        <w:rPr>
          <w:rFonts w:eastAsia="仿宋"/>
          <w:color w:val="000000"/>
          <w:sz w:val="28"/>
          <w:szCs w:val="28"/>
        </w:rPr>
        <w:t>年本年支出合计</w:t>
      </w:r>
      <w:r>
        <w:rPr>
          <w:rFonts w:eastAsia="仿宋"/>
          <w:color w:val="000000"/>
          <w:sz w:val="28"/>
          <w:szCs w:val="28"/>
        </w:rPr>
        <w:t>424.81</w:t>
      </w:r>
      <w:r>
        <w:rPr>
          <w:rFonts w:eastAsia="仿宋"/>
          <w:color w:val="000000"/>
          <w:sz w:val="28"/>
          <w:szCs w:val="28"/>
        </w:rPr>
        <w:t>万元，其中：基本支出</w:t>
      </w:r>
      <w:r>
        <w:rPr>
          <w:rFonts w:eastAsia="仿宋"/>
          <w:color w:val="000000"/>
          <w:sz w:val="28"/>
          <w:szCs w:val="28"/>
        </w:rPr>
        <w:t>364.71</w:t>
      </w:r>
      <w:r>
        <w:rPr>
          <w:rFonts w:eastAsia="仿宋"/>
          <w:color w:val="000000"/>
          <w:sz w:val="28"/>
          <w:szCs w:val="28"/>
        </w:rPr>
        <w:t>万元，</w:t>
      </w:r>
      <w:r>
        <w:rPr>
          <w:rFonts w:eastAsia="仿宋"/>
          <w:color w:val="000000"/>
          <w:sz w:val="28"/>
          <w:szCs w:val="28"/>
        </w:rPr>
        <w:lastRenderedPageBreak/>
        <w:t>占</w:t>
      </w:r>
      <w:r>
        <w:rPr>
          <w:rFonts w:eastAsia="仿宋"/>
          <w:color w:val="000000"/>
          <w:sz w:val="28"/>
          <w:szCs w:val="28"/>
        </w:rPr>
        <w:t>85.85%</w:t>
      </w:r>
      <w:r>
        <w:rPr>
          <w:rFonts w:eastAsia="仿宋"/>
          <w:color w:val="000000"/>
          <w:sz w:val="28"/>
          <w:szCs w:val="28"/>
        </w:rPr>
        <w:t>；项目支出</w:t>
      </w:r>
      <w:r>
        <w:rPr>
          <w:rFonts w:eastAsia="仿宋"/>
          <w:color w:val="000000"/>
          <w:sz w:val="28"/>
          <w:szCs w:val="28"/>
        </w:rPr>
        <w:t>60.1</w:t>
      </w:r>
      <w:r>
        <w:rPr>
          <w:rFonts w:eastAsia="仿宋"/>
          <w:color w:val="000000"/>
          <w:sz w:val="28"/>
          <w:szCs w:val="28"/>
        </w:rPr>
        <w:t>万元，占</w:t>
      </w:r>
      <w:r>
        <w:rPr>
          <w:rFonts w:eastAsia="仿宋"/>
          <w:color w:val="000000"/>
          <w:sz w:val="28"/>
          <w:szCs w:val="28"/>
        </w:rPr>
        <w:t>16.48%</w:t>
      </w:r>
      <w:r>
        <w:rPr>
          <w:rFonts w:eastAsia="仿宋"/>
          <w:color w:val="000000"/>
          <w:sz w:val="28"/>
          <w:szCs w:val="28"/>
        </w:rPr>
        <w:t>；上缴上级支出</w:t>
      </w:r>
      <w:r>
        <w:rPr>
          <w:rFonts w:eastAsia="仿宋"/>
          <w:color w:val="000000"/>
          <w:sz w:val="28"/>
          <w:szCs w:val="28"/>
        </w:rPr>
        <w:t>0</w:t>
      </w:r>
      <w:r>
        <w:rPr>
          <w:rFonts w:eastAsia="仿宋"/>
          <w:color w:val="000000"/>
          <w:sz w:val="28"/>
          <w:szCs w:val="28"/>
        </w:rPr>
        <w:t>万元，占</w:t>
      </w:r>
      <w:r>
        <w:rPr>
          <w:rFonts w:eastAsia="仿宋"/>
          <w:color w:val="000000"/>
          <w:sz w:val="28"/>
          <w:szCs w:val="28"/>
        </w:rPr>
        <w:t>0%</w:t>
      </w:r>
      <w:r>
        <w:rPr>
          <w:rFonts w:eastAsia="仿宋"/>
          <w:color w:val="000000"/>
          <w:sz w:val="28"/>
          <w:szCs w:val="28"/>
        </w:rPr>
        <w:t>；经营支出</w:t>
      </w:r>
      <w:r>
        <w:rPr>
          <w:rFonts w:eastAsia="仿宋"/>
          <w:color w:val="000000"/>
          <w:sz w:val="28"/>
          <w:szCs w:val="28"/>
        </w:rPr>
        <w:t>0</w:t>
      </w:r>
      <w:r>
        <w:rPr>
          <w:rFonts w:eastAsia="仿宋"/>
          <w:color w:val="000000"/>
          <w:sz w:val="28"/>
          <w:szCs w:val="28"/>
        </w:rPr>
        <w:t>万元，占</w:t>
      </w:r>
      <w:r>
        <w:rPr>
          <w:rFonts w:eastAsia="仿宋"/>
          <w:color w:val="000000"/>
          <w:sz w:val="28"/>
          <w:szCs w:val="28"/>
        </w:rPr>
        <w:t>0%</w:t>
      </w:r>
      <w:r>
        <w:rPr>
          <w:rFonts w:eastAsia="仿宋"/>
          <w:color w:val="000000"/>
          <w:sz w:val="28"/>
          <w:szCs w:val="28"/>
        </w:rPr>
        <w:t>；对附属单位补助支出</w:t>
      </w:r>
      <w:r>
        <w:rPr>
          <w:rFonts w:eastAsia="仿宋"/>
          <w:color w:val="000000"/>
          <w:sz w:val="28"/>
          <w:szCs w:val="28"/>
        </w:rPr>
        <w:t>0</w:t>
      </w:r>
      <w:r>
        <w:rPr>
          <w:rFonts w:eastAsia="仿宋"/>
          <w:color w:val="000000"/>
          <w:sz w:val="28"/>
          <w:szCs w:val="28"/>
        </w:rPr>
        <w:t>万元，占</w:t>
      </w:r>
      <w:r>
        <w:rPr>
          <w:rFonts w:eastAsia="仿宋"/>
          <w:color w:val="000000"/>
          <w:sz w:val="28"/>
          <w:szCs w:val="28"/>
        </w:rPr>
        <w:t>0%</w:t>
      </w:r>
      <w:r>
        <w:rPr>
          <w:rFonts w:eastAsia="仿宋"/>
          <w:color w:val="000000"/>
          <w:sz w:val="28"/>
          <w:szCs w:val="28"/>
        </w:rPr>
        <w:t>。</w:t>
      </w:r>
      <w:bookmarkEnd w:id="41"/>
    </w:p>
    <w:p w:rsidR="000B0610" w:rsidRDefault="00036597">
      <w:pPr>
        <w:spacing w:line="600" w:lineRule="exact"/>
        <w:ind w:firstLineChars="200" w:firstLine="560"/>
        <w:rPr>
          <w:rFonts w:eastAsia="仿宋"/>
          <w:color w:val="000000"/>
          <w:sz w:val="28"/>
          <w:szCs w:val="28"/>
        </w:rPr>
      </w:pPr>
      <w:r>
        <w:rPr>
          <w:rFonts w:eastAsia="仿宋"/>
          <w:color w:val="000000"/>
          <w:sz w:val="28"/>
          <w:szCs w:val="28"/>
        </w:rPr>
        <w:t>（图</w:t>
      </w:r>
      <w:r>
        <w:rPr>
          <w:rFonts w:eastAsia="仿宋"/>
          <w:color w:val="000000"/>
          <w:sz w:val="28"/>
          <w:szCs w:val="28"/>
        </w:rPr>
        <w:t>3</w:t>
      </w:r>
      <w:r>
        <w:rPr>
          <w:rFonts w:eastAsia="仿宋"/>
          <w:color w:val="000000"/>
          <w:sz w:val="28"/>
          <w:szCs w:val="28"/>
        </w:rPr>
        <w:t>：支出决算结构图）（饼状图）</w:t>
      </w:r>
      <w:r>
        <w:rPr>
          <w:noProof/>
          <w:sz w:val="28"/>
          <w:szCs w:val="28"/>
        </w:rPr>
        <w:drawing>
          <wp:anchor distT="0" distB="0" distL="114300" distR="114300" simplePos="0" relativeHeight="251661312" behindDoc="1" locked="0" layoutInCell="1" allowOverlap="1">
            <wp:simplePos x="0" y="0"/>
            <wp:positionH relativeFrom="column">
              <wp:posOffset>150495</wp:posOffset>
            </wp:positionH>
            <wp:positionV relativeFrom="paragraph">
              <wp:posOffset>274955</wp:posOffset>
            </wp:positionV>
            <wp:extent cx="4286250" cy="1438275"/>
            <wp:effectExtent l="0" t="0" r="0" b="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3" cstate="print"/>
                    <a:srcRect/>
                    <a:stretch>
                      <a:fillRect/>
                    </a:stretch>
                  </pic:blipFill>
                  <pic:spPr>
                    <a:xfrm>
                      <a:off x="0" y="0"/>
                      <a:ext cx="4286250" cy="1438275"/>
                    </a:xfrm>
                    <a:prstGeom prst="rect">
                      <a:avLst/>
                    </a:prstGeom>
                    <a:noFill/>
                    <a:ln w="9525" cmpd="sng">
                      <a:noFill/>
                      <a:miter lim="800000"/>
                      <a:headEnd/>
                      <a:tailEnd/>
                    </a:ln>
                    <a:effectLst/>
                  </pic:spPr>
                </pic:pic>
              </a:graphicData>
            </a:graphic>
          </wp:anchor>
        </w:drawing>
      </w:r>
    </w:p>
    <w:p w:rsidR="000B0610" w:rsidRDefault="000B0610">
      <w:pPr>
        <w:spacing w:line="600" w:lineRule="exact"/>
        <w:ind w:firstLineChars="200" w:firstLine="640"/>
        <w:rPr>
          <w:rFonts w:eastAsia="仿宋_GB2312"/>
          <w:color w:val="FF0000"/>
          <w:sz w:val="32"/>
          <w:szCs w:val="32"/>
        </w:rPr>
      </w:pPr>
    </w:p>
    <w:p w:rsidR="000B0610" w:rsidRDefault="000B0610">
      <w:pPr>
        <w:spacing w:line="600" w:lineRule="exact"/>
        <w:ind w:firstLineChars="200" w:firstLine="640"/>
        <w:rPr>
          <w:rFonts w:eastAsia="仿宋_GB2312"/>
          <w:color w:val="FF0000"/>
          <w:sz w:val="32"/>
          <w:szCs w:val="32"/>
        </w:rPr>
      </w:pPr>
    </w:p>
    <w:p w:rsidR="000B0610" w:rsidRDefault="000B0610">
      <w:pPr>
        <w:spacing w:line="600" w:lineRule="exact"/>
        <w:ind w:firstLineChars="200" w:firstLine="560"/>
        <w:rPr>
          <w:rFonts w:eastAsia="仿宋_GB2312"/>
          <w:color w:val="FF0000"/>
          <w:sz w:val="28"/>
          <w:szCs w:val="28"/>
        </w:rPr>
      </w:pPr>
    </w:p>
    <w:p w:rsidR="000B0610" w:rsidRDefault="00036597">
      <w:pPr>
        <w:spacing w:line="600" w:lineRule="exact"/>
        <w:ind w:firstLineChars="200" w:firstLine="640"/>
        <w:outlineLvl w:val="1"/>
        <w:rPr>
          <w:rStyle w:val="20"/>
          <w:rFonts w:ascii="Times New Roman" w:eastAsia="黑体" w:hAnsi="Times New Roman"/>
          <w:b w:val="0"/>
        </w:rPr>
      </w:pPr>
      <w:bookmarkStart w:id="42" w:name="_Toc15377208"/>
      <w:bookmarkStart w:id="43" w:name="_Toc15396606"/>
      <w:bookmarkStart w:id="44" w:name="_Toc13421"/>
      <w:r>
        <w:rPr>
          <w:rFonts w:eastAsia="黑体"/>
          <w:color w:val="000000"/>
          <w:sz w:val="32"/>
          <w:szCs w:val="32"/>
        </w:rPr>
        <w:t>四、财</w:t>
      </w:r>
      <w:r>
        <w:rPr>
          <w:rStyle w:val="20"/>
          <w:rFonts w:ascii="Times New Roman" w:eastAsia="黑体" w:hAnsi="Times New Roman"/>
          <w:b w:val="0"/>
        </w:rPr>
        <w:t>政拨款收入支出决算总体情况说明</w:t>
      </w:r>
      <w:bookmarkEnd w:id="42"/>
      <w:bookmarkEnd w:id="43"/>
      <w:bookmarkEnd w:id="44"/>
    </w:p>
    <w:p w:rsidR="000B0610" w:rsidRDefault="00036597">
      <w:pPr>
        <w:spacing w:line="600" w:lineRule="exact"/>
        <w:ind w:firstLineChars="200" w:firstLine="560"/>
        <w:rPr>
          <w:rFonts w:eastAsia="仿宋"/>
          <w:color w:val="000000"/>
          <w:sz w:val="28"/>
          <w:szCs w:val="28"/>
        </w:rPr>
      </w:pPr>
      <w:r>
        <w:rPr>
          <w:rFonts w:eastAsia="仿宋"/>
          <w:color w:val="000000"/>
          <w:sz w:val="28"/>
          <w:szCs w:val="28"/>
        </w:rPr>
        <w:t>2020</w:t>
      </w:r>
      <w:r>
        <w:rPr>
          <w:rFonts w:eastAsia="仿宋"/>
          <w:color w:val="000000"/>
          <w:sz w:val="28"/>
          <w:szCs w:val="28"/>
        </w:rPr>
        <w:t>年财政拨款收、支总计</w:t>
      </w:r>
      <w:r>
        <w:rPr>
          <w:rFonts w:eastAsia="仿宋"/>
          <w:color w:val="000000"/>
          <w:sz w:val="28"/>
          <w:szCs w:val="28"/>
        </w:rPr>
        <w:t>444.14</w:t>
      </w:r>
      <w:r>
        <w:rPr>
          <w:rFonts w:eastAsia="仿宋"/>
          <w:color w:val="000000"/>
          <w:sz w:val="28"/>
          <w:szCs w:val="28"/>
        </w:rPr>
        <w:t>万元。与</w:t>
      </w:r>
      <w:r>
        <w:rPr>
          <w:rFonts w:eastAsia="仿宋"/>
          <w:color w:val="000000"/>
          <w:sz w:val="28"/>
          <w:szCs w:val="28"/>
        </w:rPr>
        <w:t>2019</w:t>
      </w:r>
      <w:r>
        <w:rPr>
          <w:rFonts w:eastAsia="仿宋"/>
          <w:color w:val="000000"/>
          <w:sz w:val="28"/>
          <w:szCs w:val="28"/>
        </w:rPr>
        <w:t>年相比，财政拨款收、支总计各减少</w:t>
      </w:r>
      <w:r>
        <w:rPr>
          <w:rFonts w:eastAsia="仿宋"/>
          <w:color w:val="000000"/>
          <w:sz w:val="28"/>
          <w:szCs w:val="28"/>
        </w:rPr>
        <w:t>7.43</w:t>
      </w:r>
      <w:r>
        <w:rPr>
          <w:rFonts w:eastAsia="仿宋"/>
          <w:color w:val="000000"/>
          <w:sz w:val="28"/>
          <w:szCs w:val="28"/>
        </w:rPr>
        <w:t>万元，下降</w:t>
      </w:r>
      <w:r>
        <w:rPr>
          <w:rFonts w:eastAsia="仿宋"/>
          <w:color w:val="000000"/>
          <w:sz w:val="28"/>
          <w:szCs w:val="28"/>
        </w:rPr>
        <w:t>1.67%</w:t>
      </w:r>
      <w:r>
        <w:rPr>
          <w:rFonts w:eastAsia="仿宋"/>
          <w:color w:val="000000"/>
          <w:sz w:val="28"/>
          <w:szCs w:val="28"/>
        </w:rPr>
        <w:t>。主要变动原因是（</w:t>
      </w:r>
      <w:r>
        <w:rPr>
          <w:rFonts w:eastAsia="仿宋"/>
          <w:color w:val="000000"/>
          <w:sz w:val="28"/>
          <w:szCs w:val="28"/>
        </w:rPr>
        <w:t>2019</w:t>
      </w:r>
      <w:r>
        <w:rPr>
          <w:rFonts w:eastAsia="仿宋"/>
          <w:color w:val="000000"/>
          <w:sz w:val="28"/>
          <w:szCs w:val="28"/>
        </w:rPr>
        <w:t>年学生宿舍消防设施改造工程；校舍维修改造中央资金学生食堂维修改造工程），教师工资调整、社保基数提标。</w:t>
      </w:r>
    </w:p>
    <w:p w:rsidR="000B0610" w:rsidRDefault="00036597">
      <w:pPr>
        <w:spacing w:line="600" w:lineRule="exact"/>
        <w:ind w:firstLineChars="200" w:firstLine="560"/>
        <w:rPr>
          <w:rFonts w:eastAsia="仿宋"/>
          <w:color w:val="000000"/>
          <w:sz w:val="28"/>
          <w:szCs w:val="28"/>
        </w:rPr>
      </w:pPr>
      <w:r>
        <w:rPr>
          <w:rFonts w:eastAsia="仿宋"/>
          <w:color w:val="000000"/>
          <w:sz w:val="28"/>
          <w:szCs w:val="28"/>
        </w:rPr>
        <w:t>（图</w:t>
      </w:r>
      <w:r>
        <w:rPr>
          <w:rFonts w:eastAsia="仿宋"/>
          <w:color w:val="000000"/>
          <w:sz w:val="28"/>
          <w:szCs w:val="28"/>
        </w:rPr>
        <w:t>4</w:t>
      </w:r>
      <w:r>
        <w:rPr>
          <w:rFonts w:eastAsia="仿宋"/>
          <w:color w:val="000000"/>
          <w:sz w:val="28"/>
          <w:szCs w:val="28"/>
        </w:rPr>
        <w:t>：财政拨款收、支决算总计变动情况）（柱状图）</w:t>
      </w:r>
    </w:p>
    <w:p w:rsidR="000B0610" w:rsidRDefault="00036597">
      <w:pPr>
        <w:spacing w:line="600" w:lineRule="exact"/>
        <w:ind w:firstLineChars="200" w:firstLine="420"/>
        <w:rPr>
          <w:rFonts w:eastAsia="仿宋"/>
          <w:b/>
          <w:color w:val="00B050"/>
          <w:sz w:val="32"/>
          <w:szCs w:val="32"/>
        </w:rPr>
      </w:pPr>
      <w:r>
        <w:rPr>
          <w:noProof/>
        </w:rPr>
        <w:drawing>
          <wp:anchor distT="0" distB="0" distL="114300" distR="114300" simplePos="0" relativeHeight="251662336" behindDoc="1" locked="0" layoutInCell="1" allowOverlap="1">
            <wp:simplePos x="0" y="0"/>
            <wp:positionH relativeFrom="column">
              <wp:posOffset>523875</wp:posOffset>
            </wp:positionH>
            <wp:positionV relativeFrom="paragraph">
              <wp:posOffset>149225</wp:posOffset>
            </wp:positionV>
            <wp:extent cx="4676775" cy="1519555"/>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1" cstate="print"/>
                    <a:srcRect/>
                    <a:stretch>
                      <a:fillRect/>
                    </a:stretch>
                  </pic:blipFill>
                  <pic:spPr>
                    <a:xfrm>
                      <a:off x="0" y="0"/>
                      <a:ext cx="4676775" cy="1519555"/>
                    </a:xfrm>
                    <a:prstGeom prst="rect">
                      <a:avLst/>
                    </a:prstGeom>
                    <a:noFill/>
                    <a:ln w="9525" cmpd="sng">
                      <a:noFill/>
                      <a:miter lim="800000"/>
                      <a:headEnd/>
                      <a:tailEnd/>
                    </a:ln>
                    <a:effectLst/>
                  </pic:spPr>
                </pic:pic>
              </a:graphicData>
            </a:graphic>
          </wp:anchor>
        </w:drawing>
      </w:r>
    </w:p>
    <w:p w:rsidR="000B0610" w:rsidRDefault="000B0610">
      <w:pPr>
        <w:spacing w:line="600" w:lineRule="exact"/>
        <w:ind w:firstLineChars="200" w:firstLine="643"/>
        <w:rPr>
          <w:rFonts w:eastAsia="仿宋"/>
          <w:b/>
          <w:color w:val="00B050"/>
          <w:sz w:val="32"/>
          <w:szCs w:val="32"/>
        </w:rPr>
      </w:pPr>
    </w:p>
    <w:p w:rsidR="000B0610" w:rsidRDefault="000B0610">
      <w:pPr>
        <w:spacing w:line="600" w:lineRule="exact"/>
        <w:ind w:firstLineChars="200" w:firstLine="643"/>
        <w:rPr>
          <w:rFonts w:eastAsia="仿宋"/>
          <w:b/>
          <w:color w:val="00B050"/>
          <w:sz w:val="32"/>
          <w:szCs w:val="32"/>
        </w:rPr>
      </w:pPr>
    </w:p>
    <w:p w:rsidR="000B0610" w:rsidRDefault="000B0610">
      <w:pPr>
        <w:spacing w:line="600" w:lineRule="exact"/>
        <w:ind w:firstLineChars="200" w:firstLine="640"/>
        <w:rPr>
          <w:rFonts w:eastAsia="黑体"/>
          <w:color w:val="000000"/>
          <w:sz w:val="32"/>
          <w:szCs w:val="32"/>
        </w:rPr>
      </w:pPr>
      <w:bookmarkStart w:id="45" w:name="_Toc15396607"/>
      <w:bookmarkStart w:id="46" w:name="_Toc15377209"/>
    </w:p>
    <w:p w:rsidR="000B0610" w:rsidRDefault="00036597">
      <w:pPr>
        <w:spacing w:line="600" w:lineRule="exact"/>
        <w:ind w:firstLineChars="200" w:firstLine="640"/>
        <w:outlineLvl w:val="1"/>
        <w:rPr>
          <w:rStyle w:val="20"/>
          <w:rFonts w:ascii="Times New Roman" w:eastAsia="黑体" w:hAnsi="Times New Roman"/>
          <w:b w:val="0"/>
        </w:rPr>
      </w:pPr>
      <w:bookmarkStart w:id="47" w:name="_Toc2664"/>
      <w:r>
        <w:rPr>
          <w:rFonts w:eastAsia="黑体"/>
          <w:color w:val="000000"/>
          <w:sz w:val="32"/>
          <w:szCs w:val="32"/>
        </w:rPr>
        <w:t>五、</w:t>
      </w:r>
      <w:r>
        <w:rPr>
          <w:rFonts w:eastAsia="黑体"/>
          <w:b/>
          <w:color w:val="000000"/>
          <w:sz w:val="32"/>
          <w:szCs w:val="32"/>
        </w:rPr>
        <w:t>一</w:t>
      </w:r>
      <w:r>
        <w:rPr>
          <w:rStyle w:val="20"/>
          <w:rFonts w:ascii="Times New Roman" w:eastAsia="黑体" w:hAnsi="Times New Roman"/>
          <w:b w:val="0"/>
        </w:rPr>
        <w:t>般公共预算财政拨款支出决算情况说明</w:t>
      </w:r>
      <w:bookmarkEnd w:id="45"/>
      <w:bookmarkEnd w:id="46"/>
      <w:bookmarkEnd w:id="47"/>
    </w:p>
    <w:p w:rsidR="000B0610" w:rsidRDefault="00036597">
      <w:pPr>
        <w:spacing w:line="600" w:lineRule="exact"/>
        <w:ind w:firstLineChars="200" w:firstLine="643"/>
        <w:outlineLvl w:val="2"/>
        <w:rPr>
          <w:rFonts w:eastAsia="仿宋"/>
          <w:b/>
          <w:color w:val="000000"/>
          <w:sz w:val="32"/>
          <w:szCs w:val="32"/>
        </w:rPr>
      </w:pPr>
      <w:bookmarkStart w:id="48" w:name="_Toc15377210"/>
      <w:r>
        <w:rPr>
          <w:rFonts w:eastAsia="仿宋"/>
          <w:b/>
          <w:color w:val="000000"/>
          <w:sz w:val="32"/>
          <w:szCs w:val="32"/>
        </w:rPr>
        <w:t>（一）一般公共预算财政拨款支出决算总体情况</w:t>
      </w:r>
      <w:bookmarkEnd w:id="48"/>
    </w:p>
    <w:p w:rsidR="000B0610" w:rsidRDefault="00036597">
      <w:pPr>
        <w:spacing w:line="600" w:lineRule="exact"/>
        <w:ind w:firstLineChars="200" w:firstLine="560"/>
        <w:rPr>
          <w:rFonts w:eastAsia="仿宋"/>
          <w:color w:val="000000"/>
          <w:sz w:val="28"/>
          <w:szCs w:val="28"/>
        </w:rPr>
      </w:pPr>
      <w:r>
        <w:rPr>
          <w:rFonts w:eastAsia="仿宋"/>
          <w:color w:val="000000"/>
          <w:sz w:val="28"/>
          <w:szCs w:val="28"/>
        </w:rPr>
        <w:t>2020</w:t>
      </w:r>
      <w:r>
        <w:rPr>
          <w:rFonts w:eastAsia="仿宋"/>
          <w:color w:val="000000"/>
          <w:sz w:val="28"/>
          <w:szCs w:val="28"/>
        </w:rPr>
        <w:t>年一般公共预算财政拨款支出</w:t>
      </w:r>
      <w:r>
        <w:rPr>
          <w:rFonts w:eastAsia="仿宋"/>
          <w:color w:val="000000"/>
          <w:sz w:val="28"/>
          <w:szCs w:val="28"/>
        </w:rPr>
        <w:t>417.16</w:t>
      </w:r>
      <w:r>
        <w:rPr>
          <w:rFonts w:eastAsia="仿宋"/>
          <w:color w:val="000000"/>
          <w:sz w:val="28"/>
          <w:szCs w:val="28"/>
        </w:rPr>
        <w:t>万元，占本年支出合计的</w:t>
      </w:r>
      <w:r>
        <w:rPr>
          <w:rFonts w:eastAsia="仿宋"/>
          <w:color w:val="000000"/>
          <w:sz w:val="28"/>
          <w:szCs w:val="28"/>
        </w:rPr>
        <w:t>100%</w:t>
      </w:r>
      <w:r>
        <w:rPr>
          <w:rFonts w:eastAsia="仿宋"/>
          <w:color w:val="000000"/>
          <w:sz w:val="28"/>
          <w:szCs w:val="28"/>
        </w:rPr>
        <w:t>。与</w:t>
      </w:r>
      <w:r>
        <w:rPr>
          <w:rFonts w:eastAsia="仿宋"/>
          <w:color w:val="000000"/>
          <w:sz w:val="28"/>
          <w:szCs w:val="28"/>
        </w:rPr>
        <w:t>2019</w:t>
      </w:r>
      <w:r>
        <w:rPr>
          <w:rFonts w:eastAsia="仿宋"/>
          <w:color w:val="000000"/>
          <w:sz w:val="28"/>
          <w:szCs w:val="28"/>
        </w:rPr>
        <w:t>年相比，一般公共预算财政拨款减少</w:t>
      </w:r>
      <w:r>
        <w:rPr>
          <w:rFonts w:eastAsia="仿宋"/>
          <w:color w:val="000000"/>
          <w:sz w:val="28"/>
          <w:szCs w:val="28"/>
        </w:rPr>
        <w:t>28.9</w:t>
      </w:r>
      <w:r>
        <w:rPr>
          <w:rFonts w:eastAsia="仿宋"/>
          <w:color w:val="000000"/>
          <w:sz w:val="28"/>
          <w:szCs w:val="28"/>
        </w:rPr>
        <w:t>万元，下降</w:t>
      </w:r>
      <w:r>
        <w:rPr>
          <w:rFonts w:eastAsia="仿宋"/>
          <w:color w:val="000000"/>
          <w:sz w:val="28"/>
          <w:szCs w:val="28"/>
        </w:rPr>
        <w:t>6.92%</w:t>
      </w:r>
      <w:r>
        <w:rPr>
          <w:rFonts w:eastAsia="仿宋"/>
          <w:color w:val="000000"/>
          <w:sz w:val="28"/>
          <w:szCs w:val="28"/>
        </w:rPr>
        <w:t>。主要变动原因是教师工资调整、社保基数提标。</w:t>
      </w:r>
    </w:p>
    <w:p w:rsidR="000B0610" w:rsidRDefault="00036597">
      <w:pPr>
        <w:spacing w:line="600" w:lineRule="exact"/>
        <w:ind w:firstLineChars="200" w:firstLine="560"/>
        <w:rPr>
          <w:rFonts w:eastAsia="仿宋"/>
          <w:color w:val="000000"/>
          <w:sz w:val="28"/>
          <w:szCs w:val="28"/>
        </w:rPr>
      </w:pPr>
      <w:r>
        <w:rPr>
          <w:rFonts w:eastAsia="仿宋"/>
          <w:color w:val="000000"/>
          <w:sz w:val="28"/>
          <w:szCs w:val="28"/>
        </w:rPr>
        <w:t>（图</w:t>
      </w:r>
      <w:r>
        <w:rPr>
          <w:rFonts w:eastAsia="仿宋"/>
          <w:color w:val="000000"/>
          <w:sz w:val="28"/>
          <w:szCs w:val="28"/>
        </w:rPr>
        <w:t>5</w:t>
      </w:r>
      <w:r>
        <w:rPr>
          <w:rFonts w:eastAsia="仿宋"/>
          <w:color w:val="000000"/>
          <w:sz w:val="28"/>
          <w:szCs w:val="28"/>
        </w:rPr>
        <w:t>：一般公共预算财政拨款支出决算变动情况）（柱状图）</w:t>
      </w:r>
    </w:p>
    <w:p w:rsidR="000B0610" w:rsidRDefault="00036597">
      <w:pPr>
        <w:spacing w:line="600" w:lineRule="exact"/>
        <w:ind w:firstLineChars="200" w:firstLine="420"/>
        <w:rPr>
          <w:rFonts w:eastAsia="仿宋"/>
          <w:color w:val="000000"/>
          <w:sz w:val="28"/>
          <w:szCs w:val="28"/>
        </w:rPr>
      </w:pPr>
      <w:r>
        <w:rPr>
          <w:noProof/>
        </w:rPr>
        <w:lastRenderedPageBreak/>
        <w:drawing>
          <wp:anchor distT="0" distB="0" distL="114300" distR="114300" simplePos="0" relativeHeight="251663360" behindDoc="1" locked="0" layoutInCell="1" allowOverlap="1">
            <wp:simplePos x="0" y="0"/>
            <wp:positionH relativeFrom="column">
              <wp:posOffset>283210</wp:posOffset>
            </wp:positionH>
            <wp:positionV relativeFrom="paragraph">
              <wp:posOffset>280035</wp:posOffset>
            </wp:positionV>
            <wp:extent cx="4581525" cy="1407795"/>
            <wp:effectExtent l="0" t="0" r="0" b="0"/>
            <wp:wrapNone/>
            <wp:docPr id="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pic:cNvPicPr>
                      <a:picLocks noChangeAspect="1" noChangeArrowheads="1"/>
                    </pic:cNvPicPr>
                  </pic:nvPicPr>
                  <pic:blipFill>
                    <a:blip r:embed="rId14" cstate="print"/>
                    <a:srcRect/>
                    <a:stretch>
                      <a:fillRect/>
                    </a:stretch>
                  </pic:blipFill>
                  <pic:spPr>
                    <a:xfrm>
                      <a:off x="0" y="0"/>
                      <a:ext cx="4581525" cy="1407795"/>
                    </a:xfrm>
                    <a:prstGeom prst="rect">
                      <a:avLst/>
                    </a:prstGeom>
                    <a:noFill/>
                    <a:ln w="9525" cmpd="sng">
                      <a:noFill/>
                      <a:miter lim="800000"/>
                      <a:headEnd/>
                      <a:tailEnd/>
                    </a:ln>
                    <a:effectLst/>
                  </pic:spPr>
                </pic:pic>
              </a:graphicData>
            </a:graphic>
          </wp:anchor>
        </w:drawing>
      </w:r>
    </w:p>
    <w:p w:rsidR="000B0610" w:rsidRDefault="000B0610">
      <w:pPr>
        <w:spacing w:line="600" w:lineRule="exact"/>
        <w:ind w:firstLineChars="200" w:firstLine="640"/>
        <w:rPr>
          <w:rFonts w:eastAsia="仿宋"/>
          <w:color w:val="000000"/>
          <w:sz w:val="32"/>
          <w:szCs w:val="32"/>
        </w:rPr>
      </w:pPr>
    </w:p>
    <w:p w:rsidR="000B0610" w:rsidRDefault="000B0610">
      <w:pPr>
        <w:spacing w:line="600" w:lineRule="exact"/>
        <w:ind w:firstLineChars="200" w:firstLine="643"/>
        <w:rPr>
          <w:rFonts w:eastAsia="仿宋"/>
          <w:b/>
          <w:color w:val="000000"/>
          <w:sz w:val="32"/>
          <w:szCs w:val="32"/>
        </w:rPr>
      </w:pPr>
      <w:bookmarkStart w:id="49" w:name="_Toc15377211"/>
    </w:p>
    <w:p w:rsidR="000B0610" w:rsidRDefault="000B0610">
      <w:pPr>
        <w:spacing w:line="600" w:lineRule="exact"/>
        <w:ind w:firstLineChars="200" w:firstLine="562"/>
        <w:rPr>
          <w:rFonts w:eastAsia="仿宋"/>
          <w:b/>
          <w:color w:val="000000"/>
          <w:sz w:val="28"/>
          <w:szCs w:val="28"/>
        </w:rPr>
      </w:pPr>
    </w:p>
    <w:p w:rsidR="000B0610" w:rsidRDefault="00036597">
      <w:pPr>
        <w:spacing w:line="600" w:lineRule="exact"/>
        <w:ind w:firstLineChars="200" w:firstLine="643"/>
        <w:outlineLvl w:val="2"/>
        <w:rPr>
          <w:rFonts w:eastAsia="仿宋"/>
          <w:b/>
          <w:color w:val="000000"/>
          <w:sz w:val="32"/>
          <w:szCs w:val="32"/>
        </w:rPr>
      </w:pPr>
      <w:r>
        <w:rPr>
          <w:rFonts w:eastAsia="仿宋"/>
          <w:b/>
          <w:color w:val="000000"/>
          <w:sz w:val="32"/>
          <w:szCs w:val="32"/>
        </w:rPr>
        <w:t>（二）一般公共预算财政拨款支出决算结构情况</w:t>
      </w:r>
      <w:bookmarkEnd w:id="49"/>
    </w:p>
    <w:p w:rsidR="000B0610" w:rsidRDefault="00036597">
      <w:pPr>
        <w:spacing w:line="600" w:lineRule="exact"/>
        <w:ind w:firstLineChars="200" w:firstLine="560"/>
        <w:rPr>
          <w:rFonts w:eastAsia="仿宋"/>
          <w:color w:val="000000"/>
          <w:sz w:val="28"/>
          <w:szCs w:val="28"/>
        </w:rPr>
      </w:pPr>
      <w:r>
        <w:rPr>
          <w:rFonts w:eastAsia="仿宋"/>
          <w:color w:val="000000"/>
          <w:sz w:val="28"/>
          <w:szCs w:val="28"/>
        </w:rPr>
        <w:t>2020</w:t>
      </w:r>
      <w:r>
        <w:rPr>
          <w:rFonts w:eastAsia="仿宋"/>
          <w:color w:val="000000"/>
          <w:sz w:val="28"/>
          <w:szCs w:val="28"/>
        </w:rPr>
        <w:t>年一般公共预算财政拨款支出</w:t>
      </w:r>
      <w:r>
        <w:rPr>
          <w:rFonts w:eastAsia="仿宋"/>
          <w:color w:val="000000"/>
          <w:sz w:val="28"/>
          <w:szCs w:val="28"/>
        </w:rPr>
        <w:t>424.81</w:t>
      </w:r>
      <w:r>
        <w:rPr>
          <w:rFonts w:eastAsia="仿宋"/>
          <w:color w:val="000000"/>
          <w:sz w:val="28"/>
          <w:szCs w:val="28"/>
        </w:rPr>
        <w:t>万元，主要用于以下方面</w:t>
      </w:r>
      <w:r>
        <w:rPr>
          <w:rFonts w:eastAsia="仿宋"/>
          <w:color w:val="000000"/>
          <w:sz w:val="28"/>
          <w:szCs w:val="28"/>
        </w:rPr>
        <w:t>:</w:t>
      </w:r>
      <w:r>
        <w:rPr>
          <w:rFonts w:eastAsia="仿宋"/>
          <w:color w:val="000000"/>
          <w:sz w:val="28"/>
          <w:szCs w:val="28"/>
        </w:rPr>
        <w:t>一般公共服务（类）支出</w:t>
      </w:r>
      <w:r>
        <w:rPr>
          <w:rFonts w:eastAsia="仿宋"/>
          <w:color w:val="000000"/>
          <w:sz w:val="28"/>
          <w:szCs w:val="28"/>
        </w:rPr>
        <w:t>0</w:t>
      </w:r>
      <w:r>
        <w:rPr>
          <w:rFonts w:eastAsia="仿宋"/>
          <w:color w:val="000000"/>
          <w:sz w:val="28"/>
          <w:szCs w:val="28"/>
        </w:rPr>
        <w:t>万元，占</w:t>
      </w:r>
      <w:r>
        <w:rPr>
          <w:rFonts w:eastAsia="仿宋"/>
          <w:color w:val="000000"/>
          <w:sz w:val="28"/>
          <w:szCs w:val="28"/>
        </w:rPr>
        <w:t>0%</w:t>
      </w:r>
      <w:r>
        <w:rPr>
          <w:rFonts w:eastAsia="仿宋"/>
          <w:color w:val="000000"/>
          <w:sz w:val="28"/>
          <w:szCs w:val="28"/>
        </w:rPr>
        <w:t>；教育支出（类）</w:t>
      </w:r>
      <w:r>
        <w:rPr>
          <w:rFonts w:eastAsia="仿宋"/>
          <w:color w:val="000000"/>
          <w:sz w:val="28"/>
          <w:szCs w:val="28"/>
        </w:rPr>
        <w:t>356.72</w:t>
      </w:r>
      <w:r>
        <w:rPr>
          <w:rFonts w:eastAsia="仿宋"/>
          <w:color w:val="000000"/>
          <w:sz w:val="28"/>
          <w:szCs w:val="28"/>
        </w:rPr>
        <w:t>万元，占</w:t>
      </w:r>
      <w:r>
        <w:rPr>
          <w:rFonts w:eastAsia="仿宋"/>
          <w:color w:val="000000"/>
          <w:sz w:val="28"/>
          <w:szCs w:val="28"/>
        </w:rPr>
        <w:t>83.97%</w:t>
      </w:r>
      <w:r>
        <w:rPr>
          <w:rFonts w:eastAsia="仿宋"/>
          <w:color w:val="000000"/>
          <w:sz w:val="28"/>
          <w:szCs w:val="28"/>
        </w:rPr>
        <w:t>；科学技术（类）支出</w:t>
      </w:r>
      <w:r>
        <w:rPr>
          <w:rFonts w:eastAsia="仿宋"/>
          <w:color w:val="000000"/>
          <w:sz w:val="28"/>
          <w:szCs w:val="28"/>
        </w:rPr>
        <w:t>0</w:t>
      </w:r>
      <w:r>
        <w:rPr>
          <w:rFonts w:eastAsia="仿宋"/>
          <w:color w:val="000000"/>
          <w:sz w:val="28"/>
          <w:szCs w:val="28"/>
        </w:rPr>
        <w:t>万元，占</w:t>
      </w:r>
      <w:r>
        <w:rPr>
          <w:rFonts w:eastAsia="仿宋"/>
          <w:color w:val="000000"/>
          <w:sz w:val="28"/>
          <w:szCs w:val="28"/>
        </w:rPr>
        <w:t>0%</w:t>
      </w:r>
      <w:r>
        <w:rPr>
          <w:rFonts w:eastAsia="仿宋"/>
          <w:color w:val="000000"/>
          <w:sz w:val="28"/>
          <w:szCs w:val="28"/>
        </w:rPr>
        <w:t>；</w:t>
      </w:r>
      <w:r>
        <w:rPr>
          <w:rFonts w:eastAsia="仿宋"/>
          <w:bCs/>
          <w:color w:val="000000"/>
          <w:sz w:val="28"/>
          <w:szCs w:val="28"/>
        </w:rPr>
        <w:t>文化旅游体育与传媒（类）支出</w:t>
      </w:r>
      <w:r>
        <w:rPr>
          <w:rFonts w:eastAsia="仿宋"/>
          <w:bCs/>
          <w:color w:val="000000"/>
          <w:sz w:val="28"/>
          <w:szCs w:val="28"/>
        </w:rPr>
        <w:t>0</w:t>
      </w:r>
      <w:r>
        <w:rPr>
          <w:rFonts w:eastAsia="仿宋"/>
          <w:bCs/>
          <w:color w:val="000000"/>
          <w:sz w:val="28"/>
          <w:szCs w:val="28"/>
        </w:rPr>
        <w:t>万元，占</w:t>
      </w:r>
      <w:r>
        <w:rPr>
          <w:rFonts w:eastAsia="仿宋"/>
          <w:bCs/>
          <w:color w:val="000000"/>
          <w:sz w:val="28"/>
          <w:szCs w:val="28"/>
        </w:rPr>
        <w:t>0%</w:t>
      </w:r>
      <w:r>
        <w:rPr>
          <w:rFonts w:eastAsia="仿宋"/>
          <w:color w:val="000000"/>
          <w:sz w:val="28"/>
          <w:szCs w:val="28"/>
        </w:rPr>
        <w:t>；社会保障和就业（类）支出</w:t>
      </w:r>
      <w:r>
        <w:rPr>
          <w:rFonts w:eastAsia="仿宋"/>
          <w:color w:val="000000"/>
          <w:sz w:val="28"/>
          <w:szCs w:val="28"/>
        </w:rPr>
        <w:t>34.96</w:t>
      </w:r>
      <w:r>
        <w:rPr>
          <w:rFonts w:eastAsia="仿宋"/>
          <w:color w:val="000000"/>
          <w:sz w:val="28"/>
          <w:szCs w:val="28"/>
        </w:rPr>
        <w:t>万元，占</w:t>
      </w:r>
      <w:r>
        <w:rPr>
          <w:rFonts w:eastAsia="仿宋"/>
          <w:color w:val="000000"/>
          <w:sz w:val="28"/>
          <w:szCs w:val="28"/>
        </w:rPr>
        <w:t>8.23%</w:t>
      </w:r>
      <w:r>
        <w:rPr>
          <w:rFonts w:eastAsia="仿宋"/>
          <w:color w:val="000000"/>
          <w:sz w:val="28"/>
          <w:szCs w:val="28"/>
        </w:rPr>
        <w:t>；</w:t>
      </w:r>
      <w:r>
        <w:rPr>
          <w:rFonts w:eastAsia="仿宋"/>
          <w:bCs/>
          <w:color w:val="000000"/>
          <w:sz w:val="28"/>
          <w:szCs w:val="28"/>
        </w:rPr>
        <w:t>卫生健康支出</w:t>
      </w:r>
      <w:r>
        <w:rPr>
          <w:rFonts w:eastAsia="仿宋"/>
          <w:color w:val="000000"/>
          <w:sz w:val="28"/>
          <w:szCs w:val="28"/>
        </w:rPr>
        <w:t>0</w:t>
      </w:r>
      <w:r>
        <w:rPr>
          <w:rFonts w:eastAsia="仿宋"/>
          <w:color w:val="000000"/>
          <w:sz w:val="28"/>
          <w:szCs w:val="28"/>
        </w:rPr>
        <w:t>万元，占</w:t>
      </w:r>
      <w:r>
        <w:rPr>
          <w:rFonts w:eastAsia="仿宋"/>
          <w:color w:val="000000"/>
          <w:sz w:val="28"/>
          <w:szCs w:val="28"/>
        </w:rPr>
        <w:t>0%</w:t>
      </w:r>
      <w:r>
        <w:rPr>
          <w:rFonts w:eastAsia="仿宋"/>
          <w:color w:val="000000"/>
          <w:sz w:val="28"/>
          <w:szCs w:val="28"/>
        </w:rPr>
        <w:t>；住房保障支出</w:t>
      </w:r>
      <w:r>
        <w:rPr>
          <w:rFonts w:eastAsia="仿宋"/>
          <w:color w:val="000000"/>
          <w:sz w:val="28"/>
          <w:szCs w:val="28"/>
        </w:rPr>
        <w:t>33.13</w:t>
      </w:r>
      <w:r>
        <w:rPr>
          <w:rFonts w:eastAsia="仿宋"/>
          <w:color w:val="000000"/>
          <w:sz w:val="28"/>
          <w:szCs w:val="28"/>
        </w:rPr>
        <w:t>万元，占</w:t>
      </w:r>
      <w:r>
        <w:rPr>
          <w:rFonts w:eastAsia="仿宋"/>
          <w:color w:val="000000"/>
          <w:sz w:val="28"/>
          <w:szCs w:val="28"/>
        </w:rPr>
        <w:t>0.24%</w:t>
      </w:r>
      <w:r>
        <w:rPr>
          <w:rFonts w:eastAsia="仿宋"/>
          <w:color w:val="000000"/>
          <w:sz w:val="28"/>
          <w:szCs w:val="28"/>
        </w:rPr>
        <w:t>。</w:t>
      </w:r>
    </w:p>
    <w:p w:rsidR="000B0610" w:rsidRDefault="00036597">
      <w:pPr>
        <w:spacing w:line="600" w:lineRule="exact"/>
        <w:ind w:firstLineChars="200" w:firstLine="560"/>
        <w:rPr>
          <w:rFonts w:eastAsia="仿宋"/>
          <w:color w:val="000000"/>
          <w:sz w:val="28"/>
          <w:szCs w:val="28"/>
        </w:rPr>
      </w:pPr>
      <w:r>
        <w:rPr>
          <w:rFonts w:eastAsia="仿宋"/>
          <w:color w:val="000000"/>
          <w:sz w:val="28"/>
          <w:szCs w:val="28"/>
        </w:rPr>
        <w:t>205</w:t>
      </w:r>
      <w:r>
        <w:rPr>
          <w:rFonts w:eastAsia="仿宋"/>
          <w:color w:val="000000"/>
          <w:sz w:val="28"/>
          <w:szCs w:val="28"/>
        </w:rPr>
        <w:t>类</w:t>
      </w:r>
      <w:r>
        <w:rPr>
          <w:rFonts w:eastAsia="仿宋"/>
          <w:color w:val="000000"/>
          <w:sz w:val="28"/>
          <w:szCs w:val="28"/>
        </w:rPr>
        <w:t>02</w:t>
      </w:r>
      <w:r>
        <w:rPr>
          <w:rFonts w:eastAsia="仿宋"/>
          <w:color w:val="000000"/>
          <w:sz w:val="28"/>
          <w:szCs w:val="28"/>
        </w:rPr>
        <w:t>款</w:t>
      </w:r>
      <w:r>
        <w:rPr>
          <w:rFonts w:eastAsia="仿宋"/>
          <w:color w:val="000000"/>
          <w:sz w:val="28"/>
          <w:szCs w:val="28"/>
        </w:rPr>
        <w:t>03</w:t>
      </w:r>
      <w:r>
        <w:rPr>
          <w:rFonts w:eastAsia="仿宋"/>
          <w:color w:val="000000"/>
          <w:sz w:val="28"/>
          <w:szCs w:val="28"/>
        </w:rPr>
        <w:t>项</w:t>
      </w:r>
      <w:r>
        <w:rPr>
          <w:rFonts w:eastAsia="仿宋"/>
          <w:color w:val="000000"/>
          <w:sz w:val="28"/>
          <w:szCs w:val="28"/>
        </w:rPr>
        <w:t xml:space="preserve">  </w:t>
      </w:r>
      <w:r>
        <w:rPr>
          <w:rFonts w:eastAsia="仿宋"/>
          <w:color w:val="000000"/>
          <w:sz w:val="28"/>
          <w:szCs w:val="28"/>
        </w:rPr>
        <w:t>初中教育支出</w:t>
      </w:r>
      <w:r>
        <w:rPr>
          <w:rFonts w:eastAsia="仿宋"/>
          <w:color w:val="000000"/>
          <w:sz w:val="28"/>
          <w:szCs w:val="28"/>
        </w:rPr>
        <w:t>332.62</w:t>
      </w:r>
      <w:r>
        <w:rPr>
          <w:rFonts w:eastAsia="仿宋"/>
          <w:color w:val="000000"/>
          <w:sz w:val="28"/>
          <w:szCs w:val="28"/>
        </w:rPr>
        <w:t>万元</w:t>
      </w:r>
    </w:p>
    <w:p w:rsidR="000B0610" w:rsidRDefault="00036597">
      <w:pPr>
        <w:spacing w:line="600" w:lineRule="exact"/>
        <w:ind w:firstLineChars="200" w:firstLine="560"/>
        <w:rPr>
          <w:rFonts w:eastAsia="仿宋"/>
          <w:color w:val="000000"/>
          <w:sz w:val="28"/>
          <w:szCs w:val="28"/>
        </w:rPr>
      </w:pPr>
      <w:r>
        <w:rPr>
          <w:rFonts w:eastAsia="仿宋"/>
          <w:color w:val="000000"/>
          <w:sz w:val="28"/>
          <w:szCs w:val="28"/>
        </w:rPr>
        <w:t>205</w:t>
      </w:r>
      <w:r>
        <w:rPr>
          <w:rFonts w:eastAsia="仿宋"/>
          <w:color w:val="000000"/>
          <w:sz w:val="28"/>
          <w:szCs w:val="28"/>
        </w:rPr>
        <w:t>类</w:t>
      </w:r>
      <w:r>
        <w:rPr>
          <w:rFonts w:eastAsia="仿宋"/>
          <w:color w:val="000000"/>
          <w:sz w:val="28"/>
          <w:szCs w:val="28"/>
        </w:rPr>
        <w:t>09</w:t>
      </w:r>
      <w:r>
        <w:rPr>
          <w:rFonts w:eastAsia="仿宋"/>
          <w:color w:val="000000"/>
          <w:sz w:val="28"/>
          <w:szCs w:val="28"/>
        </w:rPr>
        <w:t>款</w:t>
      </w:r>
      <w:r>
        <w:rPr>
          <w:rFonts w:eastAsia="仿宋"/>
          <w:color w:val="000000"/>
          <w:sz w:val="28"/>
          <w:szCs w:val="28"/>
        </w:rPr>
        <w:t>99</w:t>
      </w:r>
      <w:r>
        <w:rPr>
          <w:rFonts w:eastAsia="仿宋"/>
          <w:color w:val="000000"/>
          <w:sz w:val="28"/>
          <w:szCs w:val="28"/>
        </w:rPr>
        <w:t>项</w:t>
      </w:r>
      <w:r>
        <w:rPr>
          <w:rFonts w:eastAsia="仿宋"/>
          <w:color w:val="000000"/>
          <w:sz w:val="28"/>
          <w:szCs w:val="28"/>
        </w:rPr>
        <w:t xml:space="preserve">   </w:t>
      </w:r>
      <w:r>
        <w:rPr>
          <w:rFonts w:eastAsia="仿宋"/>
          <w:color w:val="000000"/>
          <w:sz w:val="28"/>
          <w:szCs w:val="28"/>
        </w:rPr>
        <w:t>其他教育费附加安排的支出</w:t>
      </w:r>
      <w:r>
        <w:rPr>
          <w:rFonts w:eastAsia="仿宋"/>
          <w:color w:val="000000"/>
          <w:sz w:val="28"/>
          <w:szCs w:val="28"/>
        </w:rPr>
        <w:t>24.10</w:t>
      </w:r>
      <w:r>
        <w:rPr>
          <w:rFonts w:eastAsia="仿宋"/>
          <w:color w:val="000000"/>
          <w:sz w:val="28"/>
          <w:szCs w:val="28"/>
        </w:rPr>
        <w:t>万元</w:t>
      </w:r>
    </w:p>
    <w:p w:rsidR="000B0610" w:rsidRDefault="00036597">
      <w:pPr>
        <w:spacing w:line="600" w:lineRule="exact"/>
        <w:ind w:firstLineChars="200" w:firstLine="560"/>
        <w:rPr>
          <w:rFonts w:eastAsia="仿宋"/>
          <w:color w:val="000000"/>
          <w:sz w:val="28"/>
          <w:szCs w:val="28"/>
        </w:rPr>
      </w:pPr>
      <w:r>
        <w:rPr>
          <w:rFonts w:eastAsia="仿宋"/>
          <w:color w:val="000000"/>
          <w:sz w:val="28"/>
          <w:szCs w:val="28"/>
        </w:rPr>
        <w:t>208</w:t>
      </w:r>
      <w:r>
        <w:rPr>
          <w:rFonts w:eastAsia="仿宋"/>
          <w:color w:val="000000"/>
          <w:sz w:val="28"/>
          <w:szCs w:val="28"/>
        </w:rPr>
        <w:t>类</w:t>
      </w:r>
      <w:r>
        <w:rPr>
          <w:rFonts w:eastAsia="仿宋"/>
          <w:color w:val="000000"/>
          <w:sz w:val="28"/>
          <w:szCs w:val="28"/>
        </w:rPr>
        <w:t>05</w:t>
      </w:r>
      <w:r>
        <w:rPr>
          <w:rFonts w:eastAsia="仿宋"/>
          <w:color w:val="000000"/>
          <w:sz w:val="28"/>
          <w:szCs w:val="28"/>
        </w:rPr>
        <w:t>款</w:t>
      </w:r>
      <w:r>
        <w:rPr>
          <w:rFonts w:eastAsia="仿宋"/>
          <w:color w:val="000000"/>
          <w:sz w:val="28"/>
          <w:szCs w:val="28"/>
        </w:rPr>
        <w:t>05</w:t>
      </w:r>
      <w:r>
        <w:rPr>
          <w:rFonts w:eastAsia="仿宋"/>
          <w:color w:val="000000"/>
          <w:sz w:val="28"/>
          <w:szCs w:val="28"/>
        </w:rPr>
        <w:t>项</w:t>
      </w:r>
      <w:r>
        <w:rPr>
          <w:rFonts w:eastAsia="仿宋"/>
          <w:color w:val="000000"/>
          <w:sz w:val="28"/>
          <w:szCs w:val="28"/>
        </w:rPr>
        <w:t xml:space="preserve"> </w:t>
      </w:r>
      <w:r>
        <w:rPr>
          <w:rFonts w:eastAsia="仿宋"/>
          <w:color w:val="000000"/>
          <w:sz w:val="28"/>
          <w:szCs w:val="28"/>
        </w:rPr>
        <w:t>机关事业单位基本养老保险缴费支出</w:t>
      </w:r>
      <w:r>
        <w:rPr>
          <w:rFonts w:eastAsia="仿宋"/>
          <w:color w:val="000000"/>
          <w:sz w:val="28"/>
          <w:szCs w:val="28"/>
        </w:rPr>
        <w:t>34.96</w:t>
      </w:r>
      <w:r>
        <w:rPr>
          <w:rFonts w:eastAsia="仿宋"/>
          <w:color w:val="000000"/>
          <w:sz w:val="28"/>
          <w:szCs w:val="28"/>
        </w:rPr>
        <w:t>万元</w:t>
      </w:r>
    </w:p>
    <w:p w:rsidR="000B0610" w:rsidRDefault="00036597">
      <w:pPr>
        <w:spacing w:line="600" w:lineRule="exact"/>
        <w:ind w:firstLineChars="200" w:firstLine="560"/>
        <w:rPr>
          <w:rFonts w:eastAsia="仿宋"/>
          <w:color w:val="000000"/>
          <w:sz w:val="28"/>
          <w:szCs w:val="28"/>
        </w:rPr>
      </w:pPr>
      <w:r>
        <w:rPr>
          <w:rFonts w:eastAsia="仿宋"/>
          <w:color w:val="000000"/>
          <w:sz w:val="28"/>
          <w:szCs w:val="28"/>
        </w:rPr>
        <w:t>221</w:t>
      </w:r>
      <w:r>
        <w:rPr>
          <w:rFonts w:eastAsia="仿宋"/>
          <w:color w:val="000000"/>
          <w:sz w:val="28"/>
          <w:szCs w:val="28"/>
        </w:rPr>
        <w:t>类</w:t>
      </w:r>
      <w:r>
        <w:rPr>
          <w:rFonts w:eastAsia="仿宋"/>
          <w:color w:val="000000"/>
          <w:sz w:val="28"/>
          <w:szCs w:val="28"/>
        </w:rPr>
        <w:t>02</w:t>
      </w:r>
      <w:r>
        <w:rPr>
          <w:rFonts w:eastAsia="仿宋"/>
          <w:color w:val="000000"/>
          <w:sz w:val="28"/>
          <w:szCs w:val="28"/>
        </w:rPr>
        <w:t>款</w:t>
      </w:r>
      <w:r>
        <w:rPr>
          <w:rFonts w:eastAsia="仿宋"/>
          <w:color w:val="000000"/>
          <w:sz w:val="28"/>
          <w:szCs w:val="28"/>
        </w:rPr>
        <w:t>01</w:t>
      </w:r>
      <w:r>
        <w:rPr>
          <w:rFonts w:eastAsia="仿宋"/>
          <w:color w:val="000000"/>
          <w:sz w:val="28"/>
          <w:szCs w:val="28"/>
        </w:rPr>
        <w:t>项</w:t>
      </w:r>
      <w:r>
        <w:rPr>
          <w:rFonts w:eastAsia="仿宋"/>
          <w:color w:val="000000"/>
          <w:sz w:val="28"/>
          <w:szCs w:val="28"/>
        </w:rPr>
        <w:t xml:space="preserve">  </w:t>
      </w:r>
      <w:r>
        <w:rPr>
          <w:rFonts w:eastAsia="仿宋"/>
          <w:color w:val="000000"/>
          <w:sz w:val="28"/>
          <w:szCs w:val="28"/>
        </w:rPr>
        <w:t>住房公积金支出</w:t>
      </w:r>
      <w:r>
        <w:rPr>
          <w:rFonts w:eastAsia="仿宋"/>
          <w:color w:val="000000"/>
          <w:sz w:val="28"/>
          <w:szCs w:val="28"/>
        </w:rPr>
        <w:t>33.13</w:t>
      </w:r>
      <w:r>
        <w:rPr>
          <w:rFonts w:eastAsia="仿宋"/>
          <w:color w:val="000000"/>
          <w:sz w:val="28"/>
          <w:szCs w:val="28"/>
        </w:rPr>
        <w:t>万元</w:t>
      </w:r>
    </w:p>
    <w:p w:rsidR="000B0610" w:rsidRDefault="00036597">
      <w:pPr>
        <w:spacing w:line="600" w:lineRule="exact"/>
        <w:ind w:firstLineChars="200" w:firstLine="560"/>
        <w:rPr>
          <w:rFonts w:eastAsia="仿宋"/>
          <w:color w:val="000000"/>
          <w:sz w:val="28"/>
          <w:szCs w:val="28"/>
        </w:rPr>
      </w:pPr>
      <w:r>
        <w:rPr>
          <w:noProof/>
          <w:sz w:val="28"/>
          <w:szCs w:val="28"/>
        </w:rPr>
        <w:drawing>
          <wp:anchor distT="0" distB="0" distL="114300" distR="114300" simplePos="0" relativeHeight="251664384" behindDoc="1" locked="0" layoutInCell="1" allowOverlap="1">
            <wp:simplePos x="0" y="0"/>
            <wp:positionH relativeFrom="column">
              <wp:posOffset>315595</wp:posOffset>
            </wp:positionH>
            <wp:positionV relativeFrom="paragraph">
              <wp:posOffset>276225</wp:posOffset>
            </wp:positionV>
            <wp:extent cx="4914900" cy="1876425"/>
            <wp:effectExtent l="0" t="0" r="0" b="0"/>
            <wp:wrapNone/>
            <wp:docPr id="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8"/>
                    <pic:cNvPicPr>
                      <a:picLocks noChangeAspect="1" noChangeArrowheads="1"/>
                    </pic:cNvPicPr>
                  </pic:nvPicPr>
                  <pic:blipFill>
                    <a:blip r:embed="rId15" cstate="print"/>
                    <a:srcRect/>
                    <a:stretch>
                      <a:fillRect/>
                    </a:stretch>
                  </pic:blipFill>
                  <pic:spPr>
                    <a:xfrm>
                      <a:off x="0" y="0"/>
                      <a:ext cx="4914900" cy="1876425"/>
                    </a:xfrm>
                    <a:prstGeom prst="rect">
                      <a:avLst/>
                    </a:prstGeom>
                    <a:noFill/>
                    <a:ln w="9525" cmpd="sng">
                      <a:noFill/>
                      <a:miter lim="800000"/>
                      <a:headEnd/>
                      <a:tailEnd/>
                    </a:ln>
                    <a:effectLst/>
                  </pic:spPr>
                </pic:pic>
              </a:graphicData>
            </a:graphic>
          </wp:anchor>
        </w:drawing>
      </w:r>
      <w:r>
        <w:rPr>
          <w:rFonts w:eastAsia="仿宋"/>
          <w:color w:val="000000"/>
          <w:sz w:val="28"/>
          <w:szCs w:val="28"/>
        </w:rPr>
        <w:t>（图</w:t>
      </w:r>
      <w:r>
        <w:rPr>
          <w:rFonts w:eastAsia="仿宋"/>
          <w:color w:val="000000"/>
          <w:sz w:val="28"/>
          <w:szCs w:val="28"/>
        </w:rPr>
        <w:t>6</w:t>
      </w:r>
      <w:r>
        <w:rPr>
          <w:rFonts w:eastAsia="仿宋"/>
          <w:color w:val="000000"/>
          <w:sz w:val="28"/>
          <w:szCs w:val="28"/>
        </w:rPr>
        <w:t>：一般公共预算财政拨款支出决算结构）（饼状图）</w:t>
      </w:r>
    </w:p>
    <w:p w:rsidR="000B0610" w:rsidRDefault="000B0610">
      <w:pPr>
        <w:spacing w:line="600" w:lineRule="exact"/>
        <w:ind w:firstLineChars="200" w:firstLine="640"/>
        <w:rPr>
          <w:rFonts w:eastAsia="仿宋"/>
          <w:color w:val="000000"/>
          <w:sz w:val="32"/>
          <w:szCs w:val="32"/>
        </w:rPr>
      </w:pPr>
    </w:p>
    <w:p w:rsidR="000B0610" w:rsidRDefault="000B0610">
      <w:pPr>
        <w:spacing w:line="600" w:lineRule="exact"/>
        <w:ind w:firstLineChars="200" w:firstLine="640"/>
        <w:rPr>
          <w:rFonts w:eastAsia="仿宋"/>
          <w:color w:val="000000"/>
          <w:sz w:val="32"/>
          <w:szCs w:val="32"/>
        </w:rPr>
      </w:pPr>
    </w:p>
    <w:p w:rsidR="000B0610" w:rsidRDefault="000B0610">
      <w:pPr>
        <w:spacing w:line="600" w:lineRule="exact"/>
        <w:ind w:firstLineChars="200" w:firstLine="640"/>
        <w:rPr>
          <w:rFonts w:eastAsia="仿宋"/>
          <w:color w:val="000000"/>
          <w:sz w:val="32"/>
          <w:szCs w:val="32"/>
        </w:rPr>
      </w:pPr>
    </w:p>
    <w:p w:rsidR="000B0610" w:rsidRDefault="000B0610">
      <w:pPr>
        <w:spacing w:line="600" w:lineRule="exact"/>
        <w:ind w:firstLineChars="200" w:firstLine="640"/>
        <w:rPr>
          <w:rFonts w:eastAsia="仿宋"/>
          <w:color w:val="000000"/>
          <w:sz w:val="32"/>
          <w:szCs w:val="32"/>
        </w:rPr>
      </w:pPr>
    </w:p>
    <w:p w:rsidR="000B0610" w:rsidRDefault="000B0610">
      <w:pPr>
        <w:spacing w:line="600" w:lineRule="exact"/>
        <w:ind w:firstLineChars="200" w:firstLine="643"/>
        <w:rPr>
          <w:rFonts w:eastAsia="仿宋"/>
          <w:b/>
          <w:color w:val="000000"/>
          <w:sz w:val="32"/>
          <w:szCs w:val="32"/>
        </w:rPr>
      </w:pPr>
      <w:bookmarkStart w:id="50" w:name="_Toc15377212"/>
    </w:p>
    <w:p w:rsidR="000B0610" w:rsidRDefault="00036597">
      <w:pPr>
        <w:spacing w:line="600" w:lineRule="exact"/>
        <w:ind w:firstLineChars="200" w:firstLine="643"/>
        <w:outlineLvl w:val="2"/>
        <w:rPr>
          <w:rFonts w:eastAsia="仿宋"/>
          <w:b/>
          <w:color w:val="000000"/>
          <w:sz w:val="32"/>
          <w:szCs w:val="32"/>
        </w:rPr>
      </w:pPr>
      <w:r>
        <w:rPr>
          <w:rFonts w:eastAsia="仿宋"/>
          <w:b/>
          <w:color w:val="000000"/>
          <w:sz w:val="32"/>
          <w:szCs w:val="32"/>
        </w:rPr>
        <w:t>（三）一般公共预算财政拨款支出决算具体情况</w:t>
      </w:r>
      <w:bookmarkEnd w:id="50"/>
    </w:p>
    <w:p w:rsidR="000B0610" w:rsidRDefault="00036597">
      <w:pPr>
        <w:spacing w:line="600" w:lineRule="exact"/>
        <w:ind w:firstLineChars="200" w:firstLine="560"/>
        <w:outlineLvl w:val="2"/>
        <w:rPr>
          <w:rFonts w:eastAsia="仿宋"/>
          <w:color w:val="FF0000"/>
          <w:sz w:val="28"/>
          <w:szCs w:val="28"/>
        </w:rPr>
      </w:pPr>
      <w:bookmarkStart w:id="51" w:name="_Toc15378460"/>
      <w:bookmarkStart w:id="52" w:name="_Toc15377444"/>
      <w:bookmarkStart w:id="53" w:name="_Toc15377213"/>
      <w:r>
        <w:rPr>
          <w:rFonts w:eastAsia="仿宋"/>
          <w:color w:val="000000"/>
          <w:sz w:val="28"/>
          <w:szCs w:val="28"/>
        </w:rPr>
        <w:lastRenderedPageBreak/>
        <w:t>2020</w:t>
      </w:r>
      <w:r>
        <w:rPr>
          <w:rFonts w:eastAsia="仿宋"/>
          <w:color w:val="000000"/>
          <w:sz w:val="28"/>
          <w:szCs w:val="28"/>
        </w:rPr>
        <w:t>年一般公共预算支出决算数为</w:t>
      </w:r>
      <w:r>
        <w:rPr>
          <w:rFonts w:eastAsia="仿宋"/>
          <w:color w:val="000000"/>
          <w:sz w:val="28"/>
          <w:szCs w:val="28"/>
        </w:rPr>
        <w:t>424.81</w:t>
      </w:r>
      <w:r>
        <w:rPr>
          <w:rFonts w:eastAsia="仿宋"/>
          <w:color w:val="000000"/>
          <w:sz w:val="28"/>
          <w:szCs w:val="28"/>
        </w:rPr>
        <w:t>，</w:t>
      </w:r>
      <w:r>
        <w:rPr>
          <w:rStyle w:val="aa"/>
          <w:rFonts w:eastAsia="仿宋"/>
          <w:b w:val="0"/>
          <w:bCs/>
          <w:color w:val="000000"/>
          <w:sz w:val="28"/>
          <w:szCs w:val="28"/>
        </w:rPr>
        <w:t>完成预算</w:t>
      </w:r>
      <w:r>
        <w:rPr>
          <w:rStyle w:val="aa"/>
          <w:rFonts w:eastAsia="仿宋"/>
          <w:b w:val="0"/>
          <w:bCs/>
          <w:color w:val="000000"/>
          <w:sz w:val="28"/>
          <w:szCs w:val="28"/>
        </w:rPr>
        <w:t>100%</w:t>
      </w:r>
      <w:r>
        <w:rPr>
          <w:rStyle w:val="aa"/>
          <w:rFonts w:eastAsia="仿宋"/>
          <w:b w:val="0"/>
          <w:bCs/>
          <w:color w:val="000000"/>
          <w:sz w:val="28"/>
          <w:szCs w:val="28"/>
        </w:rPr>
        <w:t>。其中：</w:t>
      </w:r>
      <w:bookmarkEnd w:id="51"/>
      <w:bookmarkEnd w:id="52"/>
      <w:bookmarkEnd w:id="53"/>
    </w:p>
    <w:p w:rsidR="000B0610" w:rsidRDefault="00036597">
      <w:pPr>
        <w:numPr>
          <w:ilvl w:val="0"/>
          <w:numId w:val="1"/>
        </w:numPr>
        <w:spacing w:line="600" w:lineRule="exact"/>
        <w:ind w:firstLineChars="200" w:firstLine="560"/>
        <w:rPr>
          <w:rStyle w:val="aa"/>
          <w:rFonts w:eastAsia="仿宋"/>
          <w:b w:val="0"/>
          <w:bCs/>
          <w:color w:val="000000"/>
          <w:sz w:val="28"/>
          <w:szCs w:val="28"/>
        </w:rPr>
      </w:pPr>
      <w:r>
        <w:rPr>
          <w:rStyle w:val="aa"/>
          <w:rFonts w:eastAsia="仿宋"/>
          <w:b w:val="0"/>
          <w:bCs/>
          <w:color w:val="000000"/>
          <w:sz w:val="28"/>
          <w:szCs w:val="28"/>
        </w:rPr>
        <w:t>教育</w:t>
      </w:r>
      <w:r>
        <w:rPr>
          <w:rStyle w:val="aa"/>
          <w:rFonts w:eastAsia="仿宋"/>
          <w:b w:val="0"/>
          <w:bCs/>
          <w:color w:val="000000"/>
          <w:sz w:val="28"/>
          <w:szCs w:val="28"/>
        </w:rPr>
        <w:t>205</w:t>
      </w:r>
      <w:r>
        <w:rPr>
          <w:rStyle w:val="aa"/>
          <w:rFonts w:eastAsia="仿宋"/>
          <w:b w:val="0"/>
          <w:bCs/>
          <w:color w:val="000000"/>
          <w:sz w:val="28"/>
          <w:szCs w:val="28"/>
        </w:rPr>
        <w:t>（类）</w:t>
      </w:r>
      <w:r>
        <w:rPr>
          <w:rStyle w:val="aa"/>
          <w:rFonts w:eastAsia="仿宋"/>
          <w:b w:val="0"/>
          <w:bCs/>
          <w:color w:val="000000"/>
          <w:sz w:val="28"/>
          <w:szCs w:val="28"/>
        </w:rPr>
        <w:t>02</w:t>
      </w:r>
      <w:r>
        <w:rPr>
          <w:rStyle w:val="aa"/>
          <w:rFonts w:eastAsia="仿宋"/>
          <w:b w:val="0"/>
          <w:bCs/>
          <w:color w:val="000000"/>
          <w:sz w:val="28"/>
          <w:szCs w:val="28"/>
        </w:rPr>
        <w:t>（款）</w:t>
      </w:r>
      <w:r>
        <w:rPr>
          <w:rStyle w:val="aa"/>
          <w:rFonts w:eastAsia="仿宋"/>
          <w:b w:val="0"/>
          <w:bCs/>
          <w:color w:val="000000"/>
          <w:sz w:val="28"/>
          <w:szCs w:val="28"/>
        </w:rPr>
        <w:t>03</w:t>
      </w:r>
      <w:r>
        <w:rPr>
          <w:rStyle w:val="aa"/>
          <w:rFonts w:eastAsia="仿宋"/>
          <w:b w:val="0"/>
          <w:bCs/>
          <w:color w:val="000000"/>
          <w:sz w:val="28"/>
          <w:szCs w:val="28"/>
        </w:rPr>
        <w:t>（项）</w:t>
      </w:r>
      <w:r>
        <w:rPr>
          <w:rStyle w:val="aa"/>
          <w:rFonts w:eastAsia="仿宋"/>
          <w:b w:val="0"/>
          <w:bCs/>
          <w:color w:val="000000"/>
          <w:sz w:val="28"/>
          <w:szCs w:val="28"/>
        </w:rPr>
        <w:t xml:space="preserve">: </w:t>
      </w:r>
      <w:r>
        <w:rPr>
          <w:rStyle w:val="aa"/>
          <w:rFonts w:eastAsia="仿宋"/>
          <w:b w:val="0"/>
          <w:bCs/>
          <w:color w:val="000000"/>
          <w:sz w:val="28"/>
          <w:szCs w:val="28"/>
        </w:rPr>
        <w:t>支出决算为</w:t>
      </w:r>
      <w:r>
        <w:rPr>
          <w:rStyle w:val="aa"/>
          <w:rFonts w:eastAsia="仿宋"/>
          <w:b w:val="0"/>
          <w:bCs/>
          <w:color w:val="000000"/>
          <w:sz w:val="28"/>
          <w:szCs w:val="28"/>
        </w:rPr>
        <w:t>332.62</w:t>
      </w:r>
      <w:r>
        <w:rPr>
          <w:rStyle w:val="aa"/>
          <w:rFonts w:eastAsia="仿宋"/>
          <w:b w:val="0"/>
          <w:bCs/>
          <w:color w:val="000000"/>
          <w:sz w:val="28"/>
          <w:szCs w:val="28"/>
        </w:rPr>
        <w:t>万元，完成预算</w:t>
      </w:r>
      <w:r>
        <w:rPr>
          <w:rStyle w:val="aa"/>
          <w:rFonts w:eastAsia="仿宋"/>
          <w:b w:val="0"/>
          <w:bCs/>
          <w:color w:val="000000"/>
          <w:sz w:val="28"/>
          <w:szCs w:val="28"/>
        </w:rPr>
        <w:t>100%</w:t>
      </w:r>
      <w:r>
        <w:rPr>
          <w:rStyle w:val="aa"/>
          <w:rFonts w:eastAsia="仿宋"/>
          <w:b w:val="0"/>
          <w:bCs/>
          <w:color w:val="000000"/>
          <w:sz w:val="28"/>
          <w:szCs w:val="28"/>
        </w:rPr>
        <w:t>，</w:t>
      </w:r>
    </w:p>
    <w:p w:rsidR="000B0610" w:rsidRDefault="00036597">
      <w:pPr>
        <w:numPr>
          <w:ilvl w:val="0"/>
          <w:numId w:val="2"/>
        </w:numPr>
        <w:spacing w:line="600" w:lineRule="exact"/>
        <w:ind w:firstLineChars="200" w:firstLine="560"/>
        <w:rPr>
          <w:rStyle w:val="aa"/>
          <w:rFonts w:eastAsia="仿宋"/>
          <w:b w:val="0"/>
          <w:bCs/>
          <w:color w:val="000000"/>
          <w:sz w:val="28"/>
          <w:szCs w:val="28"/>
        </w:rPr>
      </w:pPr>
      <w:r>
        <w:rPr>
          <w:rStyle w:val="aa"/>
          <w:rFonts w:eastAsia="仿宋"/>
          <w:b w:val="0"/>
          <w:bCs/>
          <w:color w:val="000000"/>
          <w:sz w:val="28"/>
          <w:szCs w:val="28"/>
        </w:rPr>
        <w:t>其他教育费附加安排的支出</w:t>
      </w:r>
      <w:r>
        <w:rPr>
          <w:rStyle w:val="aa"/>
          <w:rFonts w:eastAsia="仿宋"/>
          <w:b w:val="0"/>
          <w:bCs/>
          <w:color w:val="000000"/>
          <w:sz w:val="28"/>
          <w:szCs w:val="28"/>
        </w:rPr>
        <w:t>205</w:t>
      </w:r>
      <w:r>
        <w:rPr>
          <w:rStyle w:val="aa"/>
          <w:rFonts w:eastAsia="仿宋"/>
          <w:b w:val="0"/>
          <w:bCs/>
          <w:color w:val="000000"/>
          <w:sz w:val="28"/>
          <w:szCs w:val="28"/>
        </w:rPr>
        <w:t>（类）</w:t>
      </w:r>
      <w:r>
        <w:rPr>
          <w:rStyle w:val="aa"/>
          <w:rFonts w:eastAsia="仿宋"/>
          <w:b w:val="0"/>
          <w:bCs/>
          <w:color w:val="000000"/>
          <w:sz w:val="28"/>
          <w:szCs w:val="28"/>
        </w:rPr>
        <w:t>09</w:t>
      </w:r>
      <w:r>
        <w:rPr>
          <w:rStyle w:val="aa"/>
          <w:rFonts w:eastAsia="仿宋"/>
          <w:b w:val="0"/>
          <w:bCs/>
          <w:color w:val="000000"/>
          <w:sz w:val="28"/>
          <w:szCs w:val="28"/>
        </w:rPr>
        <w:t>（款）</w:t>
      </w:r>
      <w:r>
        <w:rPr>
          <w:rStyle w:val="aa"/>
          <w:rFonts w:eastAsia="仿宋"/>
          <w:b w:val="0"/>
          <w:bCs/>
          <w:color w:val="000000"/>
          <w:sz w:val="28"/>
          <w:szCs w:val="28"/>
        </w:rPr>
        <w:t>99</w:t>
      </w:r>
      <w:r>
        <w:rPr>
          <w:rStyle w:val="aa"/>
          <w:rFonts w:eastAsia="仿宋"/>
          <w:b w:val="0"/>
          <w:bCs/>
          <w:color w:val="000000"/>
          <w:sz w:val="28"/>
          <w:szCs w:val="28"/>
        </w:rPr>
        <w:t>（项）支出</w:t>
      </w:r>
      <w:r>
        <w:rPr>
          <w:rStyle w:val="aa"/>
          <w:rFonts w:eastAsia="仿宋"/>
          <w:b w:val="0"/>
          <w:bCs/>
          <w:color w:val="000000"/>
          <w:sz w:val="28"/>
          <w:szCs w:val="28"/>
        </w:rPr>
        <w:t>24.1</w:t>
      </w:r>
      <w:r>
        <w:rPr>
          <w:rStyle w:val="aa"/>
          <w:rFonts w:eastAsia="仿宋"/>
          <w:b w:val="0"/>
          <w:bCs/>
          <w:color w:val="000000"/>
          <w:sz w:val="28"/>
          <w:szCs w:val="28"/>
        </w:rPr>
        <w:t>万元，完成预算的</w:t>
      </w:r>
      <w:r>
        <w:rPr>
          <w:rStyle w:val="aa"/>
          <w:rFonts w:eastAsia="仿宋"/>
          <w:b w:val="0"/>
          <w:bCs/>
          <w:color w:val="000000"/>
          <w:sz w:val="28"/>
          <w:szCs w:val="28"/>
        </w:rPr>
        <w:t>100%</w:t>
      </w:r>
      <w:r>
        <w:rPr>
          <w:rStyle w:val="aa"/>
          <w:rFonts w:eastAsia="仿宋"/>
          <w:b w:val="0"/>
          <w:bCs/>
          <w:color w:val="000000"/>
          <w:sz w:val="28"/>
          <w:szCs w:val="28"/>
        </w:rPr>
        <w:t>。</w:t>
      </w:r>
    </w:p>
    <w:p w:rsidR="000B0610" w:rsidRDefault="00036597">
      <w:pPr>
        <w:numPr>
          <w:ilvl w:val="0"/>
          <w:numId w:val="2"/>
        </w:numPr>
        <w:spacing w:line="600" w:lineRule="exact"/>
        <w:ind w:firstLineChars="200" w:firstLine="560"/>
        <w:rPr>
          <w:rStyle w:val="aa"/>
          <w:rFonts w:eastAsia="仿宋"/>
          <w:b w:val="0"/>
          <w:bCs/>
          <w:color w:val="000000"/>
          <w:sz w:val="28"/>
          <w:szCs w:val="28"/>
        </w:rPr>
      </w:pPr>
      <w:r>
        <w:rPr>
          <w:rStyle w:val="aa"/>
          <w:rFonts w:eastAsia="仿宋"/>
          <w:b w:val="0"/>
          <w:bCs/>
          <w:color w:val="000000"/>
          <w:sz w:val="28"/>
          <w:szCs w:val="28"/>
        </w:rPr>
        <w:t>社会保障和就业</w:t>
      </w:r>
      <w:r>
        <w:rPr>
          <w:rStyle w:val="aa"/>
          <w:rFonts w:eastAsia="仿宋"/>
          <w:b w:val="0"/>
          <w:bCs/>
          <w:color w:val="000000"/>
          <w:sz w:val="28"/>
          <w:szCs w:val="28"/>
        </w:rPr>
        <w:t>208</w:t>
      </w:r>
      <w:r>
        <w:rPr>
          <w:rStyle w:val="aa"/>
          <w:rFonts w:eastAsia="仿宋"/>
          <w:b w:val="0"/>
          <w:bCs/>
          <w:color w:val="000000"/>
          <w:sz w:val="28"/>
          <w:szCs w:val="28"/>
        </w:rPr>
        <w:t>（类）</w:t>
      </w:r>
      <w:r>
        <w:rPr>
          <w:rStyle w:val="aa"/>
          <w:rFonts w:eastAsia="仿宋"/>
          <w:b w:val="0"/>
          <w:bCs/>
          <w:color w:val="000000"/>
          <w:sz w:val="28"/>
          <w:szCs w:val="28"/>
        </w:rPr>
        <w:t>05</w:t>
      </w:r>
      <w:r>
        <w:rPr>
          <w:rStyle w:val="aa"/>
          <w:rFonts w:eastAsia="仿宋"/>
          <w:b w:val="0"/>
          <w:bCs/>
          <w:color w:val="000000"/>
          <w:sz w:val="28"/>
          <w:szCs w:val="28"/>
        </w:rPr>
        <w:t>（款）</w:t>
      </w:r>
      <w:r>
        <w:rPr>
          <w:rStyle w:val="aa"/>
          <w:rFonts w:eastAsia="仿宋"/>
          <w:b w:val="0"/>
          <w:bCs/>
          <w:color w:val="000000"/>
          <w:sz w:val="28"/>
          <w:szCs w:val="28"/>
        </w:rPr>
        <w:t>05</w:t>
      </w:r>
      <w:r>
        <w:rPr>
          <w:rStyle w:val="aa"/>
          <w:rFonts w:eastAsia="仿宋"/>
          <w:b w:val="0"/>
          <w:bCs/>
          <w:color w:val="000000"/>
          <w:sz w:val="28"/>
          <w:szCs w:val="28"/>
        </w:rPr>
        <w:t>（项）</w:t>
      </w:r>
      <w:r>
        <w:rPr>
          <w:rStyle w:val="aa"/>
          <w:rFonts w:eastAsia="仿宋"/>
          <w:b w:val="0"/>
          <w:bCs/>
          <w:color w:val="000000"/>
          <w:sz w:val="28"/>
          <w:szCs w:val="28"/>
        </w:rPr>
        <w:t xml:space="preserve">: </w:t>
      </w:r>
      <w:r>
        <w:rPr>
          <w:rStyle w:val="aa"/>
          <w:rFonts w:eastAsia="仿宋"/>
          <w:b w:val="0"/>
          <w:bCs/>
          <w:color w:val="000000"/>
          <w:sz w:val="28"/>
          <w:szCs w:val="28"/>
        </w:rPr>
        <w:t>支出决算为</w:t>
      </w:r>
      <w:r>
        <w:rPr>
          <w:rStyle w:val="aa"/>
          <w:rFonts w:eastAsia="仿宋"/>
          <w:b w:val="0"/>
          <w:bCs/>
          <w:color w:val="000000"/>
          <w:sz w:val="28"/>
          <w:szCs w:val="28"/>
        </w:rPr>
        <w:t>324.96</w:t>
      </w:r>
      <w:r>
        <w:rPr>
          <w:rStyle w:val="aa"/>
          <w:rFonts w:eastAsia="仿宋"/>
          <w:b w:val="0"/>
          <w:bCs/>
          <w:color w:val="000000"/>
          <w:sz w:val="28"/>
          <w:szCs w:val="28"/>
        </w:rPr>
        <w:t>万元，完成预算</w:t>
      </w:r>
      <w:r>
        <w:rPr>
          <w:rStyle w:val="aa"/>
          <w:rFonts w:eastAsia="仿宋"/>
          <w:b w:val="0"/>
          <w:bCs/>
          <w:color w:val="000000"/>
          <w:sz w:val="28"/>
          <w:szCs w:val="28"/>
        </w:rPr>
        <w:t>100%</w:t>
      </w:r>
      <w:r>
        <w:rPr>
          <w:rStyle w:val="aa"/>
          <w:rFonts w:eastAsia="仿宋"/>
          <w:b w:val="0"/>
          <w:bCs/>
          <w:color w:val="000000"/>
          <w:sz w:val="28"/>
          <w:szCs w:val="28"/>
        </w:rPr>
        <w:t>，</w:t>
      </w:r>
    </w:p>
    <w:p w:rsidR="000B0610" w:rsidRDefault="00036597">
      <w:pPr>
        <w:spacing w:line="600" w:lineRule="exact"/>
        <w:ind w:firstLineChars="200" w:firstLine="560"/>
        <w:rPr>
          <w:rStyle w:val="aa"/>
          <w:rFonts w:eastAsia="仿宋"/>
          <w:b w:val="0"/>
          <w:bCs/>
          <w:color w:val="000000"/>
          <w:sz w:val="28"/>
          <w:szCs w:val="28"/>
        </w:rPr>
      </w:pPr>
      <w:r>
        <w:rPr>
          <w:rFonts w:eastAsia="仿宋" w:hint="eastAsia"/>
          <w:color w:val="000000"/>
          <w:sz w:val="28"/>
          <w:szCs w:val="28"/>
        </w:rPr>
        <w:t>4</w:t>
      </w:r>
      <w:r>
        <w:rPr>
          <w:rFonts w:eastAsia="仿宋" w:hint="eastAsia"/>
          <w:color w:val="000000"/>
          <w:sz w:val="28"/>
          <w:szCs w:val="28"/>
        </w:rPr>
        <w:t>、</w:t>
      </w:r>
      <w:r>
        <w:rPr>
          <w:rFonts w:eastAsia="仿宋"/>
          <w:color w:val="000000"/>
          <w:sz w:val="28"/>
          <w:szCs w:val="28"/>
        </w:rPr>
        <w:t>住房公积金</w:t>
      </w:r>
      <w:r>
        <w:rPr>
          <w:rStyle w:val="aa"/>
          <w:rFonts w:eastAsia="仿宋"/>
          <w:b w:val="0"/>
          <w:bCs/>
          <w:color w:val="000000"/>
          <w:sz w:val="28"/>
          <w:szCs w:val="28"/>
        </w:rPr>
        <w:t>221</w:t>
      </w:r>
      <w:r>
        <w:rPr>
          <w:rStyle w:val="aa"/>
          <w:rFonts w:eastAsia="仿宋"/>
          <w:b w:val="0"/>
          <w:bCs/>
          <w:color w:val="000000"/>
          <w:sz w:val="28"/>
          <w:szCs w:val="28"/>
        </w:rPr>
        <w:t>（类）</w:t>
      </w:r>
      <w:r>
        <w:rPr>
          <w:rStyle w:val="aa"/>
          <w:rFonts w:eastAsia="仿宋"/>
          <w:b w:val="0"/>
          <w:bCs/>
          <w:color w:val="000000"/>
          <w:sz w:val="28"/>
          <w:szCs w:val="28"/>
        </w:rPr>
        <w:t>02</w:t>
      </w:r>
      <w:r>
        <w:rPr>
          <w:rStyle w:val="aa"/>
          <w:rFonts w:eastAsia="仿宋"/>
          <w:b w:val="0"/>
          <w:bCs/>
          <w:color w:val="000000"/>
          <w:sz w:val="28"/>
          <w:szCs w:val="28"/>
        </w:rPr>
        <w:t>（款）</w:t>
      </w:r>
      <w:r>
        <w:rPr>
          <w:rStyle w:val="aa"/>
          <w:rFonts w:eastAsia="仿宋"/>
          <w:b w:val="0"/>
          <w:bCs/>
          <w:color w:val="000000"/>
          <w:sz w:val="28"/>
          <w:szCs w:val="28"/>
        </w:rPr>
        <w:t>01</w:t>
      </w:r>
      <w:r>
        <w:rPr>
          <w:rStyle w:val="aa"/>
          <w:rFonts w:eastAsia="仿宋"/>
          <w:b w:val="0"/>
          <w:bCs/>
          <w:color w:val="000000"/>
          <w:sz w:val="28"/>
          <w:szCs w:val="28"/>
        </w:rPr>
        <w:t>（项）</w:t>
      </w:r>
      <w:r>
        <w:rPr>
          <w:rStyle w:val="aa"/>
          <w:rFonts w:eastAsia="仿宋"/>
          <w:b w:val="0"/>
          <w:bCs/>
          <w:color w:val="000000"/>
          <w:sz w:val="28"/>
          <w:szCs w:val="28"/>
        </w:rPr>
        <w:t xml:space="preserve">: </w:t>
      </w:r>
      <w:r>
        <w:rPr>
          <w:rStyle w:val="aa"/>
          <w:rFonts w:eastAsia="仿宋"/>
          <w:b w:val="0"/>
          <w:bCs/>
          <w:color w:val="000000"/>
          <w:sz w:val="28"/>
          <w:szCs w:val="28"/>
        </w:rPr>
        <w:t>支出决算为</w:t>
      </w:r>
      <w:r>
        <w:rPr>
          <w:rStyle w:val="aa"/>
          <w:rFonts w:eastAsia="仿宋"/>
          <w:b w:val="0"/>
          <w:bCs/>
          <w:color w:val="000000"/>
          <w:sz w:val="28"/>
          <w:szCs w:val="28"/>
        </w:rPr>
        <w:t>33.13</w:t>
      </w:r>
      <w:r>
        <w:rPr>
          <w:rStyle w:val="aa"/>
          <w:rFonts w:eastAsia="仿宋"/>
          <w:b w:val="0"/>
          <w:bCs/>
          <w:color w:val="000000"/>
          <w:sz w:val="28"/>
          <w:szCs w:val="28"/>
        </w:rPr>
        <w:t>万元，完成预算</w:t>
      </w:r>
      <w:r>
        <w:rPr>
          <w:rStyle w:val="aa"/>
          <w:rFonts w:eastAsia="仿宋"/>
          <w:b w:val="0"/>
          <w:bCs/>
          <w:color w:val="000000"/>
          <w:sz w:val="28"/>
          <w:szCs w:val="28"/>
        </w:rPr>
        <w:t>100%</w:t>
      </w:r>
      <w:r>
        <w:rPr>
          <w:rStyle w:val="aa"/>
          <w:rFonts w:eastAsia="仿宋"/>
          <w:b w:val="0"/>
          <w:bCs/>
          <w:color w:val="000000"/>
          <w:sz w:val="28"/>
          <w:szCs w:val="28"/>
        </w:rPr>
        <w:t>，</w:t>
      </w:r>
    </w:p>
    <w:p w:rsidR="000B0610" w:rsidRDefault="00036597">
      <w:pPr>
        <w:tabs>
          <w:tab w:val="right" w:pos="8306"/>
        </w:tabs>
        <w:spacing w:line="600" w:lineRule="exact"/>
        <w:ind w:firstLineChars="200" w:firstLine="640"/>
        <w:outlineLvl w:val="1"/>
        <w:rPr>
          <w:rStyle w:val="20"/>
          <w:rFonts w:ascii="Times New Roman" w:hAnsi="Times New Roman"/>
        </w:rPr>
      </w:pPr>
      <w:bookmarkStart w:id="54" w:name="_Toc15377214"/>
      <w:bookmarkStart w:id="55" w:name="_Toc15396608"/>
      <w:bookmarkStart w:id="56" w:name="_Toc29875"/>
      <w:r>
        <w:rPr>
          <w:rFonts w:eastAsia="黑体"/>
          <w:color w:val="000000"/>
          <w:sz w:val="32"/>
          <w:szCs w:val="32"/>
        </w:rPr>
        <w:t>六</w:t>
      </w:r>
      <w:r>
        <w:rPr>
          <w:rFonts w:eastAsia="黑体"/>
          <w:b/>
          <w:color w:val="000000"/>
          <w:sz w:val="32"/>
          <w:szCs w:val="32"/>
        </w:rPr>
        <w:t>、一</w:t>
      </w:r>
      <w:r>
        <w:rPr>
          <w:rStyle w:val="20"/>
          <w:rFonts w:ascii="Times New Roman" w:eastAsia="黑体" w:hAnsi="Times New Roman"/>
          <w:b w:val="0"/>
        </w:rPr>
        <w:t>般公共预算财政拨款基本支出决算情况说明</w:t>
      </w:r>
      <w:bookmarkEnd w:id="54"/>
      <w:bookmarkEnd w:id="55"/>
      <w:bookmarkEnd w:id="56"/>
      <w:r>
        <w:rPr>
          <w:rStyle w:val="20"/>
          <w:rFonts w:ascii="Times New Roman" w:eastAsia="黑体" w:hAnsi="Times New Roman"/>
          <w:b w:val="0"/>
        </w:rPr>
        <w:tab/>
      </w:r>
    </w:p>
    <w:p w:rsidR="000B0610" w:rsidRDefault="00036597">
      <w:pPr>
        <w:spacing w:line="600" w:lineRule="exact"/>
        <w:ind w:firstLineChars="200" w:firstLine="560"/>
        <w:rPr>
          <w:rFonts w:eastAsia="仿宋"/>
          <w:color w:val="000000"/>
          <w:sz w:val="28"/>
          <w:szCs w:val="28"/>
        </w:rPr>
      </w:pPr>
      <w:r>
        <w:rPr>
          <w:rFonts w:eastAsia="仿宋"/>
          <w:color w:val="000000"/>
          <w:sz w:val="28"/>
          <w:szCs w:val="28"/>
        </w:rPr>
        <w:t>2020</w:t>
      </w:r>
      <w:r>
        <w:rPr>
          <w:rFonts w:eastAsia="仿宋"/>
          <w:color w:val="000000"/>
          <w:sz w:val="28"/>
          <w:szCs w:val="28"/>
        </w:rPr>
        <w:t>年一般公共预算财政拨款基本支出</w:t>
      </w:r>
      <w:r>
        <w:rPr>
          <w:rFonts w:eastAsia="仿宋"/>
          <w:color w:val="000000"/>
          <w:sz w:val="28"/>
          <w:szCs w:val="28"/>
        </w:rPr>
        <w:t>424.81</w:t>
      </w:r>
      <w:r>
        <w:rPr>
          <w:rFonts w:eastAsia="仿宋"/>
          <w:color w:val="000000"/>
          <w:sz w:val="28"/>
          <w:szCs w:val="28"/>
        </w:rPr>
        <w:t>万元，其中：</w:t>
      </w:r>
    </w:p>
    <w:p w:rsidR="000B0610" w:rsidRDefault="00036597">
      <w:pPr>
        <w:spacing w:line="600" w:lineRule="exact"/>
        <w:ind w:firstLineChars="200" w:firstLine="560"/>
        <w:rPr>
          <w:rFonts w:eastAsia="仿宋"/>
          <w:color w:val="000000"/>
          <w:sz w:val="28"/>
          <w:szCs w:val="28"/>
        </w:rPr>
      </w:pPr>
      <w:r>
        <w:rPr>
          <w:rFonts w:eastAsia="仿宋"/>
          <w:color w:val="000000"/>
          <w:sz w:val="28"/>
          <w:szCs w:val="28"/>
        </w:rPr>
        <w:t>人员经费</w:t>
      </w:r>
      <w:r>
        <w:rPr>
          <w:rFonts w:eastAsia="仿宋"/>
          <w:color w:val="000000"/>
          <w:sz w:val="28"/>
          <w:szCs w:val="28"/>
        </w:rPr>
        <w:t>356.39</w:t>
      </w:r>
      <w:r>
        <w:rPr>
          <w:rFonts w:eastAsia="仿宋"/>
          <w:color w:val="000000"/>
          <w:sz w:val="28"/>
          <w:szCs w:val="28"/>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eastAsia="仿宋"/>
          <w:color w:val="000000"/>
          <w:sz w:val="28"/>
          <w:szCs w:val="28"/>
        </w:rPr>
        <w:br/>
      </w:r>
      <w:r>
        <w:rPr>
          <w:rFonts w:eastAsia="仿宋"/>
          <w:color w:val="000000"/>
          <w:sz w:val="28"/>
          <w:szCs w:val="28"/>
        </w:rPr>
        <w:t xml:space="preserve">　　日常公用经费</w:t>
      </w:r>
      <w:r>
        <w:rPr>
          <w:rFonts w:eastAsia="仿宋"/>
          <w:color w:val="000000"/>
          <w:sz w:val="28"/>
          <w:szCs w:val="28"/>
        </w:rPr>
        <w:t>68.42</w:t>
      </w:r>
      <w:r>
        <w:rPr>
          <w:rFonts w:eastAsia="仿宋"/>
          <w:color w:val="000000"/>
          <w:sz w:val="28"/>
          <w:szCs w:val="28"/>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rsidR="000B0610" w:rsidRDefault="00036597">
      <w:pPr>
        <w:spacing w:line="600" w:lineRule="exact"/>
        <w:ind w:firstLineChars="200" w:firstLine="640"/>
        <w:outlineLvl w:val="1"/>
        <w:rPr>
          <w:rStyle w:val="20"/>
          <w:rFonts w:ascii="Times New Roman" w:eastAsia="黑体" w:hAnsi="Times New Roman"/>
          <w:b w:val="0"/>
        </w:rPr>
      </w:pPr>
      <w:bookmarkStart w:id="57" w:name="_Toc15396609"/>
      <w:bookmarkStart w:id="58" w:name="_Toc15377215"/>
      <w:bookmarkStart w:id="59" w:name="_Toc27533"/>
      <w:r>
        <w:rPr>
          <w:rFonts w:eastAsia="黑体"/>
          <w:color w:val="000000"/>
          <w:sz w:val="32"/>
          <w:szCs w:val="32"/>
        </w:rPr>
        <w:lastRenderedPageBreak/>
        <w:t>七、</w:t>
      </w:r>
      <w:r>
        <w:rPr>
          <w:rStyle w:val="20"/>
          <w:rFonts w:ascii="Times New Roman" w:eastAsia="黑体" w:hAnsi="Times New Roman"/>
        </w:rPr>
        <w:t>“</w:t>
      </w:r>
      <w:r>
        <w:rPr>
          <w:rStyle w:val="20"/>
          <w:rFonts w:ascii="Times New Roman" w:eastAsia="黑体" w:hAnsi="Times New Roman"/>
          <w:b w:val="0"/>
        </w:rPr>
        <w:t>三公</w:t>
      </w:r>
      <w:r>
        <w:rPr>
          <w:rStyle w:val="20"/>
          <w:rFonts w:ascii="Times New Roman" w:eastAsia="黑体" w:hAnsi="Times New Roman"/>
          <w:b w:val="0"/>
        </w:rPr>
        <w:t>”</w:t>
      </w:r>
      <w:r>
        <w:rPr>
          <w:rStyle w:val="20"/>
          <w:rFonts w:ascii="Times New Roman" w:eastAsia="黑体" w:hAnsi="Times New Roman"/>
          <w:b w:val="0"/>
        </w:rPr>
        <w:t>经费财政拨款支出决算情况说明</w:t>
      </w:r>
      <w:bookmarkEnd w:id="57"/>
      <w:bookmarkEnd w:id="58"/>
      <w:bookmarkEnd w:id="59"/>
    </w:p>
    <w:p w:rsidR="000B0610" w:rsidRDefault="00036597">
      <w:pPr>
        <w:spacing w:line="600" w:lineRule="exact"/>
        <w:ind w:firstLineChars="200" w:firstLine="643"/>
        <w:outlineLvl w:val="2"/>
        <w:rPr>
          <w:rFonts w:eastAsia="仿宋"/>
          <w:b/>
          <w:color w:val="000000"/>
          <w:sz w:val="32"/>
          <w:szCs w:val="32"/>
        </w:rPr>
      </w:pPr>
      <w:bookmarkStart w:id="60" w:name="_Toc15377216"/>
      <w:r>
        <w:rPr>
          <w:rFonts w:eastAsia="仿宋"/>
          <w:b/>
          <w:color w:val="000000"/>
          <w:sz w:val="32"/>
          <w:szCs w:val="32"/>
        </w:rPr>
        <w:t>（一）</w:t>
      </w:r>
      <w:r>
        <w:rPr>
          <w:rFonts w:eastAsia="仿宋"/>
          <w:b/>
          <w:color w:val="000000"/>
          <w:sz w:val="32"/>
          <w:szCs w:val="32"/>
        </w:rPr>
        <w:t>“</w:t>
      </w:r>
      <w:r>
        <w:rPr>
          <w:rFonts w:eastAsia="仿宋"/>
          <w:b/>
          <w:color w:val="000000"/>
          <w:sz w:val="32"/>
          <w:szCs w:val="32"/>
        </w:rPr>
        <w:t>三公</w:t>
      </w:r>
      <w:r>
        <w:rPr>
          <w:rFonts w:eastAsia="仿宋"/>
          <w:b/>
          <w:color w:val="000000"/>
          <w:sz w:val="32"/>
          <w:szCs w:val="32"/>
        </w:rPr>
        <w:t>”</w:t>
      </w:r>
      <w:r>
        <w:rPr>
          <w:rFonts w:eastAsia="仿宋"/>
          <w:b/>
          <w:color w:val="000000"/>
          <w:sz w:val="32"/>
          <w:szCs w:val="32"/>
        </w:rPr>
        <w:t>经费财政拨款支出决算总体情况说明</w:t>
      </w:r>
      <w:bookmarkEnd w:id="60"/>
    </w:p>
    <w:p w:rsidR="000B0610" w:rsidRDefault="00036597">
      <w:pPr>
        <w:spacing w:line="600" w:lineRule="exact"/>
        <w:ind w:firstLineChars="200" w:firstLine="560"/>
        <w:rPr>
          <w:rFonts w:eastAsia="仿宋"/>
          <w:color w:val="000000"/>
          <w:sz w:val="28"/>
          <w:szCs w:val="28"/>
        </w:rPr>
      </w:pPr>
      <w:r>
        <w:rPr>
          <w:rFonts w:eastAsia="仿宋"/>
          <w:color w:val="000000"/>
          <w:sz w:val="28"/>
          <w:szCs w:val="28"/>
        </w:rPr>
        <w:t>2020</w:t>
      </w:r>
      <w:r>
        <w:rPr>
          <w:rFonts w:eastAsia="仿宋"/>
          <w:color w:val="000000"/>
          <w:sz w:val="28"/>
          <w:szCs w:val="28"/>
        </w:rPr>
        <w:t>年</w:t>
      </w:r>
      <w:r>
        <w:rPr>
          <w:rFonts w:eastAsia="仿宋"/>
          <w:color w:val="000000"/>
          <w:sz w:val="28"/>
          <w:szCs w:val="28"/>
        </w:rPr>
        <w:t>“</w:t>
      </w:r>
      <w:r>
        <w:rPr>
          <w:rFonts w:eastAsia="仿宋"/>
          <w:color w:val="000000"/>
          <w:sz w:val="28"/>
          <w:szCs w:val="28"/>
        </w:rPr>
        <w:t>三公</w:t>
      </w:r>
      <w:r>
        <w:rPr>
          <w:rFonts w:eastAsia="仿宋"/>
          <w:color w:val="000000"/>
          <w:sz w:val="28"/>
          <w:szCs w:val="28"/>
        </w:rPr>
        <w:t>”</w:t>
      </w:r>
      <w:r>
        <w:rPr>
          <w:rFonts w:eastAsia="仿宋"/>
          <w:color w:val="000000"/>
          <w:sz w:val="28"/>
          <w:szCs w:val="28"/>
        </w:rPr>
        <w:t>经费财政拨款支出决算为</w:t>
      </w:r>
      <w:r>
        <w:rPr>
          <w:rFonts w:eastAsia="仿宋"/>
          <w:color w:val="000000"/>
          <w:sz w:val="28"/>
          <w:szCs w:val="28"/>
        </w:rPr>
        <w:t>0</w:t>
      </w:r>
      <w:r>
        <w:rPr>
          <w:rFonts w:eastAsia="仿宋"/>
          <w:color w:val="000000"/>
          <w:sz w:val="28"/>
          <w:szCs w:val="28"/>
        </w:rPr>
        <w:t>万元，完成预算</w:t>
      </w:r>
      <w:r>
        <w:rPr>
          <w:rFonts w:eastAsia="仿宋"/>
          <w:color w:val="000000"/>
          <w:sz w:val="28"/>
          <w:szCs w:val="28"/>
        </w:rPr>
        <w:t>0%</w:t>
      </w:r>
      <w:r>
        <w:rPr>
          <w:rFonts w:eastAsia="仿宋"/>
          <w:color w:val="000000"/>
          <w:sz w:val="28"/>
          <w:szCs w:val="28"/>
        </w:rPr>
        <w:t>，决算数与预算数持平，主要原因是学校无</w:t>
      </w:r>
      <w:r>
        <w:rPr>
          <w:rFonts w:eastAsia="仿宋"/>
          <w:color w:val="000000"/>
          <w:sz w:val="28"/>
          <w:szCs w:val="28"/>
        </w:rPr>
        <w:t>“</w:t>
      </w:r>
      <w:r>
        <w:rPr>
          <w:rFonts w:eastAsia="仿宋"/>
          <w:color w:val="000000"/>
          <w:sz w:val="28"/>
          <w:szCs w:val="28"/>
        </w:rPr>
        <w:t>三公</w:t>
      </w:r>
      <w:r>
        <w:rPr>
          <w:rFonts w:eastAsia="仿宋"/>
          <w:color w:val="000000"/>
          <w:sz w:val="28"/>
          <w:szCs w:val="28"/>
        </w:rPr>
        <w:t>”</w:t>
      </w:r>
      <w:r>
        <w:rPr>
          <w:rFonts w:eastAsia="仿宋"/>
          <w:color w:val="000000"/>
          <w:sz w:val="28"/>
          <w:szCs w:val="28"/>
        </w:rPr>
        <w:t>经费支出。</w:t>
      </w:r>
    </w:p>
    <w:p w:rsidR="000B0610" w:rsidRDefault="00036597">
      <w:pPr>
        <w:spacing w:line="600" w:lineRule="exact"/>
        <w:ind w:firstLineChars="200" w:firstLine="643"/>
        <w:outlineLvl w:val="2"/>
        <w:rPr>
          <w:rFonts w:eastAsia="仿宋"/>
          <w:b/>
          <w:color w:val="000000"/>
          <w:sz w:val="32"/>
          <w:szCs w:val="32"/>
        </w:rPr>
      </w:pPr>
      <w:bookmarkStart w:id="61" w:name="_Toc15377217"/>
      <w:r>
        <w:rPr>
          <w:rFonts w:eastAsia="仿宋"/>
          <w:b/>
          <w:color w:val="000000"/>
          <w:sz w:val="32"/>
          <w:szCs w:val="32"/>
        </w:rPr>
        <w:t>（二）</w:t>
      </w:r>
      <w:r>
        <w:rPr>
          <w:rFonts w:eastAsia="仿宋"/>
          <w:b/>
          <w:color w:val="000000"/>
          <w:sz w:val="32"/>
          <w:szCs w:val="32"/>
        </w:rPr>
        <w:t>“</w:t>
      </w:r>
      <w:r>
        <w:rPr>
          <w:rFonts w:eastAsia="仿宋"/>
          <w:b/>
          <w:color w:val="000000"/>
          <w:sz w:val="32"/>
          <w:szCs w:val="32"/>
        </w:rPr>
        <w:t>三公</w:t>
      </w:r>
      <w:r>
        <w:rPr>
          <w:rFonts w:eastAsia="仿宋"/>
          <w:b/>
          <w:color w:val="000000"/>
          <w:sz w:val="32"/>
          <w:szCs w:val="32"/>
        </w:rPr>
        <w:t>”</w:t>
      </w:r>
      <w:r>
        <w:rPr>
          <w:rFonts w:eastAsia="仿宋"/>
          <w:b/>
          <w:color w:val="000000"/>
          <w:sz w:val="32"/>
          <w:szCs w:val="32"/>
        </w:rPr>
        <w:t>经费财政拨款支出决算具体情况说明</w:t>
      </w:r>
      <w:bookmarkEnd w:id="61"/>
    </w:p>
    <w:p w:rsidR="000B0610" w:rsidRDefault="00036597">
      <w:pPr>
        <w:spacing w:line="600" w:lineRule="exact"/>
        <w:ind w:firstLineChars="200" w:firstLine="560"/>
        <w:rPr>
          <w:rFonts w:eastAsia="仿宋"/>
          <w:i/>
          <w:iCs/>
          <w:color w:val="000000"/>
          <w:sz w:val="28"/>
          <w:szCs w:val="28"/>
        </w:rPr>
      </w:pPr>
      <w:r>
        <w:rPr>
          <w:rFonts w:eastAsia="仿宋"/>
          <w:color w:val="000000"/>
          <w:sz w:val="28"/>
          <w:szCs w:val="28"/>
        </w:rPr>
        <w:t>2020</w:t>
      </w:r>
      <w:r>
        <w:rPr>
          <w:rFonts w:eastAsia="仿宋"/>
          <w:color w:val="000000"/>
          <w:sz w:val="28"/>
          <w:szCs w:val="28"/>
        </w:rPr>
        <w:t>年</w:t>
      </w:r>
      <w:r>
        <w:rPr>
          <w:rFonts w:eastAsia="仿宋"/>
          <w:color w:val="000000"/>
          <w:sz w:val="28"/>
          <w:szCs w:val="28"/>
        </w:rPr>
        <w:t>“</w:t>
      </w:r>
      <w:r>
        <w:rPr>
          <w:rFonts w:eastAsia="仿宋"/>
          <w:color w:val="000000"/>
          <w:sz w:val="28"/>
          <w:szCs w:val="28"/>
        </w:rPr>
        <w:t>三公</w:t>
      </w:r>
      <w:r>
        <w:rPr>
          <w:rFonts w:eastAsia="仿宋"/>
          <w:color w:val="000000"/>
          <w:sz w:val="28"/>
          <w:szCs w:val="28"/>
        </w:rPr>
        <w:t>”</w:t>
      </w:r>
      <w:r>
        <w:rPr>
          <w:rFonts w:eastAsia="仿宋"/>
          <w:color w:val="000000"/>
          <w:sz w:val="28"/>
          <w:szCs w:val="28"/>
        </w:rPr>
        <w:t>经费财政拨款支出决算中，因公出国（境）费支出决算</w:t>
      </w:r>
      <w:r>
        <w:rPr>
          <w:rFonts w:eastAsia="仿宋"/>
          <w:color w:val="000000"/>
          <w:sz w:val="28"/>
          <w:szCs w:val="28"/>
        </w:rPr>
        <w:t>0</w:t>
      </w:r>
      <w:r>
        <w:rPr>
          <w:rFonts w:eastAsia="仿宋"/>
          <w:color w:val="000000"/>
          <w:sz w:val="28"/>
          <w:szCs w:val="28"/>
        </w:rPr>
        <w:t>万元，占</w:t>
      </w:r>
      <w:r>
        <w:rPr>
          <w:rFonts w:eastAsia="仿宋"/>
          <w:color w:val="000000"/>
          <w:sz w:val="28"/>
          <w:szCs w:val="28"/>
        </w:rPr>
        <w:t>0%</w:t>
      </w:r>
      <w:r>
        <w:rPr>
          <w:rFonts w:eastAsia="仿宋"/>
          <w:color w:val="000000"/>
          <w:sz w:val="28"/>
          <w:szCs w:val="28"/>
        </w:rPr>
        <w:t>；公务用车购置及运行维护费支出决算</w:t>
      </w:r>
      <w:r>
        <w:rPr>
          <w:rFonts w:eastAsia="仿宋"/>
          <w:color w:val="000000"/>
          <w:sz w:val="28"/>
          <w:szCs w:val="28"/>
        </w:rPr>
        <w:t>0</w:t>
      </w:r>
      <w:r>
        <w:rPr>
          <w:rFonts w:eastAsia="仿宋"/>
          <w:color w:val="000000"/>
          <w:sz w:val="28"/>
          <w:szCs w:val="28"/>
        </w:rPr>
        <w:t>万元，占</w:t>
      </w:r>
      <w:r>
        <w:rPr>
          <w:rFonts w:eastAsia="仿宋"/>
          <w:color w:val="000000"/>
          <w:sz w:val="28"/>
          <w:szCs w:val="28"/>
        </w:rPr>
        <w:t>0%</w:t>
      </w:r>
      <w:r>
        <w:rPr>
          <w:rFonts w:eastAsia="仿宋"/>
          <w:color w:val="000000"/>
          <w:sz w:val="28"/>
          <w:szCs w:val="28"/>
        </w:rPr>
        <w:t>；公务接待费</w:t>
      </w:r>
      <w:r>
        <w:rPr>
          <w:rFonts w:eastAsia="仿宋"/>
          <w:i/>
          <w:iCs/>
          <w:color w:val="000000"/>
          <w:sz w:val="28"/>
          <w:szCs w:val="28"/>
        </w:rPr>
        <w:t>支出决算</w:t>
      </w:r>
      <w:r>
        <w:rPr>
          <w:rFonts w:eastAsia="仿宋"/>
          <w:i/>
          <w:iCs/>
          <w:color w:val="000000"/>
          <w:sz w:val="28"/>
          <w:szCs w:val="28"/>
        </w:rPr>
        <w:t>0</w:t>
      </w:r>
      <w:r>
        <w:rPr>
          <w:rFonts w:eastAsia="仿宋"/>
          <w:i/>
          <w:iCs/>
          <w:color w:val="000000"/>
          <w:sz w:val="28"/>
          <w:szCs w:val="28"/>
        </w:rPr>
        <w:t>万元，占</w:t>
      </w:r>
      <w:r>
        <w:rPr>
          <w:rFonts w:eastAsia="仿宋"/>
          <w:i/>
          <w:iCs/>
          <w:color w:val="000000"/>
          <w:sz w:val="28"/>
          <w:szCs w:val="28"/>
        </w:rPr>
        <w:t>0%</w:t>
      </w:r>
      <w:r>
        <w:rPr>
          <w:rFonts w:eastAsia="仿宋"/>
          <w:i/>
          <w:iCs/>
          <w:color w:val="000000"/>
          <w:sz w:val="28"/>
          <w:szCs w:val="28"/>
        </w:rPr>
        <w:t>。具体情况如下：</w:t>
      </w:r>
    </w:p>
    <w:p w:rsidR="000B0610" w:rsidRDefault="00036597">
      <w:pPr>
        <w:spacing w:line="600" w:lineRule="exact"/>
        <w:ind w:firstLineChars="200" w:firstLine="560"/>
        <w:rPr>
          <w:rFonts w:eastAsia="仿宋"/>
          <w:color w:val="000000"/>
          <w:sz w:val="28"/>
          <w:szCs w:val="28"/>
        </w:rPr>
      </w:pPr>
      <w:r>
        <w:rPr>
          <w:rFonts w:eastAsia="仿宋"/>
          <w:i/>
          <w:iCs/>
          <w:color w:val="000000"/>
          <w:sz w:val="28"/>
          <w:szCs w:val="28"/>
        </w:rPr>
        <w:t>（图</w:t>
      </w:r>
      <w:r>
        <w:rPr>
          <w:rFonts w:eastAsia="仿宋"/>
          <w:i/>
          <w:iCs/>
          <w:color w:val="000000"/>
          <w:sz w:val="28"/>
          <w:szCs w:val="28"/>
        </w:rPr>
        <w:t>7</w:t>
      </w:r>
      <w:r>
        <w:rPr>
          <w:rFonts w:eastAsia="仿宋"/>
          <w:i/>
          <w:iCs/>
          <w:color w:val="000000"/>
          <w:sz w:val="28"/>
          <w:szCs w:val="28"/>
        </w:rPr>
        <w:t>：</w:t>
      </w:r>
      <w:r>
        <w:rPr>
          <w:rFonts w:eastAsia="仿宋"/>
          <w:i/>
          <w:iCs/>
          <w:color w:val="000000"/>
          <w:sz w:val="28"/>
          <w:szCs w:val="28"/>
        </w:rPr>
        <w:t>“</w:t>
      </w:r>
      <w:r>
        <w:rPr>
          <w:rFonts w:eastAsia="仿宋"/>
          <w:i/>
          <w:iCs/>
          <w:color w:val="000000"/>
          <w:sz w:val="28"/>
          <w:szCs w:val="28"/>
        </w:rPr>
        <w:t>三公</w:t>
      </w:r>
      <w:r>
        <w:rPr>
          <w:rFonts w:eastAsia="仿宋"/>
          <w:i/>
          <w:iCs/>
          <w:color w:val="000000"/>
          <w:sz w:val="28"/>
          <w:szCs w:val="28"/>
        </w:rPr>
        <w:t>”</w:t>
      </w:r>
      <w:r>
        <w:rPr>
          <w:rFonts w:eastAsia="仿宋"/>
          <w:i/>
          <w:iCs/>
          <w:color w:val="000000"/>
          <w:sz w:val="28"/>
          <w:szCs w:val="28"/>
        </w:rPr>
        <w:t>经费财政拨</w:t>
      </w:r>
      <w:r>
        <w:rPr>
          <w:rFonts w:eastAsia="仿宋"/>
          <w:color w:val="000000"/>
          <w:sz w:val="28"/>
          <w:szCs w:val="28"/>
        </w:rPr>
        <w:t>款支出结构）（饼状图）</w:t>
      </w:r>
    </w:p>
    <w:p w:rsidR="000B0610" w:rsidRDefault="00036597">
      <w:pPr>
        <w:spacing w:line="600" w:lineRule="exact"/>
        <w:ind w:firstLineChars="200" w:firstLine="420"/>
        <w:rPr>
          <w:rFonts w:eastAsia="仿宋"/>
          <w:color w:val="000000"/>
          <w:sz w:val="32"/>
          <w:szCs w:val="32"/>
        </w:rPr>
      </w:pPr>
      <w:r>
        <w:rPr>
          <w:noProof/>
        </w:rPr>
        <w:drawing>
          <wp:anchor distT="0" distB="0" distL="114300" distR="114300" simplePos="0" relativeHeight="251665408" behindDoc="1" locked="0" layoutInCell="1" allowOverlap="1">
            <wp:simplePos x="0" y="0"/>
            <wp:positionH relativeFrom="column">
              <wp:posOffset>323850</wp:posOffset>
            </wp:positionH>
            <wp:positionV relativeFrom="paragraph">
              <wp:posOffset>39370</wp:posOffset>
            </wp:positionV>
            <wp:extent cx="4400550" cy="1905000"/>
            <wp:effectExtent l="0" t="0" r="0" b="0"/>
            <wp:wrapNone/>
            <wp:docPr id="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9"/>
                    <pic:cNvPicPr>
                      <a:picLocks noChangeAspect="1" noChangeArrowheads="1"/>
                    </pic:cNvPicPr>
                  </pic:nvPicPr>
                  <pic:blipFill>
                    <a:blip r:embed="rId16" cstate="print"/>
                    <a:srcRect/>
                    <a:stretch>
                      <a:fillRect/>
                    </a:stretch>
                  </pic:blipFill>
                  <pic:spPr>
                    <a:xfrm>
                      <a:off x="0" y="0"/>
                      <a:ext cx="4400550" cy="1905000"/>
                    </a:xfrm>
                    <a:prstGeom prst="rect">
                      <a:avLst/>
                    </a:prstGeom>
                    <a:noFill/>
                    <a:ln w="9525" cmpd="sng">
                      <a:noFill/>
                      <a:miter lim="800000"/>
                      <a:headEnd/>
                      <a:tailEnd/>
                    </a:ln>
                    <a:effectLst/>
                  </pic:spPr>
                </pic:pic>
              </a:graphicData>
            </a:graphic>
          </wp:anchor>
        </w:drawing>
      </w:r>
    </w:p>
    <w:p w:rsidR="000B0610" w:rsidRDefault="000B0610">
      <w:pPr>
        <w:spacing w:line="600" w:lineRule="exact"/>
        <w:ind w:firstLineChars="200" w:firstLine="640"/>
        <w:rPr>
          <w:rFonts w:eastAsia="仿宋"/>
          <w:color w:val="000000"/>
          <w:sz w:val="32"/>
          <w:szCs w:val="32"/>
        </w:rPr>
      </w:pPr>
    </w:p>
    <w:p w:rsidR="000B0610" w:rsidRDefault="000B0610">
      <w:pPr>
        <w:spacing w:line="600" w:lineRule="exact"/>
        <w:ind w:firstLineChars="200" w:firstLine="640"/>
        <w:rPr>
          <w:rFonts w:eastAsia="仿宋"/>
          <w:color w:val="000000"/>
          <w:sz w:val="32"/>
          <w:szCs w:val="32"/>
        </w:rPr>
      </w:pPr>
    </w:p>
    <w:p w:rsidR="000B0610" w:rsidRDefault="000B0610">
      <w:pPr>
        <w:spacing w:line="600" w:lineRule="exact"/>
        <w:ind w:firstLineChars="200" w:firstLine="640"/>
        <w:rPr>
          <w:rFonts w:eastAsia="仿宋"/>
          <w:color w:val="000000"/>
          <w:sz w:val="32"/>
          <w:szCs w:val="32"/>
        </w:rPr>
      </w:pPr>
    </w:p>
    <w:p w:rsidR="000B0610" w:rsidRDefault="000B0610">
      <w:pPr>
        <w:spacing w:line="600" w:lineRule="exact"/>
        <w:ind w:firstLineChars="200" w:firstLine="640"/>
        <w:rPr>
          <w:rFonts w:eastAsia="仿宋"/>
          <w:color w:val="000000"/>
          <w:sz w:val="32"/>
          <w:szCs w:val="32"/>
        </w:rPr>
      </w:pPr>
    </w:p>
    <w:p w:rsidR="000B0610" w:rsidRDefault="00036597">
      <w:pPr>
        <w:ind w:firstLineChars="200" w:firstLine="560"/>
        <w:rPr>
          <w:rFonts w:eastAsia="仿宋"/>
          <w:sz w:val="28"/>
          <w:szCs w:val="28"/>
        </w:rPr>
      </w:pPr>
      <w:r>
        <w:rPr>
          <w:rFonts w:eastAsia="仿宋"/>
          <w:sz w:val="28"/>
          <w:szCs w:val="28"/>
        </w:rPr>
        <w:t>1</w:t>
      </w:r>
      <w:r>
        <w:rPr>
          <w:rFonts w:eastAsia="仿宋"/>
          <w:sz w:val="28"/>
          <w:szCs w:val="28"/>
        </w:rPr>
        <w:t>、因公出国（境）经费支出</w:t>
      </w:r>
      <w:r>
        <w:rPr>
          <w:rFonts w:eastAsia="仿宋"/>
          <w:sz w:val="28"/>
          <w:szCs w:val="28"/>
        </w:rPr>
        <w:t>0</w:t>
      </w:r>
      <w:r>
        <w:rPr>
          <w:rFonts w:eastAsia="仿宋"/>
          <w:sz w:val="28"/>
          <w:szCs w:val="28"/>
        </w:rPr>
        <w:t>万元，完成预算</w:t>
      </w:r>
      <w:r>
        <w:rPr>
          <w:rFonts w:eastAsia="仿宋"/>
          <w:sz w:val="28"/>
          <w:szCs w:val="28"/>
        </w:rPr>
        <w:t>0%</w:t>
      </w:r>
      <w:r>
        <w:rPr>
          <w:rFonts w:eastAsia="仿宋"/>
          <w:sz w:val="28"/>
          <w:szCs w:val="28"/>
        </w:rPr>
        <w:t>。全年安排因公出国（境）团组</w:t>
      </w:r>
      <w:r>
        <w:rPr>
          <w:rFonts w:eastAsia="仿宋"/>
          <w:sz w:val="28"/>
          <w:szCs w:val="28"/>
        </w:rPr>
        <w:t>0</w:t>
      </w:r>
      <w:r>
        <w:rPr>
          <w:rFonts w:eastAsia="仿宋"/>
          <w:sz w:val="28"/>
          <w:szCs w:val="28"/>
        </w:rPr>
        <w:t>次，出国（境）</w:t>
      </w:r>
      <w:r>
        <w:rPr>
          <w:rFonts w:eastAsia="仿宋"/>
          <w:sz w:val="28"/>
          <w:szCs w:val="28"/>
        </w:rPr>
        <w:t>0</w:t>
      </w:r>
      <w:r>
        <w:rPr>
          <w:rFonts w:eastAsia="仿宋"/>
          <w:sz w:val="28"/>
          <w:szCs w:val="28"/>
        </w:rPr>
        <w:t>人。因公出国（境）支出决算与</w:t>
      </w:r>
      <w:r>
        <w:rPr>
          <w:rFonts w:eastAsia="仿宋"/>
          <w:sz w:val="28"/>
          <w:szCs w:val="28"/>
        </w:rPr>
        <w:t>2019</w:t>
      </w:r>
      <w:r>
        <w:rPr>
          <w:rFonts w:eastAsia="仿宋"/>
          <w:sz w:val="28"/>
          <w:szCs w:val="28"/>
        </w:rPr>
        <w:t>年持平，主要原因是学校无出国出境预算安排。</w:t>
      </w:r>
    </w:p>
    <w:p w:rsidR="000B0610" w:rsidRDefault="00036597">
      <w:pPr>
        <w:ind w:firstLineChars="200" w:firstLine="560"/>
        <w:rPr>
          <w:rFonts w:eastAsia="仿宋"/>
          <w:sz w:val="28"/>
          <w:szCs w:val="28"/>
        </w:rPr>
      </w:pPr>
      <w:r>
        <w:rPr>
          <w:rFonts w:eastAsia="仿宋"/>
          <w:sz w:val="28"/>
          <w:szCs w:val="28"/>
        </w:rPr>
        <w:t>2</w:t>
      </w:r>
      <w:r>
        <w:rPr>
          <w:rFonts w:eastAsia="仿宋"/>
          <w:sz w:val="28"/>
          <w:szCs w:val="28"/>
        </w:rPr>
        <w:t>、公务用车购置及运行维护费支出</w:t>
      </w:r>
      <w:r>
        <w:rPr>
          <w:rFonts w:eastAsia="仿宋"/>
          <w:sz w:val="28"/>
          <w:szCs w:val="28"/>
        </w:rPr>
        <w:t>0</w:t>
      </w:r>
      <w:r>
        <w:rPr>
          <w:rFonts w:eastAsia="仿宋"/>
          <w:sz w:val="28"/>
          <w:szCs w:val="28"/>
        </w:rPr>
        <w:t>万元</w:t>
      </w:r>
      <w:r>
        <w:rPr>
          <w:rFonts w:eastAsia="仿宋"/>
          <w:sz w:val="28"/>
          <w:szCs w:val="28"/>
        </w:rPr>
        <w:t>,</w:t>
      </w:r>
      <w:r>
        <w:rPr>
          <w:rFonts w:eastAsia="仿宋"/>
          <w:sz w:val="28"/>
          <w:szCs w:val="28"/>
        </w:rPr>
        <w:t>完成预算</w:t>
      </w:r>
      <w:r>
        <w:rPr>
          <w:rFonts w:eastAsia="仿宋"/>
          <w:sz w:val="28"/>
          <w:szCs w:val="28"/>
        </w:rPr>
        <w:t>0%</w:t>
      </w:r>
      <w:r>
        <w:rPr>
          <w:rFonts w:eastAsia="仿宋"/>
          <w:sz w:val="28"/>
          <w:szCs w:val="28"/>
        </w:rPr>
        <w:t>。公务用车购置及运行维护费支出决算比</w:t>
      </w:r>
      <w:r>
        <w:rPr>
          <w:rFonts w:eastAsia="仿宋"/>
          <w:sz w:val="28"/>
          <w:szCs w:val="28"/>
        </w:rPr>
        <w:t>2019</w:t>
      </w:r>
      <w:r>
        <w:rPr>
          <w:rFonts w:eastAsia="仿宋"/>
          <w:sz w:val="28"/>
          <w:szCs w:val="28"/>
        </w:rPr>
        <w:t>年持平。主要原因是学校无公务用车预算安排。</w:t>
      </w:r>
    </w:p>
    <w:p w:rsidR="000B0610" w:rsidRDefault="00036597">
      <w:pPr>
        <w:ind w:firstLineChars="200" w:firstLine="560"/>
        <w:rPr>
          <w:rFonts w:eastAsia="仿宋"/>
          <w:sz w:val="28"/>
          <w:szCs w:val="28"/>
        </w:rPr>
      </w:pPr>
      <w:r>
        <w:rPr>
          <w:rFonts w:eastAsia="仿宋"/>
          <w:sz w:val="28"/>
          <w:szCs w:val="28"/>
        </w:rPr>
        <w:t>其中：公务用车购置支出</w:t>
      </w:r>
      <w:r>
        <w:rPr>
          <w:rFonts w:eastAsia="仿宋"/>
          <w:sz w:val="28"/>
          <w:szCs w:val="28"/>
        </w:rPr>
        <w:t>0</w:t>
      </w:r>
      <w:r>
        <w:rPr>
          <w:rFonts w:eastAsia="仿宋"/>
          <w:sz w:val="28"/>
          <w:szCs w:val="28"/>
        </w:rPr>
        <w:t>万元。全年按规定新购置公务用车</w:t>
      </w:r>
      <w:r>
        <w:rPr>
          <w:rFonts w:eastAsia="仿宋"/>
          <w:sz w:val="28"/>
          <w:szCs w:val="28"/>
        </w:rPr>
        <w:t>0</w:t>
      </w:r>
      <w:r>
        <w:rPr>
          <w:rFonts w:eastAsia="仿宋"/>
          <w:sz w:val="28"/>
          <w:szCs w:val="28"/>
        </w:rPr>
        <w:t>辆，轿车</w:t>
      </w:r>
      <w:r>
        <w:rPr>
          <w:rFonts w:eastAsia="仿宋"/>
          <w:sz w:val="28"/>
          <w:szCs w:val="28"/>
        </w:rPr>
        <w:t>0</w:t>
      </w:r>
      <w:r>
        <w:rPr>
          <w:rFonts w:eastAsia="仿宋"/>
          <w:sz w:val="28"/>
          <w:szCs w:val="28"/>
        </w:rPr>
        <w:t>辆、金额</w:t>
      </w:r>
      <w:r>
        <w:rPr>
          <w:rFonts w:eastAsia="仿宋"/>
          <w:sz w:val="28"/>
          <w:szCs w:val="28"/>
        </w:rPr>
        <w:t>0</w:t>
      </w:r>
      <w:r>
        <w:rPr>
          <w:rFonts w:eastAsia="仿宋"/>
          <w:sz w:val="28"/>
          <w:szCs w:val="28"/>
        </w:rPr>
        <w:t>万元，越野车</w:t>
      </w:r>
      <w:r>
        <w:rPr>
          <w:rFonts w:eastAsia="仿宋"/>
          <w:sz w:val="28"/>
          <w:szCs w:val="28"/>
        </w:rPr>
        <w:t>0</w:t>
      </w:r>
      <w:r>
        <w:rPr>
          <w:rFonts w:eastAsia="仿宋"/>
          <w:sz w:val="28"/>
          <w:szCs w:val="28"/>
        </w:rPr>
        <w:t>辆、金额</w:t>
      </w:r>
      <w:r>
        <w:rPr>
          <w:rFonts w:eastAsia="仿宋"/>
          <w:sz w:val="28"/>
          <w:szCs w:val="28"/>
        </w:rPr>
        <w:t>0</w:t>
      </w:r>
      <w:r>
        <w:rPr>
          <w:rFonts w:eastAsia="仿宋"/>
          <w:sz w:val="28"/>
          <w:szCs w:val="28"/>
        </w:rPr>
        <w:t>万元，载客汽车</w:t>
      </w:r>
      <w:r>
        <w:rPr>
          <w:rFonts w:eastAsia="仿宋"/>
          <w:sz w:val="28"/>
          <w:szCs w:val="28"/>
        </w:rPr>
        <w:t>0</w:t>
      </w:r>
      <w:r>
        <w:rPr>
          <w:rFonts w:eastAsia="仿宋"/>
          <w:sz w:val="28"/>
          <w:szCs w:val="28"/>
        </w:rPr>
        <w:t>辆、金额</w:t>
      </w:r>
      <w:r>
        <w:rPr>
          <w:rFonts w:eastAsia="仿宋"/>
          <w:sz w:val="28"/>
          <w:szCs w:val="28"/>
        </w:rPr>
        <w:t>0</w:t>
      </w:r>
      <w:r>
        <w:rPr>
          <w:rFonts w:eastAsia="仿宋"/>
          <w:sz w:val="28"/>
          <w:szCs w:val="28"/>
        </w:rPr>
        <w:t>万元。截至</w:t>
      </w:r>
      <w:r>
        <w:rPr>
          <w:rFonts w:eastAsia="仿宋"/>
          <w:sz w:val="28"/>
          <w:szCs w:val="28"/>
        </w:rPr>
        <w:t>2020</w:t>
      </w:r>
      <w:r>
        <w:rPr>
          <w:rFonts w:eastAsia="仿宋"/>
          <w:sz w:val="28"/>
          <w:szCs w:val="28"/>
        </w:rPr>
        <w:t>年</w:t>
      </w:r>
      <w:r>
        <w:rPr>
          <w:rFonts w:eastAsia="仿宋"/>
          <w:sz w:val="28"/>
          <w:szCs w:val="28"/>
        </w:rPr>
        <w:t>12</w:t>
      </w:r>
      <w:r>
        <w:rPr>
          <w:rFonts w:eastAsia="仿宋"/>
          <w:sz w:val="28"/>
          <w:szCs w:val="28"/>
        </w:rPr>
        <w:t>月底，单位共有公务用车</w:t>
      </w:r>
      <w:r>
        <w:rPr>
          <w:rFonts w:eastAsia="仿宋"/>
          <w:sz w:val="28"/>
          <w:szCs w:val="28"/>
        </w:rPr>
        <w:t>0</w:t>
      </w:r>
      <w:r>
        <w:rPr>
          <w:rFonts w:eastAsia="仿宋"/>
          <w:sz w:val="28"/>
          <w:szCs w:val="28"/>
        </w:rPr>
        <w:t>辆，其</w:t>
      </w:r>
      <w:r>
        <w:rPr>
          <w:rFonts w:eastAsia="仿宋"/>
          <w:sz w:val="28"/>
          <w:szCs w:val="28"/>
        </w:rPr>
        <w:lastRenderedPageBreak/>
        <w:t>中：轿车</w:t>
      </w:r>
      <w:r>
        <w:rPr>
          <w:rFonts w:eastAsia="仿宋"/>
          <w:sz w:val="28"/>
          <w:szCs w:val="28"/>
        </w:rPr>
        <w:t>0</w:t>
      </w:r>
      <w:r>
        <w:rPr>
          <w:rFonts w:eastAsia="仿宋"/>
          <w:sz w:val="28"/>
          <w:szCs w:val="28"/>
        </w:rPr>
        <w:t>辆、越野车</w:t>
      </w:r>
      <w:r>
        <w:rPr>
          <w:rFonts w:eastAsia="仿宋"/>
          <w:sz w:val="28"/>
          <w:szCs w:val="28"/>
        </w:rPr>
        <w:t>0</w:t>
      </w:r>
      <w:r>
        <w:rPr>
          <w:rFonts w:eastAsia="仿宋"/>
          <w:sz w:val="28"/>
          <w:szCs w:val="28"/>
        </w:rPr>
        <w:t>辆、载客汽车</w:t>
      </w:r>
      <w:r>
        <w:rPr>
          <w:rFonts w:eastAsia="仿宋"/>
          <w:sz w:val="28"/>
          <w:szCs w:val="28"/>
        </w:rPr>
        <w:t>0</w:t>
      </w:r>
      <w:r>
        <w:rPr>
          <w:rFonts w:eastAsia="仿宋"/>
          <w:sz w:val="28"/>
          <w:szCs w:val="28"/>
        </w:rPr>
        <w:t>辆。</w:t>
      </w:r>
    </w:p>
    <w:p w:rsidR="000B0610" w:rsidRDefault="00036597">
      <w:pPr>
        <w:ind w:firstLineChars="200" w:firstLine="560"/>
        <w:rPr>
          <w:rFonts w:eastAsia="仿宋"/>
          <w:sz w:val="28"/>
          <w:szCs w:val="28"/>
        </w:rPr>
      </w:pPr>
      <w:r>
        <w:rPr>
          <w:rFonts w:eastAsia="仿宋"/>
          <w:sz w:val="28"/>
          <w:szCs w:val="28"/>
        </w:rPr>
        <w:t>公务用车运行维护费支出</w:t>
      </w:r>
      <w:r>
        <w:rPr>
          <w:rFonts w:eastAsia="仿宋"/>
          <w:sz w:val="28"/>
          <w:szCs w:val="28"/>
        </w:rPr>
        <w:t>0</w:t>
      </w:r>
      <w:r>
        <w:rPr>
          <w:rFonts w:eastAsia="仿宋"/>
          <w:sz w:val="28"/>
          <w:szCs w:val="28"/>
        </w:rPr>
        <w:t>万元。</w:t>
      </w:r>
    </w:p>
    <w:p w:rsidR="000B0610" w:rsidRDefault="00036597">
      <w:pPr>
        <w:ind w:firstLineChars="200" w:firstLine="560"/>
        <w:rPr>
          <w:rFonts w:eastAsia="仿宋"/>
          <w:sz w:val="28"/>
          <w:szCs w:val="28"/>
        </w:rPr>
      </w:pPr>
      <w:r>
        <w:rPr>
          <w:rFonts w:eastAsia="仿宋"/>
          <w:sz w:val="28"/>
          <w:szCs w:val="28"/>
        </w:rPr>
        <w:t>3</w:t>
      </w:r>
      <w:r>
        <w:rPr>
          <w:rFonts w:eastAsia="仿宋"/>
          <w:sz w:val="28"/>
          <w:szCs w:val="28"/>
        </w:rPr>
        <w:t>、公务接待费支出</w:t>
      </w:r>
      <w:r>
        <w:rPr>
          <w:rFonts w:eastAsia="仿宋"/>
          <w:sz w:val="28"/>
          <w:szCs w:val="28"/>
        </w:rPr>
        <w:t>0</w:t>
      </w:r>
      <w:r>
        <w:rPr>
          <w:rFonts w:eastAsia="仿宋"/>
          <w:sz w:val="28"/>
          <w:szCs w:val="28"/>
        </w:rPr>
        <w:t>万元，完成预算</w:t>
      </w:r>
      <w:r>
        <w:rPr>
          <w:rFonts w:eastAsia="仿宋"/>
          <w:sz w:val="28"/>
          <w:szCs w:val="28"/>
        </w:rPr>
        <w:t>0%</w:t>
      </w:r>
      <w:r>
        <w:rPr>
          <w:rFonts w:eastAsia="仿宋"/>
          <w:sz w:val="28"/>
          <w:szCs w:val="28"/>
        </w:rPr>
        <w:t>。公务接待费支出决算比</w:t>
      </w:r>
      <w:r>
        <w:rPr>
          <w:rFonts w:eastAsia="仿宋"/>
          <w:sz w:val="28"/>
          <w:szCs w:val="28"/>
        </w:rPr>
        <w:t>2019</w:t>
      </w:r>
      <w:r>
        <w:rPr>
          <w:rFonts w:eastAsia="仿宋"/>
          <w:sz w:val="28"/>
          <w:szCs w:val="28"/>
        </w:rPr>
        <w:t>年持平。主要原因是学校无公务接待支出。</w:t>
      </w:r>
    </w:p>
    <w:p w:rsidR="000B0610" w:rsidRDefault="00036597">
      <w:pPr>
        <w:ind w:firstLineChars="200" w:firstLine="560"/>
        <w:rPr>
          <w:rFonts w:eastAsia="仿宋"/>
          <w:sz w:val="28"/>
          <w:szCs w:val="28"/>
        </w:rPr>
      </w:pPr>
      <w:r>
        <w:rPr>
          <w:rFonts w:eastAsia="仿宋"/>
          <w:sz w:val="28"/>
          <w:szCs w:val="28"/>
        </w:rPr>
        <w:t>国内公务接待支出</w:t>
      </w:r>
      <w:r>
        <w:rPr>
          <w:rFonts w:eastAsia="仿宋"/>
          <w:sz w:val="28"/>
          <w:szCs w:val="28"/>
        </w:rPr>
        <w:t>0</w:t>
      </w:r>
      <w:r>
        <w:rPr>
          <w:rFonts w:eastAsia="仿宋"/>
          <w:sz w:val="28"/>
          <w:szCs w:val="28"/>
        </w:rPr>
        <w:t>万元，主要用于</w:t>
      </w:r>
      <w:r>
        <w:rPr>
          <w:rFonts w:eastAsia="仿宋"/>
          <w:sz w:val="28"/>
          <w:szCs w:val="28"/>
        </w:rPr>
        <w:t>(</w:t>
      </w:r>
      <w:r>
        <w:rPr>
          <w:rFonts w:eastAsia="仿宋"/>
          <w:sz w:val="28"/>
          <w:szCs w:val="28"/>
        </w:rPr>
        <w:t>执行公务、开展业务活动开支的交通费、住宿费、用餐费等</w:t>
      </w:r>
      <w:r>
        <w:rPr>
          <w:rFonts w:eastAsia="仿宋"/>
          <w:sz w:val="28"/>
          <w:szCs w:val="28"/>
        </w:rPr>
        <w:t>)</w:t>
      </w:r>
      <w:r>
        <w:rPr>
          <w:rFonts w:eastAsia="仿宋"/>
          <w:sz w:val="28"/>
          <w:szCs w:val="28"/>
        </w:rPr>
        <w:t>。国内公务接待</w:t>
      </w:r>
      <w:r>
        <w:rPr>
          <w:rFonts w:eastAsia="仿宋"/>
          <w:sz w:val="28"/>
          <w:szCs w:val="28"/>
        </w:rPr>
        <w:t>0</w:t>
      </w:r>
      <w:r>
        <w:rPr>
          <w:rFonts w:eastAsia="仿宋"/>
          <w:sz w:val="28"/>
          <w:szCs w:val="28"/>
        </w:rPr>
        <w:t>批次，</w:t>
      </w:r>
      <w:r>
        <w:rPr>
          <w:rFonts w:eastAsia="仿宋"/>
          <w:sz w:val="28"/>
          <w:szCs w:val="28"/>
        </w:rPr>
        <w:t>0</w:t>
      </w:r>
      <w:r>
        <w:rPr>
          <w:rFonts w:eastAsia="仿宋"/>
          <w:sz w:val="28"/>
          <w:szCs w:val="28"/>
        </w:rPr>
        <w:t>人次（不包括陪同人员），共计支出</w:t>
      </w:r>
      <w:r>
        <w:rPr>
          <w:rFonts w:eastAsia="仿宋"/>
          <w:sz w:val="28"/>
          <w:szCs w:val="28"/>
        </w:rPr>
        <w:t>0</w:t>
      </w:r>
      <w:r>
        <w:rPr>
          <w:rFonts w:eastAsia="仿宋"/>
          <w:sz w:val="28"/>
          <w:szCs w:val="28"/>
        </w:rPr>
        <w:t>万元。</w:t>
      </w:r>
    </w:p>
    <w:p w:rsidR="000B0610" w:rsidRDefault="00036597">
      <w:pPr>
        <w:ind w:firstLineChars="200" w:firstLine="560"/>
        <w:rPr>
          <w:rFonts w:eastAsia="仿宋"/>
          <w:sz w:val="28"/>
          <w:szCs w:val="28"/>
        </w:rPr>
      </w:pPr>
      <w:r>
        <w:rPr>
          <w:rFonts w:eastAsia="仿宋"/>
          <w:sz w:val="28"/>
          <w:szCs w:val="28"/>
        </w:rPr>
        <w:t>外事接待支出</w:t>
      </w:r>
      <w:r>
        <w:rPr>
          <w:rFonts w:eastAsia="仿宋"/>
          <w:sz w:val="28"/>
          <w:szCs w:val="28"/>
        </w:rPr>
        <w:t>0</w:t>
      </w:r>
      <w:r>
        <w:rPr>
          <w:rFonts w:eastAsia="仿宋"/>
          <w:sz w:val="28"/>
          <w:szCs w:val="28"/>
        </w:rPr>
        <w:t>万元，外事接待</w:t>
      </w:r>
      <w:r>
        <w:rPr>
          <w:rFonts w:eastAsia="仿宋"/>
          <w:sz w:val="28"/>
          <w:szCs w:val="28"/>
        </w:rPr>
        <w:t>0</w:t>
      </w:r>
      <w:r>
        <w:rPr>
          <w:rFonts w:eastAsia="仿宋"/>
          <w:sz w:val="28"/>
          <w:szCs w:val="28"/>
        </w:rPr>
        <w:t>批次，</w:t>
      </w:r>
      <w:r>
        <w:rPr>
          <w:rFonts w:eastAsia="仿宋"/>
          <w:sz w:val="28"/>
          <w:szCs w:val="28"/>
        </w:rPr>
        <w:t>0</w:t>
      </w:r>
      <w:r>
        <w:rPr>
          <w:rFonts w:eastAsia="仿宋"/>
          <w:sz w:val="28"/>
          <w:szCs w:val="28"/>
        </w:rPr>
        <w:t>人，共计支出</w:t>
      </w:r>
      <w:r>
        <w:rPr>
          <w:rFonts w:eastAsia="仿宋"/>
          <w:sz w:val="28"/>
          <w:szCs w:val="28"/>
        </w:rPr>
        <w:t>0</w:t>
      </w:r>
      <w:r>
        <w:rPr>
          <w:rFonts w:eastAsia="仿宋"/>
          <w:sz w:val="28"/>
          <w:szCs w:val="28"/>
        </w:rPr>
        <w:t>万元。</w:t>
      </w:r>
    </w:p>
    <w:p w:rsidR="000B0610" w:rsidRDefault="00036597">
      <w:pPr>
        <w:spacing w:line="600" w:lineRule="exact"/>
        <w:ind w:firstLineChars="200" w:firstLine="640"/>
        <w:outlineLvl w:val="1"/>
        <w:rPr>
          <w:rStyle w:val="20"/>
          <w:rFonts w:ascii="Times New Roman" w:eastAsia="黑体" w:hAnsi="Times New Roman"/>
        </w:rPr>
      </w:pPr>
      <w:bookmarkStart w:id="62" w:name="_Toc15377218"/>
      <w:bookmarkStart w:id="63" w:name="_Toc15396610"/>
      <w:bookmarkStart w:id="64" w:name="_Toc13947"/>
      <w:r>
        <w:rPr>
          <w:rFonts w:eastAsia="黑体"/>
          <w:color w:val="000000"/>
          <w:sz w:val="32"/>
          <w:szCs w:val="32"/>
        </w:rPr>
        <w:t>八、</w:t>
      </w:r>
      <w:r>
        <w:rPr>
          <w:rStyle w:val="20"/>
          <w:rFonts w:ascii="Times New Roman" w:eastAsia="黑体" w:hAnsi="Times New Roman"/>
          <w:b w:val="0"/>
        </w:rPr>
        <w:t>政府性基金预算支出决算情况说明</w:t>
      </w:r>
      <w:bookmarkEnd w:id="62"/>
      <w:bookmarkEnd w:id="63"/>
      <w:bookmarkEnd w:id="64"/>
    </w:p>
    <w:p w:rsidR="000B0610" w:rsidRDefault="00036597">
      <w:pPr>
        <w:spacing w:line="600" w:lineRule="exact"/>
        <w:ind w:firstLineChars="200" w:firstLine="560"/>
        <w:rPr>
          <w:rFonts w:eastAsia="仿宋"/>
          <w:color w:val="000000"/>
          <w:sz w:val="28"/>
          <w:szCs w:val="28"/>
        </w:rPr>
      </w:pPr>
      <w:bookmarkStart w:id="65" w:name="_Toc15396611"/>
      <w:bookmarkStart w:id="66" w:name="_Toc15377219"/>
      <w:r>
        <w:rPr>
          <w:rFonts w:eastAsia="仿宋"/>
          <w:color w:val="000000"/>
          <w:sz w:val="28"/>
          <w:szCs w:val="28"/>
        </w:rPr>
        <w:t>2020</w:t>
      </w:r>
      <w:r>
        <w:rPr>
          <w:rFonts w:eastAsia="仿宋"/>
          <w:color w:val="000000"/>
          <w:sz w:val="28"/>
          <w:szCs w:val="28"/>
        </w:rPr>
        <w:t>年政府性基金预算拨款支出</w:t>
      </w:r>
      <w:r>
        <w:rPr>
          <w:rFonts w:eastAsia="仿宋"/>
          <w:color w:val="000000"/>
          <w:sz w:val="28"/>
          <w:szCs w:val="28"/>
        </w:rPr>
        <w:t>0</w:t>
      </w:r>
      <w:r>
        <w:rPr>
          <w:rFonts w:eastAsia="仿宋"/>
          <w:color w:val="000000"/>
          <w:sz w:val="28"/>
          <w:szCs w:val="28"/>
        </w:rPr>
        <w:t>万元。</w:t>
      </w:r>
    </w:p>
    <w:p w:rsidR="000B0610" w:rsidRDefault="00036597">
      <w:pPr>
        <w:spacing w:line="600" w:lineRule="exact"/>
        <w:ind w:firstLineChars="200" w:firstLine="560"/>
        <w:rPr>
          <w:rFonts w:eastAsia="仿宋"/>
          <w:color w:val="000000"/>
          <w:sz w:val="28"/>
          <w:szCs w:val="28"/>
        </w:rPr>
      </w:pPr>
      <w:r>
        <w:rPr>
          <w:rFonts w:eastAsia="仿宋"/>
          <w:color w:val="000000"/>
          <w:sz w:val="28"/>
          <w:szCs w:val="28"/>
        </w:rPr>
        <w:t>2020</w:t>
      </w:r>
      <w:r>
        <w:rPr>
          <w:rFonts w:eastAsia="仿宋"/>
          <w:color w:val="000000"/>
          <w:sz w:val="28"/>
          <w:szCs w:val="28"/>
        </w:rPr>
        <w:t>年度惠民中学校无政府性基金预算安排拨款。</w:t>
      </w:r>
    </w:p>
    <w:p w:rsidR="000B0610" w:rsidRDefault="00036597">
      <w:pPr>
        <w:spacing w:line="600" w:lineRule="exact"/>
        <w:ind w:firstLineChars="200" w:firstLine="640"/>
        <w:outlineLvl w:val="1"/>
        <w:rPr>
          <w:rStyle w:val="20"/>
          <w:rFonts w:ascii="Times New Roman" w:eastAsia="黑体" w:hAnsi="Times New Roman"/>
          <w:b w:val="0"/>
        </w:rPr>
      </w:pPr>
      <w:bookmarkStart w:id="67" w:name="_Toc5426"/>
      <w:r>
        <w:rPr>
          <w:rStyle w:val="20"/>
          <w:rFonts w:ascii="Times New Roman" w:eastAsia="黑体" w:hAnsi="Times New Roman"/>
          <w:b w:val="0"/>
        </w:rPr>
        <w:t>九、国有资本经营预算支出决算情况说明</w:t>
      </w:r>
      <w:bookmarkEnd w:id="65"/>
      <w:bookmarkEnd w:id="66"/>
      <w:bookmarkEnd w:id="67"/>
    </w:p>
    <w:p w:rsidR="000B0610" w:rsidRDefault="00036597">
      <w:pPr>
        <w:spacing w:line="600" w:lineRule="exact"/>
        <w:ind w:firstLineChars="200" w:firstLine="560"/>
        <w:rPr>
          <w:rFonts w:eastAsia="仿宋"/>
          <w:color w:val="000000"/>
          <w:sz w:val="28"/>
          <w:szCs w:val="28"/>
        </w:rPr>
      </w:pPr>
      <w:r>
        <w:rPr>
          <w:rFonts w:eastAsia="仿宋"/>
          <w:color w:val="000000"/>
          <w:sz w:val="28"/>
          <w:szCs w:val="28"/>
        </w:rPr>
        <w:t>2020</w:t>
      </w:r>
      <w:r>
        <w:rPr>
          <w:rFonts w:eastAsia="仿宋"/>
          <w:color w:val="000000"/>
          <w:sz w:val="28"/>
          <w:szCs w:val="28"/>
        </w:rPr>
        <w:t>年国有资本经营预算拨款支出</w:t>
      </w:r>
      <w:r>
        <w:rPr>
          <w:rFonts w:eastAsia="仿宋"/>
          <w:color w:val="000000"/>
          <w:sz w:val="28"/>
          <w:szCs w:val="28"/>
        </w:rPr>
        <w:t>0</w:t>
      </w:r>
      <w:r>
        <w:rPr>
          <w:rFonts w:eastAsia="仿宋"/>
          <w:color w:val="000000"/>
          <w:sz w:val="28"/>
          <w:szCs w:val="28"/>
        </w:rPr>
        <w:t>万元。</w:t>
      </w:r>
    </w:p>
    <w:p w:rsidR="000B0610" w:rsidRDefault="00036597">
      <w:pPr>
        <w:spacing w:line="600" w:lineRule="exact"/>
        <w:ind w:firstLineChars="200" w:firstLine="640"/>
        <w:outlineLvl w:val="1"/>
        <w:rPr>
          <w:rStyle w:val="20"/>
          <w:rFonts w:ascii="Times New Roman" w:eastAsia="黑体" w:hAnsi="Times New Roman"/>
        </w:rPr>
      </w:pPr>
      <w:bookmarkStart w:id="68" w:name="_Toc4284"/>
      <w:bookmarkStart w:id="69" w:name="_Toc15377221"/>
      <w:bookmarkStart w:id="70" w:name="_Toc15396612"/>
      <w:r>
        <w:rPr>
          <w:rFonts w:eastAsia="黑体"/>
          <w:color w:val="000000"/>
          <w:sz w:val="32"/>
          <w:szCs w:val="32"/>
        </w:rPr>
        <w:t>十</w:t>
      </w:r>
      <w:r>
        <w:rPr>
          <w:rStyle w:val="20"/>
          <w:rFonts w:ascii="Times New Roman" w:eastAsia="黑体" w:hAnsi="Times New Roman"/>
        </w:rPr>
        <w:t>、</w:t>
      </w:r>
      <w:r>
        <w:rPr>
          <w:rStyle w:val="20"/>
          <w:rFonts w:ascii="Times New Roman" w:eastAsia="黑体" w:hAnsi="Times New Roman"/>
          <w:b w:val="0"/>
        </w:rPr>
        <w:t>其他重要事项的情况说明</w:t>
      </w:r>
      <w:bookmarkEnd w:id="68"/>
      <w:bookmarkEnd w:id="69"/>
      <w:bookmarkEnd w:id="70"/>
    </w:p>
    <w:p w:rsidR="000B0610" w:rsidRDefault="00036597">
      <w:pPr>
        <w:spacing w:line="600" w:lineRule="exact"/>
        <w:ind w:firstLineChars="200" w:firstLine="643"/>
        <w:outlineLvl w:val="2"/>
        <w:rPr>
          <w:rFonts w:eastAsia="仿宋"/>
          <w:color w:val="000000"/>
          <w:sz w:val="32"/>
          <w:szCs w:val="32"/>
        </w:rPr>
      </w:pPr>
      <w:bookmarkStart w:id="71" w:name="_Toc15377222"/>
      <w:r>
        <w:rPr>
          <w:rFonts w:eastAsia="仿宋"/>
          <w:b/>
          <w:color w:val="000000"/>
          <w:sz w:val="32"/>
          <w:szCs w:val="32"/>
        </w:rPr>
        <w:t>（一）机关运行经费支出情况</w:t>
      </w:r>
      <w:bookmarkEnd w:id="71"/>
    </w:p>
    <w:p w:rsidR="000B0610" w:rsidRDefault="00036597">
      <w:pPr>
        <w:spacing w:line="600" w:lineRule="exact"/>
        <w:ind w:firstLineChars="200" w:firstLine="560"/>
        <w:rPr>
          <w:rFonts w:eastAsia="仿宋"/>
          <w:color w:val="000000"/>
          <w:sz w:val="28"/>
          <w:szCs w:val="28"/>
        </w:rPr>
      </w:pPr>
      <w:r>
        <w:rPr>
          <w:rFonts w:eastAsia="仿宋"/>
          <w:color w:val="000000"/>
          <w:sz w:val="28"/>
          <w:szCs w:val="28"/>
        </w:rPr>
        <w:t>2020</w:t>
      </w:r>
      <w:r>
        <w:rPr>
          <w:rFonts w:eastAsia="仿宋"/>
          <w:color w:val="000000"/>
          <w:sz w:val="28"/>
          <w:szCs w:val="28"/>
        </w:rPr>
        <w:t>年，盐边县惠民中学校机关运行经费支出</w:t>
      </w:r>
      <w:r>
        <w:rPr>
          <w:rFonts w:eastAsia="仿宋"/>
          <w:color w:val="000000"/>
          <w:sz w:val="28"/>
          <w:szCs w:val="28"/>
        </w:rPr>
        <w:t>8.30</w:t>
      </w:r>
      <w:r>
        <w:rPr>
          <w:rFonts w:eastAsia="仿宋"/>
          <w:color w:val="000000"/>
          <w:sz w:val="28"/>
          <w:szCs w:val="28"/>
        </w:rPr>
        <w:t>万元，比</w:t>
      </w:r>
      <w:r>
        <w:rPr>
          <w:rFonts w:eastAsia="仿宋"/>
          <w:color w:val="000000"/>
          <w:sz w:val="28"/>
          <w:szCs w:val="28"/>
        </w:rPr>
        <w:t>2019</w:t>
      </w:r>
      <w:r>
        <w:rPr>
          <w:rFonts w:eastAsia="仿宋"/>
          <w:color w:val="000000"/>
          <w:sz w:val="28"/>
          <w:szCs w:val="28"/>
        </w:rPr>
        <w:t>年增加</w:t>
      </w:r>
      <w:r>
        <w:rPr>
          <w:rFonts w:eastAsia="仿宋"/>
          <w:color w:val="000000"/>
          <w:sz w:val="28"/>
          <w:szCs w:val="28"/>
        </w:rPr>
        <w:t>0.23</w:t>
      </w:r>
      <w:r>
        <w:rPr>
          <w:rFonts w:eastAsia="仿宋"/>
          <w:color w:val="000000"/>
          <w:sz w:val="28"/>
          <w:szCs w:val="28"/>
        </w:rPr>
        <w:t>万元，增长</w:t>
      </w:r>
      <w:r>
        <w:rPr>
          <w:rFonts w:eastAsia="仿宋"/>
          <w:color w:val="000000"/>
          <w:sz w:val="28"/>
          <w:szCs w:val="28"/>
        </w:rPr>
        <w:t>2.77%</w:t>
      </w:r>
      <w:r>
        <w:rPr>
          <w:rFonts w:eastAsia="仿宋"/>
          <w:color w:val="000000"/>
          <w:sz w:val="28"/>
          <w:szCs w:val="28"/>
        </w:rPr>
        <w:t>，主要原因是学校离县城较远，所产生办公经费、差旅费、培训费增加。</w:t>
      </w:r>
    </w:p>
    <w:p w:rsidR="000B0610" w:rsidRDefault="00036597">
      <w:pPr>
        <w:autoSpaceDE w:val="0"/>
        <w:autoSpaceDN w:val="0"/>
        <w:adjustRightInd w:val="0"/>
        <w:spacing w:line="600" w:lineRule="exact"/>
        <w:ind w:firstLineChars="200" w:firstLine="643"/>
        <w:jc w:val="left"/>
        <w:outlineLvl w:val="2"/>
        <w:rPr>
          <w:rFonts w:eastAsia="仿宋"/>
          <w:b/>
          <w:color w:val="000000"/>
          <w:sz w:val="32"/>
          <w:szCs w:val="32"/>
        </w:rPr>
      </w:pPr>
      <w:bookmarkStart w:id="72" w:name="_Toc15377223"/>
      <w:r>
        <w:rPr>
          <w:rFonts w:eastAsia="仿宋"/>
          <w:b/>
          <w:color w:val="000000"/>
          <w:sz w:val="32"/>
          <w:szCs w:val="32"/>
        </w:rPr>
        <w:t>（二）政府采购支出情况</w:t>
      </w:r>
      <w:bookmarkEnd w:id="72"/>
    </w:p>
    <w:p w:rsidR="000B0610" w:rsidRDefault="00036597">
      <w:pPr>
        <w:spacing w:line="600" w:lineRule="exact"/>
        <w:ind w:firstLineChars="200" w:firstLine="560"/>
        <w:rPr>
          <w:rFonts w:eastAsia="仿宋"/>
          <w:color w:val="000000"/>
          <w:sz w:val="28"/>
          <w:szCs w:val="28"/>
        </w:rPr>
      </w:pPr>
      <w:r>
        <w:rPr>
          <w:rFonts w:eastAsia="仿宋"/>
          <w:color w:val="000000"/>
          <w:sz w:val="28"/>
          <w:szCs w:val="28"/>
        </w:rPr>
        <w:t>2020</w:t>
      </w:r>
      <w:r>
        <w:rPr>
          <w:rFonts w:eastAsia="仿宋"/>
          <w:color w:val="000000"/>
          <w:sz w:val="28"/>
          <w:szCs w:val="28"/>
        </w:rPr>
        <w:t>年，惠民中学校政府采购支出总额</w:t>
      </w:r>
      <w:r>
        <w:rPr>
          <w:rFonts w:eastAsia="仿宋"/>
          <w:color w:val="000000"/>
          <w:sz w:val="28"/>
          <w:szCs w:val="28"/>
        </w:rPr>
        <w:t>0</w:t>
      </w:r>
      <w:r>
        <w:rPr>
          <w:rFonts w:eastAsia="仿宋"/>
          <w:color w:val="000000"/>
          <w:sz w:val="28"/>
          <w:szCs w:val="28"/>
        </w:rPr>
        <w:t>万元，其中：政府采购货物支出</w:t>
      </w:r>
      <w:r>
        <w:rPr>
          <w:rFonts w:eastAsia="仿宋"/>
          <w:color w:val="000000"/>
          <w:sz w:val="28"/>
          <w:szCs w:val="28"/>
        </w:rPr>
        <w:t>0</w:t>
      </w:r>
      <w:r>
        <w:rPr>
          <w:rFonts w:eastAsia="仿宋"/>
          <w:color w:val="000000"/>
          <w:sz w:val="28"/>
          <w:szCs w:val="28"/>
        </w:rPr>
        <w:t>万元、政府采购工程支出</w:t>
      </w:r>
      <w:r>
        <w:rPr>
          <w:rFonts w:eastAsia="仿宋"/>
          <w:color w:val="000000"/>
          <w:sz w:val="28"/>
          <w:szCs w:val="28"/>
        </w:rPr>
        <w:t>0</w:t>
      </w:r>
      <w:r>
        <w:rPr>
          <w:rFonts w:eastAsia="仿宋"/>
          <w:color w:val="000000"/>
          <w:sz w:val="28"/>
          <w:szCs w:val="28"/>
        </w:rPr>
        <w:t>万元、政府采购服务支出</w:t>
      </w:r>
      <w:r>
        <w:rPr>
          <w:rFonts w:eastAsia="仿宋"/>
          <w:color w:val="000000"/>
          <w:sz w:val="28"/>
          <w:szCs w:val="28"/>
        </w:rPr>
        <w:t>0</w:t>
      </w:r>
      <w:r>
        <w:rPr>
          <w:rFonts w:eastAsia="仿宋"/>
          <w:color w:val="000000"/>
          <w:sz w:val="28"/>
          <w:szCs w:val="28"/>
        </w:rPr>
        <w:t>万元。授予中小企业合同金额</w:t>
      </w:r>
      <w:r>
        <w:rPr>
          <w:rFonts w:eastAsia="仿宋"/>
          <w:color w:val="000000"/>
          <w:sz w:val="28"/>
          <w:szCs w:val="28"/>
        </w:rPr>
        <w:t>0</w:t>
      </w:r>
      <w:r>
        <w:rPr>
          <w:rFonts w:eastAsia="仿宋"/>
          <w:color w:val="000000"/>
          <w:sz w:val="28"/>
          <w:szCs w:val="28"/>
        </w:rPr>
        <w:t>万元，占政府采购支出总额的</w:t>
      </w:r>
      <w:r>
        <w:rPr>
          <w:rFonts w:eastAsia="仿宋"/>
          <w:color w:val="000000"/>
          <w:sz w:val="28"/>
          <w:szCs w:val="28"/>
        </w:rPr>
        <w:t>0%</w:t>
      </w:r>
      <w:r>
        <w:rPr>
          <w:rFonts w:eastAsia="仿宋"/>
          <w:color w:val="000000"/>
          <w:sz w:val="28"/>
          <w:szCs w:val="28"/>
        </w:rPr>
        <w:t>，</w:t>
      </w:r>
      <w:r>
        <w:rPr>
          <w:rFonts w:eastAsia="仿宋"/>
          <w:color w:val="000000"/>
          <w:sz w:val="28"/>
          <w:szCs w:val="28"/>
        </w:rPr>
        <w:lastRenderedPageBreak/>
        <w:t>其中：授予小微企业合同金额</w:t>
      </w:r>
      <w:r>
        <w:rPr>
          <w:rFonts w:eastAsia="仿宋"/>
          <w:color w:val="000000"/>
          <w:sz w:val="28"/>
          <w:szCs w:val="28"/>
        </w:rPr>
        <w:t>0</w:t>
      </w:r>
      <w:r>
        <w:rPr>
          <w:rFonts w:eastAsia="仿宋"/>
          <w:color w:val="000000"/>
          <w:sz w:val="28"/>
          <w:szCs w:val="28"/>
        </w:rPr>
        <w:t>万元，占政府采购支出总额的</w:t>
      </w:r>
      <w:r>
        <w:rPr>
          <w:rFonts w:eastAsia="仿宋"/>
          <w:color w:val="000000"/>
          <w:sz w:val="28"/>
          <w:szCs w:val="28"/>
        </w:rPr>
        <w:t>0%</w:t>
      </w:r>
      <w:r>
        <w:rPr>
          <w:rFonts w:eastAsia="仿宋"/>
          <w:color w:val="000000"/>
          <w:sz w:val="28"/>
          <w:szCs w:val="28"/>
        </w:rPr>
        <w:t>。</w:t>
      </w:r>
    </w:p>
    <w:p w:rsidR="000B0610" w:rsidRDefault="00036597">
      <w:pPr>
        <w:autoSpaceDE w:val="0"/>
        <w:autoSpaceDN w:val="0"/>
        <w:adjustRightInd w:val="0"/>
        <w:spacing w:line="600" w:lineRule="exact"/>
        <w:ind w:firstLineChars="200" w:firstLine="643"/>
        <w:jc w:val="left"/>
        <w:outlineLvl w:val="2"/>
        <w:rPr>
          <w:rFonts w:eastAsia="仿宋"/>
          <w:b/>
          <w:color w:val="000000"/>
          <w:sz w:val="32"/>
          <w:szCs w:val="32"/>
        </w:rPr>
      </w:pPr>
      <w:bookmarkStart w:id="73" w:name="_Toc15377224"/>
      <w:r>
        <w:rPr>
          <w:rFonts w:eastAsia="仿宋"/>
          <w:b/>
          <w:color w:val="000000"/>
          <w:sz w:val="32"/>
          <w:szCs w:val="32"/>
        </w:rPr>
        <w:t>（三）国有资产占有使用情况</w:t>
      </w:r>
      <w:bookmarkEnd w:id="73"/>
    </w:p>
    <w:p w:rsidR="000B0610" w:rsidRDefault="00036597">
      <w:pPr>
        <w:autoSpaceDE w:val="0"/>
        <w:autoSpaceDN w:val="0"/>
        <w:adjustRightInd w:val="0"/>
        <w:spacing w:line="600" w:lineRule="exact"/>
        <w:ind w:firstLineChars="200" w:firstLine="560"/>
        <w:jc w:val="left"/>
        <w:rPr>
          <w:rFonts w:eastAsia="仿宋"/>
          <w:b/>
          <w:color w:val="FF0000"/>
          <w:sz w:val="28"/>
          <w:szCs w:val="28"/>
        </w:rPr>
      </w:pPr>
      <w:r>
        <w:rPr>
          <w:rFonts w:eastAsia="仿宋"/>
          <w:color w:val="000000"/>
          <w:sz w:val="28"/>
          <w:szCs w:val="28"/>
        </w:rPr>
        <w:t>截至</w:t>
      </w:r>
      <w:r>
        <w:rPr>
          <w:rFonts w:eastAsia="仿宋"/>
          <w:color w:val="000000"/>
          <w:sz w:val="28"/>
          <w:szCs w:val="28"/>
        </w:rPr>
        <w:t>2020</w:t>
      </w:r>
      <w:r>
        <w:rPr>
          <w:rFonts w:eastAsia="仿宋"/>
          <w:color w:val="000000"/>
          <w:sz w:val="28"/>
          <w:szCs w:val="28"/>
        </w:rPr>
        <w:t>年</w:t>
      </w:r>
      <w:r>
        <w:rPr>
          <w:rFonts w:eastAsia="仿宋"/>
          <w:color w:val="000000"/>
          <w:sz w:val="28"/>
          <w:szCs w:val="28"/>
        </w:rPr>
        <w:t>12</w:t>
      </w:r>
      <w:r>
        <w:rPr>
          <w:rFonts w:eastAsia="仿宋"/>
          <w:color w:val="000000"/>
          <w:sz w:val="28"/>
          <w:szCs w:val="28"/>
        </w:rPr>
        <w:t>月</w:t>
      </w:r>
      <w:r>
        <w:rPr>
          <w:rFonts w:eastAsia="仿宋"/>
          <w:color w:val="000000"/>
          <w:sz w:val="28"/>
          <w:szCs w:val="28"/>
        </w:rPr>
        <w:t>31</w:t>
      </w:r>
      <w:r>
        <w:rPr>
          <w:rFonts w:eastAsia="仿宋"/>
          <w:color w:val="000000"/>
          <w:sz w:val="28"/>
          <w:szCs w:val="28"/>
        </w:rPr>
        <w:t>日，惠民中学校共有车辆</w:t>
      </w:r>
      <w:r>
        <w:rPr>
          <w:rFonts w:eastAsia="仿宋"/>
          <w:color w:val="000000"/>
          <w:sz w:val="28"/>
          <w:szCs w:val="28"/>
        </w:rPr>
        <w:t>0</w:t>
      </w:r>
      <w:r>
        <w:rPr>
          <w:rFonts w:eastAsia="仿宋"/>
          <w:color w:val="000000"/>
          <w:sz w:val="28"/>
          <w:szCs w:val="28"/>
        </w:rPr>
        <w:t>辆，其中：主要领导干部用车</w:t>
      </w:r>
      <w:r>
        <w:rPr>
          <w:rFonts w:eastAsia="仿宋"/>
          <w:color w:val="000000"/>
          <w:sz w:val="28"/>
          <w:szCs w:val="28"/>
        </w:rPr>
        <w:t>0</w:t>
      </w:r>
      <w:r>
        <w:rPr>
          <w:rFonts w:eastAsia="仿宋"/>
          <w:color w:val="000000"/>
          <w:sz w:val="28"/>
          <w:szCs w:val="28"/>
        </w:rPr>
        <w:t>辆、机要通信用车</w:t>
      </w:r>
      <w:r>
        <w:rPr>
          <w:rFonts w:eastAsia="仿宋"/>
          <w:color w:val="000000"/>
          <w:sz w:val="28"/>
          <w:szCs w:val="28"/>
        </w:rPr>
        <w:t>0</w:t>
      </w:r>
      <w:r>
        <w:rPr>
          <w:rFonts w:eastAsia="仿宋"/>
          <w:color w:val="000000"/>
          <w:sz w:val="28"/>
          <w:szCs w:val="28"/>
        </w:rPr>
        <w:t>辆、应急保障用车</w:t>
      </w:r>
      <w:r>
        <w:rPr>
          <w:rFonts w:eastAsia="仿宋"/>
          <w:color w:val="000000"/>
          <w:sz w:val="28"/>
          <w:szCs w:val="28"/>
        </w:rPr>
        <w:t>0</w:t>
      </w:r>
      <w:r>
        <w:rPr>
          <w:rFonts w:eastAsia="仿宋"/>
          <w:color w:val="000000"/>
          <w:sz w:val="28"/>
          <w:szCs w:val="28"/>
        </w:rPr>
        <w:t>辆、其他用车</w:t>
      </w:r>
      <w:r>
        <w:rPr>
          <w:rFonts w:eastAsia="仿宋"/>
          <w:color w:val="000000"/>
          <w:sz w:val="28"/>
          <w:szCs w:val="28"/>
        </w:rPr>
        <w:t>0</w:t>
      </w:r>
      <w:r>
        <w:rPr>
          <w:rFonts w:eastAsia="仿宋"/>
          <w:color w:val="000000"/>
          <w:sz w:val="28"/>
          <w:szCs w:val="28"/>
        </w:rPr>
        <w:t>辆，其他用车主要是用于单价</w:t>
      </w:r>
      <w:r>
        <w:rPr>
          <w:rFonts w:eastAsia="仿宋"/>
          <w:color w:val="000000"/>
          <w:sz w:val="28"/>
          <w:szCs w:val="28"/>
        </w:rPr>
        <w:t>50</w:t>
      </w:r>
      <w:r>
        <w:rPr>
          <w:rFonts w:eastAsia="仿宋"/>
          <w:color w:val="000000"/>
          <w:sz w:val="28"/>
          <w:szCs w:val="28"/>
        </w:rPr>
        <w:t>万元以上通用设备</w:t>
      </w:r>
      <w:r>
        <w:rPr>
          <w:rFonts w:eastAsia="仿宋"/>
          <w:color w:val="000000"/>
          <w:sz w:val="28"/>
          <w:szCs w:val="28"/>
        </w:rPr>
        <w:t>0</w:t>
      </w:r>
      <w:r>
        <w:rPr>
          <w:rFonts w:eastAsia="仿宋"/>
          <w:color w:val="000000"/>
          <w:sz w:val="28"/>
          <w:szCs w:val="28"/>
        </w:rPr>
        <w:t>台（套），单价</w:t>
      </w:r>
      <w:r>
        <w:rPr>
          <w:rFonts w:eastAsia="仿宋"/>
          <w:color w:val="000000"/>
          <w:sz w:val="28"/>
          <w:szCs w:val="28"/>
        </w:rPr>
        <w:t>100</w:t>
      </w:r>
      <w:r>
        <w:rPr>
          <w:rFonts w:eastAsia="仿宋"/>
          <w:color w:val="000000"/>
          <w:sz w:val="28"/>
          <w:szCs w:val="28"/>
        </w:rPr>
        <w:t>万元以上专用设备</w:t>
      </w:r>
      <w:r>
        <w:rPr>
          <w:rFonts w:eastAsia="仿宋"/>
          <w:color w:val="000000"/>
          <w:sz w:val="28"/>
          <w:szCs w:val="28"/>
        </w:rPr>
        <w:t>0</w:t>
      </w:r>
      <w:r>
        <w:rPr>
          <w:rFonts w:eastAsia="仿宋"/>
          <w:color w:val="000000"/>
          <w:sz w:val="28"/>
          <w:szCs w:val="28"/>
        </w:rPr>
        <w:t>台（套）。</w:t>
      </w:r>
    </w:p>
    <w:p w:rsidR="000B0610" w:rsidRDefault="00036597">
      <w:pPr>
        <w:autoSpaceDE w:val="0"/>
        <w:autoSpaceDN w:val="0"/>
        <w:adjustRightInd w:val="0"/>
        <w:spacing w:line="600" w:lineRule="exact"/>
        <w:ind w:firstLineChars="200" w:firstLine="643"/>
        <w:jc w:val="left"/>
        <w:outlineLvl w:val="2"/>
        <w:rPr>
          <w:rFonts w:eastAsia="仿宋"/>
          <w:b/>
          <w:color w:val="000000"/>
          <w:sz w:val="32"/>
          <w:szCs w:val="32"/>
        </w:rPr>
      </w:pPr>
      <w:r>
        <w:rPr>
          <w:rFonts w:eastAsia="仿宋"/>
          <w:b/>
          <w:color w:val="000000"/>
          <w:sz w:val="32"/>
          <w:szCs w:val="32"/>
        </w:rPr>
        <w:t>（四）预算绩效管理情况。</w:t>
      </w:r>
    </w:p>
    <w:p w:rsidR="000B0610" w:rsidRDefault="00036597">
      <w:pPr>
        <w:spacing w:line="580" w:lineRule="exact"/>
        <w:ind w:firstLineChars="200" w:firstLine="560"/>
        <w:rPr>
          <w:rFonts w:eastAsia="仿宋"/>
          <w:sz w:val="28"/>
          <w:szCs w:val="28"/>
        </w:rPr>
      </w:pPr>
      <w:r>
        <w:rPr>
          <w:rFonts w:eastAsia="仿宋"/>
          <w:sz w:val="28"/>
          <w:szCs w:val="28"/>
        </w:rPr>
        <w:t>根据预算绩效管理要求，本部门（单位）在年初预算编制阶段，组织对会议费、培训费等项目开展了预算事前绩效评估，对</w:t>
      </w:r>
      <w:r>
        <w:rPr>
          <w:rFonts w:eastAsia="仿宋"/>
          <w:sz w:val="28"/>
          <w:szCs w:val="28"/>
        </w:rPr>
        <w:t>6</w:t>
      </w:r>
      <w:r>
        <w:rPr>
          <w:rFonts w:eastAsia="仿宋"/>
          <w:sz w:val="28"/>
          <w:szCs w:val="28"/>
        </w:rPr>
        <w:t>个项目编制了绩效目标，预算执行过程中，选取</w:t>
      </w:r>
      <w:r>
        <w:rPr>
          <w:rFonts w:eastAsia="仿宋"/>
          <w:sz w:val="28"/>
          <w:szCs w:val="28"/>
        </w:rPr>
        <w:t>4</w:t>
      </w:r>
      <w:r>
        <w:rPr>
          <w:rFonts w:eastAsia="仿宋"/>
          <w:sz w:val="28"/>
          <w:szCs w:val="28"/>
        </w:rPr>
        <w:t>个项目开展绩效监控，年终执行完毕后，对</w:t>
      </w:r>
      <w:r>
        <w:rPr>
          <w:rFonts w:eastAsia="仿宋"/>
          <w:sz w:val="28"/>
          <w:szCs w:val="28"/>
        </w:rPr>
        <w:t>4</w:t>
      </w:r>
      <w:r>
        <w:rPr>
          <w:rFonts w:eastAsia="仿宋"/>
          <w:sz w:val="28"/>
          <w:szCs w:val="28"/>
        </w:rPr>
        <w:t>个项目开展了绩效目标完成情况自评。</w:t>
      </w:r>
    </w:p>
    <w:p w:rsidR="000B0610" w:rsidRDefault="00036597">
      <w:pPr>
        <w:spacing w:line="580" w:lineRule="exact"/>
        <w:ind w:firstLineChars="200" w:firstLine="560"/>
        <w:rPr>
          <w:rFonts w:eastAsia="仿宋"/>
          <w:sz w:val="28"/>
          <w:szCs w:val="28"/>
        </w:rPr>
      </w:pPr>
      <w:r>
        <w:rPr>
          <w:rFonts w:eastAsia="仿宋"/>
          <w:sz w:val="28"/>
          <w:szCs w:val="28"/>
        </w:rPr>
        <w:t>本部门按要求对</w:t>
      </w:r>
      <w:r>
        <w:rPr>
          <w:rFonts w:eastAsia="仿宋"/>
          <w:sz w:val="28"/>
          <w:szCs w:val="28"/>
        </w:rPr>
        <w:t>2020</w:t>
      </w:r>
      <w:r>
        <w:rPr>
          <w:rFonts w:eastAsia="仿宋"/>
          <w:sz w:val="28"/>
          <w:szCs w:val="28"/>
        </w:rPr>
        <w:t>年部门整体支出开展绩效自评，从评价情况来看会议费年初预算</w:t>
      </w:r>
      <w:r>
        <w:rPr>
          <w:rFonts w:eastAsia="仿宋"/>
          <w:sz w:val="28"/>
          <w:szCs w:val="28"/>
        </w:rPr>
        <w:t>0.6</w:t>
      </w:r>
      <w:r>
        <w:rPr>
          <w:rFonts w:eastAsia="仿宋"/>
          <w:sz w:val="28"/>
          <w:szCs w:val="28"/>
        </w:rPr>
        <w:t>万元，通过学校科学实施，合理配置很好地达到预期效果如：本部门无专项预算项目，因此未组织开展项目支出绩效评价</w:t>
      </w:r>
      <w:r>
        <w:rPr>
          <w:rFonts w:eastAsia="仿宋"/>
          <w:sz w:val="28"/>
          <w:szCs w:val="28"/>
        </w:rPr>
        <w:t xml:space="preserve">  </w:t>
      </w:r>
    </w:p>
    <w:p w:rsidR="000B0610" w:rsidRDefault="00036597">
      <w:pPr>
        <w:spacing w:line="580" w:lineRule="exact"/>
        <w:ind w:firstLineChars="200" w:firstLine="560"/>
        <w:rPr>
          <w:rFonts w:eastAsia="仿宋"/>
          <w:sz w:val="28"/>
          <w:szCs w:val="28"/>
        </w:rPr>
      </w:pPr>
      <w:r>
        <w:rPr>
          <w:rFonts w:eastAsia="仿宋"/>
          <w:sz w:val="28"/>
          <w:szCs w:val="28"/>
        </w:rPr>
        <w:t>1</w:t>
      </w:r>
      <w:r>
        <w:rPr>
          <w:rFonts w:eastAsia="仿宋" w:hint="eastAsia"/>
          <w:sz w:val="28"/>
          <w:szCs w:val="28"/>
        </w:rPr>
        <w:t>、</w:t>
      </w:r>
      <w:r>
        <w:rPr>
          <w:rFonts w:eastAsia="仿宋"/>
          <w:sz w:val="28"/>
          <w:szCs w:val="28"/>
        </w:rPr>
        <w:t>项目绩效目标完成情况</w:t>
      </w:r>
      <w:r>
        <w:rPr>
          <w:rFonts w:eastAsia="仿宋"/>
          <w:sz w:val="28"/>
          <w:szCs w:val="28"/>
        </w:rPr>
        <w:br/>
        <w:t xml:space="preserve">    </w:t>
      </w:r>
      <w:r>
        <w:rPr>
          <w:rFonts w:eastAsia="仿宋"/>
          <w:sz w:val="28"/>
          <w:szCs w:val="28"/>
        </w:rPr>
        <w:t>本部门在</w:t>
      </w:r>
      <w:r>
        <w:rPr>
          <w:rFonts w:eastAsia="仿宋"/>
          <w:sz w:val="28"/>
          <w:szCs w:val="28"/>
        </w:rPr>
        <w:t>2020</w:t>
      </w:r>
      <w:r>
        <w:rPr>
          <w:rFonts w:eastAsia="仿宋"/>
          <w:sz w:val="28"/>
          <w:szCs w:val="28"/>
        </w:rPr>
        <w:t>年度部门决算中反映</w:t>
      </w:r>
      <w:r>
        <w:rPr>
          <w:rFonts w:eastAsia="仿宋"/>
          <w:sz w:val="28"/>
          <w:szCs w:val="28"/>
        </w:rPr>
        <w:t>“</w:t>
      </w:r>
      <w:r>
        <w:rPr>
          <w:rFonts w:eastAsia="仿宋"/>
          <w:sz w:val="28"/>
          <w:szCs w:val="28"/>
        </w:rPr>
        <w:t>办公费</w:t>
      </w:r>
      <w:r>
        <w:rPr>
          <w:rFonts w:eastAsia="仿宋"/>
          <w:sz w:val="28"/>
          <w:szCs w:val="28"/>
        </w:rPr>
        <w:t>”</w:t>
      </w:r>
      <w:r>
        <w:rPr>
          <w:rFonts w:eastAsia="仿宋"/>
          <w:sz w:val="28"/>
          <w:szCs w:val="28"/>
        </w:rPr>
        <w:t>、</w:t>
      </w:r>
      <w:r>
        <w:rPr>
          <w:rFonts w:eastAsia="仿宋"/>
          <w:sz w:val="28"/>
          <w:szCs w:val="28"/>
        </w:rPr>
        <w:t>“</w:t>
      </w:r>
      <w:r>
        <w:rPr>
          <w:rFonts w:eastAsia="仿宋"/>
          <w:sz w:val="28"/>
          <w:szCs w:val="28"/>
        </w:rPr>
        <w:t>会议费</w:t>
      </w:r>
      <w:r>
        <w:rPr>
          <w:rFonts w:eastAsia="仿宋"/>
          <w:sz w:val="28"/>
          <w:szCs w:val="28"/>
        </w:rPr>
        <w:t>”“</w:t>
      </w:r>
      <w:r>
        <w:rPr>
          <w:rFonts w:eastAsia="仿宋"/>
          <w:sz w:val="28"/>
          <w:szCs w:val="28"/>
        </w:rPr>
        <w:t>印刷费、邮电费、维修维护费</w:t>
      </w:r>
      <w:r>
        <w:rPr>
          <w:rFonts w:eastAsia="仿宋"/>
          <w:sz w:val="28"/>
          <w:szCs w:val="28"/>
        </w:rPr>
        <w:t>”</w:t>
      </w:r>
      <w:r>
        <w:rPr>
          <w:rFonts w:eastAsia="仿宋"/>
          <w:sz w:val="28"/>
          <w:szCs w:val="28"/>
        </w:rPr>
        <w:t>等</w:t>
      </w:r>
      <w:r>
        <w:rPr>
          <w:rFonts w:eastAsia="仿宋"/>
          <w:sz w:val="28"/>
          <w:szCs w:val="28"/>
        </w:rPr>
        <w:t>5</w:t>
      </w:r>
      <w:r>
        <w:rPr>
          <w:rFonts w:eastAsia="仿宋"/>
          <w:sz w:val="28"/>
          <w:szCs w:val="28"/>
        </w:rPr>
        <w:t>个项目绩效目标实际完成情况。</w:t>
      </w:r>
    </w:p>
    <w:p w:rsidR="000B0610" w:rsidRDefault="00036597">
      <w:pPr>
        <w:spacing w:line="580" w:lineRule="exact"/>
        <w:ind w:firstLineChars="200" w:firstLine="560"/>
        <w:rPr>
          <w:rFonts w:eastAsia="仿宋"/>
          <w:sz w:val="28"/>
          <w:szCs w:val="28"/>
        </w:rPr>
      </w:pPr>
      <w:r>
        <w:rPr>
          <w:rFonts w:eastAsia="仿宋"/>
          <w:sz w:val="28"/>
          <w:szCs w:val="28"/>
        </w:rPr>
        <w:t>（</w:t>
      </w:r>
      <w:r>
        <w:rPr>
          <w:rFonts w:eastAsia="仿宋"/>
          <w:sz w:val="28"/>
          <w:szCs w:val="28"/>
        </w:rPr>
        <w:t>1</w:t>
      </w:r>
      <w:r>
        <w:rPr>
          <w:rFonts w:eastAsia="仿宋"/>
          <w:sz w:val="28"/>
          <w:szCs w:val="28"/>
        </w:rPr>
        <w:t>）办公费、维护费、工会费、培训费等基本支出项目绩效目标完成情况综述。项目全年预算数</w:t>
      </w:r>
      <w:r>
        <w:rPr>
          <w:rFonts w:eastAsia="仿宋"/>
          <w:sz w:val="28"/>
          <w:szCs w:val="28"/>
        </w:rPr>
        <w:t>8.3</w:t>
      </w:r>
      <w:r>
        <w:rPr>
          <w:rFonts w:eastAsia="仿宋"/>
          <w:sz w:val="28"/>
          <w:szCs w:val="28"/>
        </w:rPr>
        <w:t>万元，执行数为</w:t>
      </w:r>
      <w:r>
        <w:rPr>
          <w:rFonts w:eastAsia="仿宋"/>
          <w:sz w:val="28"/>
          <w:szCs w:val="28"/>
        </w:rPr>
        <w:t>8.3</w:t>
      </w:r>
      <w:r>
        <w:rPr>
          <w:rFonts w:eastAsia="仿宋"/>
          <w:sz w:val="28"/>
          <w:szCs w:val="28"/>
        </w:rPr>
        <w:t>万元，完成预算的</w:t>
      </w:r>
      <w:r>
        <w:rPr>
          <w:rFonts w:eastAsia="仿宋"/>
          <w:sz w:val="28"/>
          <w:szCs w:val="28"/>
        </w:rPr>
        <w:t>100%</w:t>
      </w:r>
      <w:r>
        <w:rPr>
          <w:rFonts w:eastAsia="仿宋"/>
          <w:sz w:val="28"/>
          <w:szCs w:val="28"/>
        </w:rPr>
        <w:t>。通过项目实施，保障了学校正常工作的运转，通过走出去参加各类教育教学培训，结对子帮扶，促进教育教学质量的提高。在教学中做到勤俭节约，有修复使用价值的物体通过修补来节约</w:t>
      </w:r>
      <w:r>
        <w:rPr>
          <w:rFonts w:eastAsia="仿宋"/>
          <w:sz w:val="28"/>
          <w:szCs w:val="28"/>
        </w:rPr>
        <w:lastRenderedPageBreak/>
        <w:t>教学开支，减少浪费，有效地为盐边教育事业发展迈向更高一层。发现的主要问题：选择培训人员应结合教师所教学科，在培训期间产生的相关费用不能及时兑现，维修中的物品中有些未能及时做到监督检查。</w:t>
      </w:r>
    </w:p>
    <w:p w:rsidR="000B0610" w:rsidRDefault="00036597">
      <w:pPr>
        <w:spacing w:line="580" w:lineRule="exact"/>
        <w:ind w:firstLineChars="200" w:firstLine="560"/>
        <w:rPr>
          <w:rFonts w:eastAsia="仿宋"/>
          <w:sz w:val="28"/>
          <w:szCs w:val="28"/>
        </w:rPr>
      </w:pPr>
      <w:r>
        <w:rPr>
          <w:rFonts w:eastAsia="仿宋"/>
          <w:sz w:val="28"/>
          <w:szCs w:val="28"/>
        </w:rPr>
        <w:t>（</w:t>
      </w:r>
      <w:r>
        <w:rPr>
          <w:rFonts w:eastAsia="仿宋"/>
          <w:sz w:val="28"/>
          <w:szCs w:val="28"/>
        </w:rPr>
        <w:t>2</w:t>
      </w:r>
      <w:r>
        <w:rPr>
          <w:rFonts w:eastAsia="仿宋"/>
          <w:sz w:val="28"/>
          <w:szCs w:val="28"/>
        </w:rPr>
        <w:t>）商品和其他支出项目绩效目标完成情况综述。项目全年预算数</w:t>
      </w:r>
      <w:r>
        <w:rPr>
          <w:rFonts w:eastAsia="仿宋"/>
          <w:sz w:val="28"/>
          <w:szCs w:val="28"/>
        </w:rPr>
        <w:t>68.42</w:t>
      </w:r>
      <w:r>
        <w:rPr>
          <w:rFonts w:eastAsia="仿宋"/>
          <w:sz w:val="28"/>
          <w:szCs w:val="28"/>
        </w:rPr>
        <w:t>万元，执行数为</w:t>
      </w:r>
      <w:r>
        <w:rPr>
          <w:rFonts w:eastAsia="仿宋"/>
          <w:sz w:val="28"/>
          <w:szCs w:val="28"/>
        </w:rPr>
        <w:t>68.42</w:t>
      </w:r>
      <w:r>
        <w:rPr>
          <w:rFonts w:eastAsia="仿宋"/>
          <w:sz w:val="28"/>
          <w:szCs w:val="28"/>
        </w:rPr>
        <w:t>万元，完成预算的</w:t>
      </w:r>
      <w:r>
        <w:rPr>
          <w:rFonts w:eastAsia="仿宋"/>
          <w:sz w:val="28"/>
          <w:szCs w:val="28"/>
        </w:rPr>
        <w:t>100%</w:t>
      </w:r>
      <w:r>
        <w:rPr>
          <w:rFonts w:eastAsia="仿宋"/>
          <w:sz w:val="28"/>
          <w:szCs w:val="28"/>
        </w:rPr>
        <w:t>。通过项目实施，其他商品和服务支出支撑学校的正常运作，保障学校的基本运转，促进学校全面健康发展。</w:t>
      </w:r>
    </w:p>
    <w:p w:rsidR="000B0610" w:rsidRDefault="00036597">
      <w:pPr>
        <w:spacing w:line="580" w:lineRule="exact"/>
        <w:ind w:firstLineChars="200" w:firstLine="560"/>
        <w:rPr>
          <w:rFonts w:eastAsia="仿宋"/>
          <w:sz w:val="28"/>
          <w:szCs w:val="28"/>
        </w:rPr>
      </w:pPr>
      <w:r>
        <w:rPr>
          <w:rFonts w:eastAsia="仿宋"/>
          <w:sz w:val="28"/>
          <w:szCs w:val="28"/>
        </w:rPr>
        <w:t>（</w:t>
      </w:r>
      <w:r>
        <w:rPr>
          <w:rFonts w:eastAsia="仿宋"/>
          <w:sz w:val="28"/>
          <w:szCs w:val="28"/>
        </w:rPr>
        <w:t>3</w:t>
      </w:r>
      <w:r>
        <w:rPr>
          <w:rFonts w:eastAsia="仿宋"/>
          <w:sz w:val="28"/>
          <w:szCs w:val="28"/>
        </w:rPr>
        <w:t>）工资福利支出项目绩效目标完成情况综述。项目全年预算</w:t>
      </w:r>
      <w:r>
        <w:rPr>
          <w:rFonts w:eastAsia="仿宋"/>
          <w:sz w:val="28"/>
          <w:szCs w:val="28"/>
        </w:rPr>
        <w:t>350.24</w:t>
      </w:r>
      <w:r>
        <w:rPr>
          <w:rFonts w:eastAsia="仿宋"/>
          <w:sz w:val="28"/>
          <w:szCs w:val="28"/>
        </w:rPr>
        <w:t>万元，执行数为</w:t>
      </w:r>
      <w:r>
        <w:rPr>
          <w:rFonts w:eastAsia="仿宋"/>
          <w:sz w:val="28"/>
          <w:szCs w:val="28"/>
        </w:rPr>
        <w:t>350.24</w:t>
      </w:r>
      <w:r>
        <w:rPr>
          <w:rFonts w:eastAsia="仿宋"/>
          <w:sz w:val="28"/>
          <w:szCs w:val="28"/>
        </w:rPr>
        <w:t>万元，完成预算的</w:t>
      </w:r>
      <w:r>
        <w:rPr>
          <w:rFonts w:eastAsia="仿宋"/>
          <w:sz w:val="28"/>
          <w:szCs w:val="28"/>
        </w:rPr>
        <w:t>100%</w:t>
      </w:r>
      <w:r>
        <w:rPr>
          <w:rFonts w:eastAsia="仿宋"/>
          <w:sz w:val="28"/>
          <w:szCs w:val="28"/>
        </w:rPr>
        <w:t>。通过项目实施，保障全校教师的基本工资，社会保障、医疗、住房等，有效促进教师工作的积极性，为提高教育质量打下坚实基础，促进教育事业健康发展，为盐边教育事业贡献做出一份努力。</w:t>
      </w:r>
    </w:p>
    <w:p w:rsidR="000B0610" w:rsidRDefault="00036597">
      <w:pPr>
        <w:spacing w:line="580" w:lineRule="exact"/>
        <w:ind w:firstLineChars="200" w:firstLine="560"/>
        <w:rPr>
          <w:rFonts w:eastAsia="仿宋"/>
          <w:sz w:val="28"/>
          <w:szCs w:val="28"/>
        </w:rPr>
      </w:pPr>
      <w:r>
        <w:rPr>
          <w:rFonts w:eastAsia="仿宋"/>
          <w:sz w:val="28"/>
          <w:szCs w:val="28"/>
        </w:rPr>
        <w:t>（</w:t>
      </w:r>
      <w:r>
        <w:rPr>
          <w:rFonts w:eastAsia="仿宋"/>
          <w:sz w:val="28"/>
          <w:szCs w:val="28"/>
        </w:rPr>
        <w:t>4</w:t>
      </w:r>
      <w:r>
        <w:rPr>
          <w:rFonts w:eastAsia="仿宋"/>
          <w:sz w:val="28"/>
          <w:szCs w:val="28"/>
        </w:rPr>
        <w:t>）根据川财教</w:t>
      </w:r>
      <w:r>
        <w:rPr>
          <w:rFonts w:ascii="微软雅黑" w:eastAsia="微软雅黑" w:hAnsi="微软雅黑" w:cs="微软雅黑" w:hint="eastAsia"/>
          <w:sz w:val="28"/>
          <w:szCs w:val="28"/>
        </w:rPr>
        <w:t>〔</w:t>
      </w:r>
      <w:r>
        <w:rPr>
          <w:rFonts w:eastAsia="仿宋"/>
          <w:sz w:val="28"/>
          <w:szCs w:val="28"/>
        </w:rPr>
        <w:t>2018</w:t>
      </w:r>
      <w:r>
        <w:rPr>
          <w:rFonts w:ascii="微软雅黑" w:eastAsia="微软雅黑" w:hAnsi="微软雅黑" w:cs="微软雅黑" w:hint="eastAsia"/>
          <w:sz w:val="28"/>
          <w:szCs w:val="28"/>
        </w:rPr>
        <w:t>〕</w:t>
      </w:r>
      <w:r>
        <w:rPr>
          <w:rFonts w:eastAsia="仿宋"/>
          <w:sz w:val="28"/>
          <w:szCs w:val="28"/>
        </w:rPr>
        <w:t>223</w:t>
      </w:r>
      <w:r>
        <w:rPr>
          <w:rFonts w:eastAsia="仿宋"/>
          <w:sz w:val="28"/>
          <w:szCs w:val="28"/>
        </w:rPr>
        <w:t>号年初预算下达</w:t>
      </w:r>
      <w:r>
        <w:rPr>
          <w:rFonts w:eastAsia="仿宋"/>
          <w:sz w:val="28"/>
          <w:szCs w:val="28"/>
        </w:rPr>
        <w:t>2019</w:t>
      </w:r>
      <w:r>
        <w:rPr>
          <w:rFonts w:eastAsia="仿宋"/>
          <w:sz w:val="28"/>
          <w:szCs w:val="28"/>
        </w:rPr>
        <w:t>年生均公用经费（中央</w:t>
      </w:r>
      <w:r>
        <w:rPr>
          <w:rFonts w:eastAsia="仿宋"/>
          <w:sz w:val="28"/>
          <w:szCs w:val="28"/>
        </w:rPr>
        <w:t>8941</w:t>
      </w:r>
      <w:r>
        <w:rPr>
          <w:rFonts w:eastAsia="仿宋"/>
          <w:sz w:val="28"/>
          <w:szCs w:val="28"/>
        </w:rPr>
        <w:t>专户清算）</w:t>
      </w:r>
      <w:r>
        <w:rPr>
          <w:rFonts w:eastAsia="仿宋"/>
          <w:sz w:val="28"/>
          <w:szCs w:val="28"/>
        </w:rPr>
        <w:t>14.08</w:t>
      </w:r>
      <w:r>
        <w:rPr>
          <w:rFonts w:eastAsia="仿宋"/>
          <w:sz w:val="28"/>
          <w:szCs w:val="28"/>
        </w:rPr>
        <w:t>万元，支出</w:t>
      </w:r>
      <w:r>
        <w:rPr>
          <w:rFonts w:eastAsia="仿宋"/>
          <w:sz w:val="28"/>
          <w:szCs w:val="28"/>
        </w:rPr>
        <w:t>12</w:t>
      </w:r>
      <w:r>
        <w:rPr>
          <w:rFonts w:eastAsia="仿宋"/>
          <w:sz w:val="28"/>
          <w:szCs w:val="28"/>
        </w:rPr>
        <w:t>万元，结余</w:t>
      </w:r>
      <w:r>
        <w:rPr>
          <w:rFonts w:eastAsia="仿宋"/>
          <w:sz w:val="28"/>
          <w:szCs w:val="28"/>
        </w:rPr>
        <w:t>2.04</w:t>
      </w:r>
      <w:r>
        <w:rPr>
          <w:rFonts w:eastAsia="仿宋"/>
          <w:sz w:val="28"/>
          <w:szCs w:val="28"/>
        </w:rPr>
        <w:t>万元，完成率</w:t>
      </w:r>
      <w:r>
        <w:rPr>
          <w:rFonts w:eastAsia="仿宋"/>
          <w:sz w:val="28"/>
          <w:szCs w:val="28"/>
        </w:rPr>
        <w:t>85.22%</w:t>
      </w:r>
      <w:r>
        <w:rPr>
          <w:rFonts w:eastAsia="仿宋"/>
          <w:sz w:val="28"/>
          <w:szCs w:val="28"/>
        </w:rPr>
        <w:t>，余额结转</w:t>
      </w:r>
      <w:r>
        <w:rPr>
          <w:rFonts w:eastAsia="仿宋"/>
          <w:sz w:val="28"/>
          <w:szCs w:val="28"/>
        </w:rPr>
        <w:t>2021</w:t>
      </w:r>
      <w:r>
        <w:rPr>
          <w:rFonts w:eastAsia="仿宋"/>
          <w:sz w:val="28"/>
          <w:szCs w:val="28"/>
        </w:rPr>
        <w:t>年中完成。</w:t>
      </w:r>
    </w:p>
    <w:p w:rsidR="000B0610" w:rsidRDefault="00036597">
      <w:pPr>
        <w:spacing w:line="580" w:lineRule="exact"/>
        <w:ind w:firstLineChars="200" w:firstLine="560"/>
        <w:rPr>
          <w:rFonts w:eastAsia="仿宋"/>
          <w:sz w:val="28"/>
          <w:szCs w:val="28"/>
        </w:rPr>
      </w:pPr>
      <w:r>
        <w:rPr>
          <w:rFonts w:eastAsia="仿宋"/>
          <w:sz w:val="28"/>
          <w:szCs w:val="28"/>
        </w:rPr>
        <w:t>（</w:t>
      </w:r>
      <w:r>
        <w:rPr>
          <w:rFonts w:eastAsia="仿宋"/>
          <w:sz w:val="28"/>
          <w:szCs w:val="28"/>
        </w:rPr>
        <w:t>5</w:t>
      </w:r>
      <w:r>
        <w:rPr>
          <w:rFonts w:eastAsia="仿宋"/>
          <w:sz w:val="28"/>
          <w:szCs w:val="28"/>
        </w:rPr>
        <w:t>）根据川财教</w:t>
      </w:r>
      <w:r>
        <w:rPr>
          <w:rFonts w:ascii="微软雅黑" w:eastAsia="微软雅黑" w:hAnsi="微软雅黑" w:cs="微软雅黑" w:hint="eastAsia"/>
          <w:sz w:val="28"/>
          <w:szCs w:val="28"/>
        </w:rPr>
        <w:t>〔</w:t>
      </w:r>
      <w:r>
        <w:rPr>
          <w:rFonts w:eastAsia="仿宋"/>
          <w:sz w:val="28"/>
          <w:szCs w:val="28"/>
        </w:rPr>
        <w:t>2019</w:t>
      </w:r>
      <w:r>
        <w:rPr>
          <w:rFonts w:ascii="微软雅黑" w:eastAsia="微软雅黑" w:hAnsi="微软雅黑" w:cs="微软雅黑" w:hint="eastAsia"/>
          <w:sz w:val="28"/>
          <w:szCs w:val="28"/>
        </w:rPr>
        <w:t>〕</w:t>
      </w:r>
      <w:r>
        <w:rPr>
          <w:rFonts w:eastAsia="仿宋"/>
          <w:sz w:val="28"/>
          <w:szCs w:val="28"/>
        </w:rPr>
        <w:t>9</w:t>
      </w:r>
      <w:r>
        <w:rPr>
          <w:rFonts w:eastAsia="仿宋"/>
          <w:sz w:val="28"/>
          <w:szCs w:val="28"/>
        </w:rPr>
        <w:t>号下达</w:t>
      </w:r>
      <w:r>
        <w:rPr>
          <w:rFonts w:eastAsia="仿宋"/>
          <w:sz w:val="28"/>
          <w:szCs w:val="28"/>
        </w:rPr>
        <w:t>2019</w:t>
      </w:r>
      <w:r>
        <w:rPr>
          <w:rFonts w:eastAsia="仿宋"/>
          <w:sz w:val="28"/>
          <w:szCs w:val="28"/>
        </w:rPr>
        <w:t>年春季学期义务教育阶段家庭经济困难寄宿生生活补助省级补助资金</w:t>
      </w:r>
      <w:r>
        <w:rPr>
          <w:rFonts w:eastAsia="仿宋"/>
          <w:sz w:val="28"/>
          <w:szCs w:val="28"/>
        </w:rPr>
        <w:t>8.68</w:t>
      </w:r>
      <w:r>
        <w:rPr>
          <w:rFonts w:eastAsia="仿宋"/>
          <w:sz w:val="28"/>
          <w:szCs w:val="28"/>
        </w:rPr>
        <w:t>万元，完成率</w:t>
      </w:r>
      <w:r>
        <w:rPr>
          <w:rFonts w:eastAsia="仿宋"/>
          <w:sz w:val="28"/>
          <w:szCs w:val="28"/>
        </w:rPr>
        <w:t>100%</w:t>
      </w:r>
      <w:r>
        <w:rPr>
          <w:rFonts w:eastAsia="仿宋"/>
          <w:sz w:val="28"/>
          <w:szCs w:val="28"/>
        </w:rPr>
        <w:t>。</w:t>
      </w:r>
    </w:p>
    <w:p w:rsidR="000B0610" w:rsidRDefault="00036597">
      <w:pPr>
        <w:spacing w:line="580" w:lineRule="exact"/>
        <w:ind w:firstLineChars="200" w:firstLine="560"/>
        <w:rPr>
          <w:rFonts w:eastAsia="仿宋"/>
          <w:sz w:val="28"/>
          <w:szCs w:val="28"/>
        </w:rPr>
      </w:pPr>
      <w:r>
        <w:rPr>
          <w:rFonts w:eastAsia="仿宋"/>
          <w:sz w:val="28"/>
          <w:szCs w:val="28"/>
        </w:rPr>
        <w:t>（</w:t>
      </w:r>
      <w:r>
        <w:rPr>
          <w:rFonts w:eastAsia="仿宋"/>
          <w:sz w:val="28"/>
          <w:szCs w:val="28"/>
        </w:rPr>
        <w:t>6</w:t>
      </w:r>
      <w:r>
        <w:rPr>
          <w:rFonts w:eastAsia="仿宋"/>
          <w:sz w:val="28"/>
          <w:szCs w:val="28"/>
        </w:rPr>
        <w:t>）根据川财教</w:t>
      </w:r>
      <w:r>
        <w:rPr>
          <w:rFonts w:ascii="微软雅黑" w:eastAsia="微软雅黑" w:hAnsi="微软雅黑" w:cs="微软雅黑" w:hint="eastAsia"/>
          <w:sz w:val="28"/>
          <w:szCs w:val="28"/>
        </w:rPr>
        <w:t>〔</w:t>
      </w:r>
      <w:r>
        <w:rPr>
          <w:rFonts w:eastAsia="仿宋"/>
          <w:sz w:val="28"/>
          <w:szCs w:val="28"/>
        </w:rPr>
        <w:t>2018</w:t>
      </w:r>
      <w:r>
        <w:rPr>
          <w:rFonts w:ascii="微软雅黑" w:eastAsia="微软雅黑" w:hAnsi="微软雅黑" w:cs="微软雅黑" w:hint="eastAsia"/>
          <w:sz w:val="28"/>
          <w:szCs w:val="28"/>
        </w:rPr>
        <w:t>〕</w:t>
      </w:r>
      <w:r>
        <w:rPr>
          <w:rFonts w:eastAsia="仿宋"/>
          <w:sz w:val="28"/>
          <w:szCs w:val="28"/>
        </w:rPr>
        <w:t>223</w:t>
      </w:r>
      <w:r>
        <w:rPr>
          <w:rFonts w:eastAsia="仿宋"/>
          <w:sz w:val="28"/>
          <w:szCs w:val="28"/>
        </w:rPr>
        <w:t>号下达</w:t>
      </w:r>
      <w:r>
        <w:rPr>
          <w:rFonts w:eastAsia="仿宋"/>
          <w:sz w:val="28"/>
          <w:szCs w:val="28"/>
        </w:rPr>
        <w:t>2019</w:t>
      </w:r>
      <w:r>
        <w:rPr>
          <w:rFonts w:eastAsia="仿宋"/>
          <w:sz w:val="28"/>
          <w:szCs w:val="28"/>
        </w:rPr>
        <w:t>年校舍维修改造中央资金惠民中学学生宿舍消防设施改造工程</w:t>
      </w:r>
      <w:r>
        <w:rPr>
          <w:rFonts w:eastAsia="仿宋"/>
          <w:sz w:val="28"/>
          <w:szCs w:val="28"/>
        </w:rPr>
        <w:t>(8941</w:t>
      </w:r>
      <w:r>
        <w:rPr>
          <w:rFonts w:eastAsia="仿宋"/>
          <w:sz w:val="28"/>
          <w:szCs w:val="28"/>
        </w:rPr>
        <w:t>专户清算</w:t>
      </w:r>
      <w:r>
        <w:rPr>
          <w:rFonts w:eastAsia="仿宋"/>
          <w:sz w:val="28"/>
          <w:szCs w:val="28"/>
        </w:rPr>
        <w:t>)10</w:t>
      </w:r>
      <w:r>
        <w:rPr>
          <w:rFonts w:eastAsia="仿宋"/>
          <w:sz w:val="28"/>
          <w:szCs w:val="28"/>
        </w:rPr>
        <w:t>万元，支出</w:t>
      </w:r>
      <w:r>
        <w:rPr>
          <w:rFonts w:eastAsia="仿宋"/>
          <w:sz w:val="28"/>
          <w:szCs w:val="28"/>
        </w:rPr>
        <w:t xml:space="preserve"> 7.83</w:t>
      </w:r>
      <w:r>
        <w:rPr>
          <w:rFonts w:eastAsia="仿宋"/>
          <w:sz w:val="28"/>
          <w:szCs w:val="28"/>
        </w:rPr>
        <w:t>万元，完成率</w:t>
      </w:r>
      <w:r>
        <w:rPr>
          <w:rFonts w:eastAsia="仿宋"/>
          <w:sz w:val="28"/>
          <w:szCs w:val="28"/>
        </w:rPr>
        <w:t>78.3%</w:t>
      </w:r>
      <w:r>
        <w:rPr>
          <w:rFonts w:eastAsia="仿宋"/>
          <w:sz w:val="28"/>
          <w:szCs w:val="28"/>
        </w:rPr>
        <w:t>，余额结转</w:t>
      </w:r>
      <w:r>
        <w:rPr>
          <w:rFonts w:eastAsia="仿宋"/>
          <w:sz w:val="28"/>
          <w:szCs w:val="28"/>
        </w:rPr>
        <w:t>2021</w:t>
      </w:r>
      <w:r>
        <w:rPr>
          <w:rFonts w:eastAsia="仿宋"/>
          <w:sz w:val="28"/>
          <w:szCs w:val="28"/>
        </w:rPr>
        <w:t>年中完成。</w:t>
      </w:r>
    </w:p>
    <w:p w:rsidR="000B0610" w:rsidRDefault="00036597">
      <w:pPr>
        <w:spacing w:line="580" w:lineRule="exact"/>
        <w:ind w:firstLineChars="200" w:firstLine="560"/>
        <w:rPr>
          <w:rFonts w:eastAsia="仿宋"/>
          <w:sz w:val="28"/>
          <w:szCs w:val="28"/>
        </w:rPr>
      </w:pPr>
      <w:r>
        <w:rPr>
          <w:rFonts w:eastAsia="仿宋"/>
          <w:sz w:val="28"/>
          <w:szCs w:val="28"/>
        </w:rPr>
        <w:t>（</w:t>
      </w:r>
      <w:r>
        <w:rPr>
          <w:rFonts w:eastAsia="仿宋"/>
          <w:sz w:val="28"/>
          <w:szCs w:val="28"/>
        </w:rPr>
        <w:t>7</w:t>
      </w:r>
      <w:r>
        <w:rPr>
          <w:rFonts w:eastAsia="仿宋"/>
          <w:sz w:val="28"/>
          <w:szCs w:val="28"/>
        </w:rPr>
        <w:t>）根据川财教</w:t>
      </w:r>
      <w:r>
        <w:rPr>
          <w:rFonts w:ascii="微软雅黑" w:eastAsia="微软雅黑" w:hAnsi="微软雅黑" w:cs="微软雅黑" w:hint="eastAsia"/>
          <w:sz w:val="28"/>
          <w:szCs w:val="28"/>
        </w:rPr>
        <w:t>〔</w:t>
      </w:r>
      <w:r>
        <w:rPr>
          <w:rFonts w:eastAsia="仿宋"/>
          <w:sz w:val="28"/>
          <w:szCs w:val="28"/>
        </w:rPr>
        <w:t>2018</w:t>
      </w:r>
      <w:r>
        <w:rPr>
          <w:rFonts w:ascii="微软雅黑" w:eastAsia="微软雅黑" w:hAnsi="微软雅黑" w:cs="微软雅黑" w:hint="eastAsia"/>
          <w:sz w:val="28"/>
          <w:szCs w:val="28"/>
        </w:rPr>
        <w:t>〕</w:t>
      </w:r>
      <w:r>
        <w:rPr>
          <w:rFonts w:eastAsia="仿宋"/>
          <w:sz w:val="28"/>
          <w:szCs w:val="28"/>
        </w:rPr>
        <w:t>223</w:t>
      </w:r>
      <w:r>
        <w:rPr>
          <w:rFonts w:eastAsia="仿宋"/>
          <w:sz w:val="28"/>
          <w:szCs w:val="28"/>
        </w:rPr>
        <w:t>号下达</w:t>
      </w:r>
      <w:r>
        <w:rPr>
          <w:rFonts w:eastAsia="仿宋"/>
          <w:sz w:val="28"/>
          <w:szCs w:val="28"/>
        </w:rPr>
        <w:t>2019</w:t>
      </w:r>
      <w:r>
        <w:rPr>
          <w:rFonts w:eastAsia="仿宋"/>
          <w:sz w:val="28"/>
          <w:szCs w:val="28"/>
        </w:rPr>
        <w:t>年校舍维修改造中央资金学生食堂维修改造工程</w:t>
      </w:r>
      <w:r>
        <w:rPr>
          <w:rFonts w:eastAsia="仿宋"/>
          <w:sz w:val="28"/>
          <w:szCs w:val="28"/>
        </w:rPr>
        <w:t>27</w:t>
      </w:r>
      <w:r>
        <w:rPr>
          <w:rFonts w:eastAsia="仿宋"/>
          <w:sz w:val="28"/>
          <w:szCs w:val="28"/>
        </w:rPr>
        <w:t>万元，支出</w:t>
      </w:r>
      <w:r>
        <w:rPr>
          <w:rFonts w:eastAsia="仿宋"/>
          <w:sz w:val="28"/>
          <w:szCs w:val="28"/>
        </w:rPr>
        <w:t xml:space="preserve"> 21.19</w:t>
      </w:r>
      <w:r>
        <w:rPr>
          <w:rFonts w:eastAsia="仿宋"/>
          <w:sz w:val="28"/>
          <w:szCs w:val="28"/>
        </w:rPr>
        <w:t>万元，完成率</w:t>
      </w:r>
      <w:r>
        <w:rPr>
          <w:rFonts w:eastAsia="仿宋"/>
          <w:sz w:val="28"/>
          <w:szCs w:val="28"/>
        </w:rPr>
        <w:t>78.48%</w:t>
      </w:r>
      <w:r>
        <w:rPr>
          <w:rFonts w:eastAsia="仿宋"/>
          <w:sz w:val="28"/>
          <w:szCs w:val="28"/>
        </w:rPr>
        <w:t>，</w:t>
      </w:r>
      <w:r>
        <w:rPr>
          <w:rFonts w:eastAsia="仿宋"/>
          <w:sz w:val="28"/>
          <w:szCs w:val="28"/>
        </w:rPr>
        <w:lastRenderedPageBreak/>
        <w:t>余额结转</w:t>
      </w:r>
      <w:r>
        <w:rPr>
          <w:rFonts w:eastAsia="仿宋"/>
          <w:sz w:val="28"/>
          <w:szCs w:val="28"/>
        </w:rPr>
        <w:t>2021</w:t>
      </w:r>
      <w:r>
        <w:rPr>
          <w:rFonts w:eastAsia="仿宋"/>
          <w:sz w:val="28"/>
          <w:szCs w:val="28"/>
        </w:rPr>
        <w:t>年中完成。</w:t>
      </w:r>
    </w:p>
    <w:p w:rsidR="000B0610" w:rsidRDefault="00036597">
      <w:pPr>
        <w:spacing w:line="580" w:lineRule="exact"/>
        <w:ind w:firstLineChars="200" w:firstLine="560"/>
        <w:rPr>
          <w:rFonts w:eastAsia="仿宋"/>
          <w:sz w:val="28"/>
          <w:szCs w:val="28"/>
        </w:rPr>
      </w:pPr>
      <w:r>
        <w:rPr>
          <w:rFonts w:eastAsia="仿宋"/>
          <w:sz w:val="28"/>
          <w:szCs w:val="28"/>
        </w:rPr>
        <w:t>（</w:t>
      </w:r>
      <w:r>
        <w:rPr>
          <w:rFonts w:eastAsia="仿宋"/>
          <w:sz w:val="28"/>
          <w:szCs w:val="28"/>
        </w:rPr>
        <w:t>8</w:t>
      </w:r>
      <w:r>
        <w:rPr>
          <w:rFonts w:eastAsia="仿宋"/>
          <w:sz w:val="28"/>
          <w:szCs w:val="28"/>
        </w:rPr>
        <w:t>）</w:t>
      </w:r>
      <w:r>
        <w:rPr>
          <w:rFonts w:eastAsia="仿宋"/>
          <w:sz w:val="28"/>
          <w:szCs w:val="28"/>
        </w:rPr>
        <w:t>20194199-</w:t>
      </w:r>
      <w:r>
        <w:rPr>
          <w:rFonts w:eastAsia="仿宋"/>
          <w:sz w:val="28"/>
          <w:szCs w:val="28"/>
        </w:rPr>
        <w:t>根据川财教</w:t>
      </w:r>
      <w:r>
        <w:rPr>
          <w:rFonts w:ascii="微软雅黑" w:eastAsia="微软雅黑" w:hAnsi="微软雅黑" w:cs="微软雅黑" w:hint="eastAsia"/>
          <w:sz w:val="28"/>
          <w:szCs w:val="28"/>
        </w:rPr>
        <w:t>〔</w:t>
      </w:r>
      <w:r>
        <w:rPr>
          <w:rFonts w:eastAsia="仿宋"/>
          <w:sz w:val="28"/>
          <w:szCs w:val="28"/>
        </w:rPr>
        <w:t>2018</w:t>
      </w:r>
      <w:r>
        <w:rPr>
          <w:rFonts w:ascii="微软雅黑" w:eastAsia="微软雅黑" w:hAnsi="微软雅黑" w:cs="微软雅黑" w:hint="eastAsia"/>
          <w:sz w:val="28"/>
          <w:szCs w:val="28"/>
        </w:rPr>
        <w:t>〕</w:t>
      </w:r>
      <w:r>
        <w:rPr>
          <w:rFonts w:eastAsia="仿宋"/>
          <w:sz w:val="28"/>
          <w:szCs w:val="28"/>
        </w:rPr>
        <w:t>223</w:t>
      </w:r>
      <w:r>
        <w:rPr>
          <w:rFonts w:eastAsia="仿宋"/>
          <w:sz w:val="28"/>
          <w:szCs w:val="28"/>
        </w:rPr>
        <w:t>号下达</w:t>
      </w:r>
      <w:r>
        <w:rPr>
          <w:rFonts w:eastAsia="仿宋"/>
          <w:sz w:val="28"/>
          <w:szCs w:val="28"/>
        </w:rPr>
        <w:t>2019</w:t>
      </w:r>
      <w:r>
        <w:rPr>
          <w:rFonts w:eastAsia="仿宋"/>
          <w:sz w:val="28"/>
          <w:szCs w:val="28"/>
        </w:rPr>
        <w:t>年校舍维修改造中央资金惠民中学学生宿舍通道改造工程</w:t>
      </w:r>
      <w:r>
        <w:rPr>
          <w:rFonts w:eastAsia="仿宋"/>
          <w:sz w:val="28"/>
          <w:szCs w:val="28"/>
        </w:rPr>
        <w:t>15</w:t>
      </w:r>
      <w:r>
        <w:rPr>
          <w:rFonts w:eastAsia="仿宋"/>
          <w:sz w:val="28"/>
          <w:szCs w:val="28"/>
        </w:rPr>
        <w:t>万元，工程项目在</w:t>
      </w:r>
      <w:r>
        <w:rPr>
          <w:rFonts w:eastAsia="仿宋"/>
          <w:sz w:val="28"/>
          <w:szCs w:val="28"/>
        </w:rPr>
        <w:t>2021</w:t>
      </w:r>
      <w:r>
        <w:rPr>
          <w:rFonts w:eastAsia="仿宋"/>
          <w:sz w:val="28"/>
          <w:szCs w:val="28"/>
        </w:rPr>
        <w:t>年中完成。</w:t>
      </w:r>
    </w:p>
    <w:tbl>
      <w:tblPr>
        <w:tblpPr w:leftFromText="180" w:rightFromText="180" w:vertAnchor="text" w:horzAnchor="page" w:tblpXSpec="center" w:tblpY="423"/>
        <w:tblOverlap w:val="never"/>
        <w:tblW w:w="0" w:type="auto"/>
        <w:jc w:val="center"/>
        <w:tblLayout w:type="fixed"/>
        <w:tblCellMar>
          <w:left w:w="0" w:type="dxa"/>
          <w:right w:w="0" w:type="dxa"/>
        </w:tblCellMar>
        <w:tblLook w:val="04A0" w:firstRow="1" w:lastRow="0" w:firstColumn="1" w:lastColumn="0" w:noHBand="0" w:noVBand="1"/>
      </w:tblPr>
      <w:tblGrid>
        <w:gridCol w:w="390"/>
        <w:gridCol w:w="1367"/>
        <w:gridCol w:w="1671"/>
        <w:gridCol w:w="2205"/>
        <w:gridCol w:w="1935"/>
        <w:gridCol w:w="2392"/>
      </w:tblGrid>
      <w:tr w:rsidR="000B0610">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0B0610" w:rsidRDefault="00036597">
            <w:pPr>
              <w:widowControl/>
              <w:ind w:firstLineChars="200" w:firstLine="723"/>
              <w:jc w:val="center"/>
              <w:textAlignment w:val="center"/>
              <w:rPr>
                <w:color w:val="000000"/>
                <w:sz w:val="36"/>
                <w:szCs w:val="36"/>
              </w:rPr>
            </w:pPr>
            <w:r>
              <w:rPr>
                <w:b/>
                <w:bCs/>
                <w:color w:val="000000"/>
                <w:kern w:val="0"/>
                <w:sz w:val="36"/>
                <w:szCs w:val="36"/>
              </w:rPr>
              <w:t>项目绩效目标完成情况表</w:t>
            </w:r>
            <w:r>
              <w:rPr>
                <w:b/>
                <w:bCs/>
                <w:color w:val="000000"/>
                <w:kern w:val="0"/>
                <w:sz w:val="36"/>
                <w:szCs w:val="36"/>
              </w:rPr>
              <w:br/>
            </w:r>
            <w:r>
              <w:rPr>
                <w:color w:val="000000"/>
                <w:kern w:val="0"/>
                <w:sz w:val="36"/>
                <w:szCs w:val="36"/>
              </w:rPr>
              <w:t>(2020</w:t>
            </w:r>
            <w:r>
              <w:rPr>
                <w:color w:val="000000"/>
                <w:kern w:val="0"/>
                <w:sz w:val="36"/>
                <w:szCs w:val="36"/>
              </w:rPr>
              <w:t>年度</w:t>
            </w:r>
            <w:r>
              <w:rPr>
                <w:color w:val="000000"/>
                <w:kern w:val="0"/>
                <w:sz w:val="36"/>
                <w:szCs w:val="36"/>
              </w:rPr>
              <w:t>)</w:t>
            </w:r>
          </w:p>
        </w:tc>
      </w:tr>
      <w:tr w:rsidR="000B0610">
        <w:trPr>
          <w:trHeight w:val="276"/>
          <w:jc w:val="center"/>
        </w:trPr>
        <w:tc>
          <w:tcPr>
            <w:tcW w:w="342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480"/>
              <w:jc w:val="center"/>
              <w:textAlignment w:val="center"/>
              <w:rPr>
                <w:color w:val="000000"/>
                <w:sz w:val="24"/>
              </w:rPr>
            </w:pPr>
            <w:r>
              <w:rPr>
                <w:color w:val="000000"/>
                <w:kern w:val="0"/>
                <w:sz w:val="24"/>
              </w:rPr>
              <w:t>项目名称</w:t>
            </w:r>
          </w:p>
        </w:tc>
        <w:tc>
          <w:tcPr>
            <w:tcW w:w="653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480"/>
              <w:jc w:val="center"/>
              <w:textAlignment w:val="center"/>
              <w:rPr>
                <w:color w:val="000000"/>
                <w:sz w:val="24"/>
              </w:rPr>
            </w:pPr>
            <w:r>
              <w:rPr>
                <w:color w:val="000000"/>
                <w:sz w:val="24"/>
              </w:rPr>
              <w:t>学生宿舍消防设施改造工程、学生食堂维修改造工程、</w:t>
            </w:r>
          </w:p>
          <w:p w:rsidR="000B0610" w:rsidRDefault="00036597">
            <w:pPr>
              <w:widowControl/>
              <w:ind w:firstLineChars="200" w:firstLine="480"/>
              <w:jc w:val="center"/>
              <w:textAlignment w:val="center"/>
              <w:rPr>
                <w:color w:val="000000"/>
                <w:sz w:val="24"/>
              </w:rPr>
            </w:pPr>
            <w:r>
              <w:rPr>
                <w:color w:val="000000"/>
                <w:sz w:val="24"/>
              </w:rPr>
              <w:t>惠民中学学生宿舍通道改造工程、围墙拆除新建等工程</w:t>
            </w:r>
          </w:p>
        </w:tc>
      </w:tr>
      <w:tr w:rsidR="000B0610">
        <w:trPr>
          <w:trHeight w:val="276"/>
          <w:jc w:val="center"/>
        </w:trPr>
        <w:tc>
          <w:tcPr>
            <w:tcW w:w="342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480"/>
              <w:jc w:val="center"/>
              <w:textAlignment w:val="center"/>
              <w:rPr>
                <w:color w:val="000000"/>
                <w:sz w:val="24"/>
              </w:rPr>
            </w:pPr>
            <w:r>
              <w:rPr>
                <w:color w:val="000000"/>
                <w:kern w:val="0"/>
                <w:sz w:val="24"/>
              </w:rPr>
              <w:t>预算单位</w:t>
            </w:r>
          </w:p>
        </w:tc>
        <w:tc>
          <w:tcPr>
            <w:tcW w:w="653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480"/>
              <w:jc w:val="center"/>
              <w:textAlignment w:val="center"/>
              <w:rPr>
                <w:color w:val="000000"/>
                <w:sz w:val="24"/>
              </w:rPr>
            </w:pPr>
            <w:r>
              <w:rPr>
                <w:color w:val="000000"/>
                <w:sz w:val="24"/>
              </w:rPr>
              <w:t>盐边县惠民中学校</w:t>
            </w:r>
          </w:p>
        </w:tc>
      </w:tr>
      <w:tr w:rsidR="000B0610">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480"/>
              <w:jc w:val="center"/>
              <w:textAlignment w:val="center"/>
              <w:rPr>
                <w:color w:val="000000"/>
                <w:sz w:val="24"/>
              </w:rPr>
            </w:pPr>
            <w:r>
              <w:rPr>
                <w:color w:val="000000"/>
                <w:kern w:val="0"/>
                <w:sz w:val="24"/>
              </w:rPr>
              <w:t>预算执行情况</w:t>
            </w:r>
            <w:r>
              <w:rPr>
                <w:color w:val="000000"/>
                <w:kern w:val="0"/>
                <w:sz w:val="24"/>
              </w:rPr>
              <w:t>(</w:t>
            </w:r>
            <w:r>
              <w:rPr>
                <w:color w:val="000000"/>
                <w:kern w:val="0"/>
                <w:sz w:val="24"/>
              </w:rPr>
              <w:t>万元</w:t>
            </w:r>
            <w:r>
              <w:rPr>
                <w:color w:val="000000"/>
                <w:kern w:val="0"/>
                <w:sz w:val="24"/>
              </w:rPr>
              <w:t>)</w:t>
            </w:r>
          </w:p>
        </w:tc>
        <w:tc>
          <w:tcPr>
            <w:tcW w:w="303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480"/>
              <w:jc w:val="center"/>
              <w:textAlignment w:val="center"/>
              <w:rPr>
                <w:color w:val="000000"/>
                <w:sz w:val="24"/>
              </w:rPr>
            </w:pPr>
            <w:r>
              <w:rPr>
                <w:color w:val="000000"/>
                <w:kern w:val="0"/>
                <w:sz w:val="24"/>
              </w:rPr>
              <w:t>预算数</w:t>
            </w:r>
            <w:r>
              <w:rPr>
                <w:color w:val="000000"/>
                <w:kern w:val="0"/>
                <w:sz w:val="24"/>
              </w:rPr>
              <w:t>:</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480"/>
              <w:jc w:val="center"/>
              <w:textAlignment w:val="center"/>
              <w:rPr>
                <w:color w:val="000000"/>
                <w:sz w:val="24"/>
              </w:rPr>
            </w:pPr>
            <w:r>
              <w:rPr>
                <w:color w:val="000000"/>
                <w:sz w:val="24"/>
              </w:rPr>
              <w:t>79.42</w:t>
            </w: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480"/>
              <w:jc w:val="center"/>
              <w:textAlignment w:val="center"/>
              <w:rPr>
                <w:color w:val="000000"/>
                <w:sz w:val="24"/>
              </w:rPr>
            </w:pPr>
            <w:r>
              <w:rPr>
                <w:color w:val="000000"/>
                <w:kern w:val="0"/>
                <w:sz w:val="24"/>
              </w:rPr>
              <w:t>执行数</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480"/>
              <w:jc w:val="center"/>
              <w:textAlignment w:val="center"/>
              <w:rPr>
                <w:color w:val="000000"/>
                <w:sz w:val="24"/>
              </w:rPr>
            </w:pPr>
            <w:r>
              <w:rPr>
                <w:color w:val="000000"/>
                <w:sz w:val="24"/>
              </w:rPr>
              <w:t>60.09</w:t>
            </w:r>
          </w:p>
        </w:tc>
      </w:tr>
      <w:tr w:rsidR="000B0610">
        <w:trPr>
          <w:trHeight w:val="276"/>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B0610">
            <w:pPr>
              <w:ind w:firstLineChars="200" w:firstLine="480"/>
              <w:jc w:val="center"/>
              <w:rPr>
                <w:color w:val="000000"/>
                <w:sz w:val="24"/>
              </w:rPr>
            </w:pPr>
          </w:p>
        </w:tc>
        <w:tc>
          <w:tcPr>
            <w:tcW w:w="303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480"/>
              <w:jc w:val="center"/>
              <w:textAlignment w:val="center"/>
              <w:rPr>
                <w:color w:val="000000"/>
                <w:sz w:val="24"/>
              </w:rPr>
            </w:pPr>
            <w:r>
              <w:rPr>
                <w:color w:val="000000"/>
                <w:kern w:val="0"/>
                <w:sz w:val="24"/>
              </w:rPr>
              <w:t>其中</w:t>
            </w:r>
            <w:r>
              <w:rPr>
                <w:color w:val="000000"/>
                <w:kern w:val="0"/>
                <w:sz w:val="24"/>
              </w:rPr>
              <w:t>-</w:t>
            </w:r>
            <w:r>
              <w:rPr>
                <w:color w:val="000000"/>
                <w:kern w:val="0"/>
                <w:sz w:val="24"/>
              </w:rPr>
              <w:t>财政拨款</w:t>
            </w:r>
            <w:r>
              <w:rPr>
                <w:color w:val="000000"/>
                <w:kern w:val="0"/>
                <w:sz w:val="24"/>
              </w:rPr>
              <w:t>:</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B0610">
            <w:pPr>
              <w:widowControl/>
              <w:ind w:firstLineChars="200" w:firstLine="480"/>
              <w:jc w:val="center"/>
              <w:textAlignment w:val="center"/>
              <w:rPr>
                <w:color w:val="000000"/>
                <w:sz w:val="24"/>
              </w:rPr>
            </w:pP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480"/>
              <w:jc w:val="center"/>
              <w:textAlignment w:val="center"/>
              <w:rPr>
                <w:color w:val="000000"/>
                <w:sz w:val="24"/>
              </w:rPr>
            </w:pPr>
            <w:r>
              <w:rPr>
                <w:color w:val="000000"/>
                <w:kern w:val="0"/>
                <w:sz w:val="24"/>
              </w:rPr>
              <w:t>其中</w:t>
            </w:r>
            <w:r>
              <w:rPr>
                <w:color w:val="000000"/>
                <w:kern w:val="0"/>
                <w:sz w:val="24"/>
              </w:rPr>
              <w:t>-</w:t>
            </w:r>
            <w:r>
              <w:rPr>
                <w:color w:val="000000"/>
                <w:kern w:val="0"/>
                <w:sz w:val="24"/>
              </w:rPr>
              <w:t>财政拨款</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B0610">
            <w:pPr>
              <w:widowControl/>
              <w:ind w:firstLineChars="200" w:firstLine="480"/>
              <w:jc w:val="center"/>
              <w:textAlignment w:val="center"/>
              <w:rPr>
                <w:color w:val="000000"/>
                <w:sz w:val="24"/>
              </w:rPr>
            </w:pPr>
          </w:p>
        </w:tc>
      </w:tr>
      <w:tr w:rsidR="000B0610">
        <w:trPr>
          <w:trHeight w:val="151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B0610">
            <w:pPr>
              <w:ind w:firstLineChars="200" w:firstLine="480"/>
              <w:jc w:val="center"/>
              <w:rPr>
                <w:color w:val="000000"/>
                <w:sz w:val="24"/>
              </w:rPr>
            </w:pPr>
          </w:p>
        </w:tc>
        <w:tc>
          <w:tcPr>
            <w:tcW w:w="303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480"/>
              <w:jc w:val="center"/>
              <w:textAlignment w:val="center"/>
              <w:rPr>
                <w:color w:val="000000"/>
                <w:sz w:val="24"/>
              </w:rPr>
            </w:pPr>
            <w:r>
              <w:rPr>
                <w:color w:val="000000"/>
                <w:kern w:val="0"/>
                <w:sz w:val="24"/>
              </w:rPr>
              <w:t>其它资金</w:t>
            </w:r>
            <w:r>
              <w:rPr>
                <w:color w:val="000000"/>
                <w:kern w:val="0"/>
                <w:sz w:val="24"/>
              </w:rPr>
              <w:t>:</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B0610">
            <w:pPr>
              <w:widowControl/>
              <w:ind w:firstLineChars="200" w:firstLine="480"/>
              <w:jc w:val="center"/>
              <w:textAlignment w:val="center"/>
              <w:rPr>
                <w:color w:val="000000"/>
                <w:sz w:val="24"/>
              </w:rPr>
            </w:pP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480"/>
              <w:jc w:val="center"/>
              <w:textAlignment w:val="center"/>
              <w:rPr>
                <w:color w:val="000000"/>
                <w:sz w:val="24"/>
              </w:rPr>
            </w:pPr>
            <w:r>
              <w:rPr>
                <w:color w:val="000000"/>
                <w:kern w:val="0"/>
                <w:sz w:val="24"/>
              </w:rPr>
              <w:t>其它资金</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B0610">
            <w:pPr>
              <w:ind w:firstLineChars="200" w:firstLine="480"/>
              <w:jc w:val="center"/>
              <w:rPr>
                <w:color w:val="000000"/>
                <w:sz w:val="24"/>
              </w:rPr>
            </w:pPr>
          </w:p>
        </w:tc>
      </w:tr>
      <w:tr w:rsidR="000B0610">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480"/>
              <w:jc w:val="center"/>
              <w:textAlignment w:val="center"/>
              <w:rPr>
                <w:color w:val="000000"/>
                <w:sz w:val="24"/>
              </w:rPr>
            </w:pPr>
            <w:r>
              <w:rPr>
                <w:color w:val="000000"/>
                <w:kern w:val="0"/>
                <w:sz w:val="24"/>
              </w:rPr>
              <w:t>年度目标完成情况</w:t>
            </w:r>
          </w:p>
        </w:tc>
        <w:tc>
          <w:tcPr>
            <w:tcW w:w="5243"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480"/>
              <w:jc w:val="center"/>
              <w:textAlignment w:val="center"/>
              <w:rPr>
                <w:color w:val="000000"/>
                <w:sz w:val="24"/>
              </w:rPr>
            </w:pPr>
            <w:r>
              <w:rPr>
                <w:color w:val="000000"/>
                <w:kern w:val="0"/>
                <w:sz w:val="24"/>
              </w:rPr>
              <w:t>预期目标</w:t>
            </w:r>
          </w:p>
        </w:tc>
        <w:tc>
          <w:tcPr>
            <w:tcW w:w="432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480"/>
              <w:jc w:val="center"/>
              <w:textAlignment w:val="center"/>
              <w:rPr>
                <w:color w:val="000000"/>
                <w:sz w:val="24"/>
              </w:rPr>
            </w:pPr>
            <w:r>
              <w:rPr>
                <w:color w:val="000000"/>
                <w:kern w:val="0"/>
                <w:sz w:val="24"/>
              </w:rPr>
              <w:t>实际完成目标</w:t>
            </w:r>
          </w:p>
        </w:tc>
      </w:tr>
      <w:tr w:rsidR="000B0610">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B0610">
            <w:pPr>
              <w:ind w:firstLineChars="200" w:firstLine="480"/>
              <w:jc w:val="center"/>
              <w:rPr>
                <w:color w:val="000000"/>
                <w:sz w:val="24"/>
              </w:rPr>
            </w:pPr>
          </w:p>
        </w:tc>
        <w:tc>
          <w:tcPr>
            <w:tcW w:w="5243"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360"/>
              <w:jc w:val="center"/>
              <w:textAlignment w:val="center"/>
              <w:rPr>
                <w:color w:val="000000"/>
                <w:sz w:val="18"/>
                <w:szCs w:val="18"/>
              </w:rPr>
            </w:pPr>
            <w:r>
              <w:rPr>
                <w:color w:val="000000"/>
                <w:sz w:val="18"/>
                <w:szCs w:val="18"/>
              </w:rPr>
              <w:t>学生宿舍消防设施改造工程、学生食堂维修改造工程、</w:t>
            </w:r>
          </w:p>
          <w:p w:rsidR="000B0610" w:rsidRDefault="00036597">
            <w:pPr>
              <w:widowControl/>
              <w:ind w:firstLineChars="200" w:firstLine="360"/>
              <w:jc w:val="center"/>
              <w:textAlignment w:val="center"/>
              <w:rPr>
                <w:color w:val="000000"/>
                <w:sz w:val="18"/>
                <w:szCs w:val="18"/>
              </w:rPr>
            </w:pPr>
            <w:r>
              <w:rPr>
                <w:color w:val="000000"/>
                <w:sz w:val="18"/>
                <w:szCs w:val="18"/>
              </w:rPr>
              <w:t>惠民中学学生宿舍通道改造工程、校舍维修改造资金围墙拆除新建</w:t>
            </w:r>
          </w:p>
          <w:p w:rsidR="000B0610" w:rsidRDefault="000B0610">
            <w:pPr>
              <w:widowControl/>
              <w:ind w:firstLineChars="200" w:firstLine="360"/>
              <w:jc w:val="center"/>
              <w:textAlignment w:val="center"/>
              <w:rPr>
                <w:color w:val="000000"/>
                <w:sz w:val="18"/>
                <w:szCs w:val="18"/>
              </w:rPr>
            </w:pPr>
          </w:p>
          <w:p w:rsidR="000B0610" w:rsidRDefault="00036597">
            <w:pPr>
              <w:widowControl/>
              <w:ind w:firstLineChars="200" w:firstLine="360"/>
              <w:jc w:val="center"/>
              <w:textAlignment w:val="center"/>
              <w:rPr>
                <w:color w:val="000000"/>
                <w:sz w:val="18"/>
                <w:szCs w:val="18"/>
              </w:rPr>
            </w:pPr>
            <w:r>
              <w:rPr>
                <w:color w:val="000000"/>
                <w:sz w:val="18"/>
                <w:szCs w:val="18"/>
              </w:rPr>
              <w:t>2020</w:t>
            </w:r>
            <w:r>
              <w:rPr>
                <w:color w:val="000000"/>
                <w:sz w:val="18"/>
                <w:szCs w:val="18"/>
              </w:rPr>
              <w:t>年全年我校项目收入总额为</w:t>
            </w:r>
            <w:r>
              <w:rPr>
                <w:color w:val="000000"/>
                <w:sz w:val="18"/>
                <w:szCs w:val="18"/>
              </w:rPr>
              <w:t>79.42</w:t>
            </w:r>
            <w:r>
              <w:rPr>
                <w:color w:val="000000"/>
                <w:sz w:val="18"/>
                <w:szCs w:val="18"/>
              </w:rPr>
              <w:t>万元（其中：</w:t>
            </w:r>
            <w:r>
              <w:rPr>
                <w:color w:val="000000"/>
                <w:sz w:val="18"/>
                <w:szCs w:val="18"/>
              </w:rPr>
              <w:t>2019</w:t>
            </w:r>
            <w:r>
              <w:rPr>
                <w:color w:val="000000"/>
                <w:sz w:val="18"/>
                <w:szCs w:val="18"/>
              </w:rPr>
              <w:t>年结转指标</w:t>
            </w:r>
            <w:r>
              <w:rPr>
                <w:color w:val="000000"/>
                <w:sz w:val="18"/>
                <w:szCs w:val="18"/>
              </w:rPr>
              <w:t>26.53</w:t>
            </w:r>
            <w:r>
              <w:rPr>
                <w:color w:val="000000"/>
                <w:sz w:val="18"/>
                <w:szCs w:val="18"/>
              </w:rPr>
              <w:t>万元，</w:t>
            </w:r>
            <w:r>
              <w:rPr>
                <w:color w:val="000000"/>
                <w:sz w:val="18"/>
                <w:szCs w:val="18"/>
              </w:rPr>
              <w:t>2020</w:t>
            </w:r>
            <w:r>
              <w:rPr>
                <w:color w:val="000000"/>
                <w:sz w:val="18"/>
                <w:szCs w:val="18"/>
              </w:rPr>
              <w:t>年县财政补助拨款</w:t>
            </w:r>
            <w:r>
              <w:rPr>
                <w:color w:val="000000"/>
                <w:sz w:val="18"/>
                <w:szCs w:val="18"/>
              </w:rPr>
              <w:t>52.89</w:t>
            </w:r>
            <w:r>
              <w:rPr>
                <w:color w:val="000000"/>
                <w:sz w:val="18"/>
                <w:szCs w:val="18"/>
              </w:rPr>
              <w:t>万元）</w:t>
            </w:r>
          </w:p>
          <w:p w:rsidR="000B0610" w:rsidRDefault="000B0610">
            <w:pPr>
              <w:widowControl/>
              <w:ind w:firstLineChars="200" w:firstLine="360"/>
              <w:jc w:val="center"/>
              <w:textAlignment w:val="center"/>
              <w:rPr>
                <w:color w:val="000000"/>
                <w:sz w:val="18"/>
                <w:szCs w:val="18"/>
              </w:rPr>
            </w:pPr>
          </w:p>
        </w:tc>
        <w:tc>
          <w:tcPr>
            <w:tcW w:w="432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360"/>
              <w:jc w:val="center"/>
              <w:textAlignment w:val="center"/>
              <w:rPr>
                <w:color w:val="000000"/>
                <w:sz w:val="18"/>
                <w:szCs w:val="18"/>
              </w:rPr>
            </w:pPr>
            <w:r>
              <w:rPr>
                <w:color w:val="000000"/>
                <w:sz w:val="18"/>
                <w:szCs w:val="18"/>
              </w:rPr>
              <w:t>1</w:t>
            </w:r>
            <w:r>
              <w:rPr>
                <w:color w:val="000000"/>
                <w:sz w:val="18"/>
                <w:szCs w:val="18"/>
              </w:rPr>
              <w:t>、惠民中学学生宿舍消防设施改造省级资金</w:t>
            </w:r>
            <w:r>
              <w:rPr>
                <w:color w:val="000000"/>
                <w:sz w:val="18"/>
                <w:szCs w:val="18"/>
              </w:rPr>
              <w:t>10</w:t>
            </w:r>
            <w:r>
              <w:rPr>
                <w:color w:val="000000"/>
                <w:sz w:val="18"/>
                <w:szCs w:val="18"/>
              </w:rPr>
              <w:t>万元，完成工程全部内容，并验收合格，</w:t>
            </w:r>
            <w:r>
              <w:rPr>
                <w:color w:val="000000"/>
                <w:sz w:val="18"/>
                <w:szCs w:val="18"/>
              </w:rPr>
              <w:t>2</w:t>
            </w:r>
            <w:r>
              <w:rPr>
                <w:color w:val="000000"/>
                <w:sz w:val="18"/>
                <w:szCs w:val="18"/>
              </w:rPr>
              <w:t>、学生食堂维修改造工程，省级资金</w:t>
            </w:r>
            <w:r>
              <w:rPr>
                <w:color w:val="000000"/>
                <w:sz w:val="18"/>
                <w:szCs w:val="18"/>
              </w:rPr>
              <w:t>27</w:t>
            </w:r>
            <w:r>
              <w:rPr>
                <w:color w:val="000000"/>
                <w:sz w:val="18"/>
                <w:szCs w:val="18"/>
              </w:rPr>
              <w:t>万元，成工程全部内容，并验收合格；</w:t>
            </w:r>
            <w:r>
              <w:rPr>
                <w:color w:val="000000"/>
                <w:sz w:val="18"/>
                <w:szCs w:val="18"/>
              </w:rPr>
              <w:t>3</w:t>
            </w:r>
            <w:r>
              <w:rPr>
                <w:color w:val="000000"/>
                <w:sz w:val="18"/>
                <w:szCs w:val="18"/>
              </w:rPr>
              <w:t>、惠民中学学生宿舍通道改造工程，省级资金</w:t>
            </w:r>
            <w:r>
              <w:rPr>
                <w:color w:val="000000"/>
                <w:sz w:val="18"/>
                <w:szCs w:val="18"/>
              </w:rPr>
              <w:t>15</w:t>
            </w:r>
            <w:r>
              <w:rPr>
                <w:color w:val="000000"/>
                <w:sz w:val="18"/>
                <w:szCs w:val="18"/>
              </w:rPr>
              <w:t>万元，成工程全部内容，并验收合格，</w:t>
            </w:r>
            <w:r>
              <w:rPr>
                <w:color w:val="000000"/>
                <w:sz w:val="18"/>
                <w:szCs w:val="18"/>
              </w:rPr>
              <w:t>2020</w:t>
            </w:r>
            <w:r>
              <w:rPr>
                <w:color w:val="000000"/>
                <w:sz w:val="18"/>
                <w:szCs w:val="18"/>
              </w:rPr>
              <w:t>年校舍维修改造资金围墙拆除新建将在</w:t>
            </w:r>
            <w:r>
              <w:rPr>
                <w:color w:val="000000"/>
                <w:sz w:val="18"/>
                <w:szCs w:val="18"/>
              </w:rPr>
              <w:t>2021</w:t>
            </w:r>
            <w:r>
              <w:rPr>
                <w:color w:val="000000"/>
                <w:sz w:val="18"/>
                <w:szCs w:val="18"/>
              </w:rPr>
              <w:t>年内完成。</w:t>
            </w:r>
          </w:p>
          <w:p w:rsidR="000B0610" w:rsidRDefault="00036597">
            <w:pPr>
              <w:widowControl/>
              <w:ind w:firstLineChars="200" w:firstLine="360"/>
              <w:jc w:val="center"/>
              <w:textAlignment w:val="center"/>
              <w:rPr>
                <w:color w:val="000000"/>
                <w:sz w:val="18"/>
                <w:szCs w:val="18"/>
              </w:rPr>
            </w:pPr>
            <w:r>
              <w:rPr>
                <w:color w:val="000000"/>
                <w:sz w:val="18"/>
                <w:szCs w:val="18"/>
              </w:rPr>
              <w:t>项目支出</w:t>
            </w:r>
            <w:r>
              <w:rPr>
                <w:color w:val="000000"/>
                <w:sz w:val="18"/>
                <w:szCs w:val="18"/>
              </w:rPr>
              <w:t>60.09</w:t>
            </w:r>
            <w:r>
              <w:rPr>
                <w:color w:val="000000"/>
                <w:sz w:val="18"/>
                <w:szCs w:val="18"/>
              </w:rPr>
              <w:t>万元，其中商品和服务支出</w:t>
            </w:r>
            <w:r>
              <w:rPr>
                <w:color w:val="000000"/>
                <w:sz w:val="18"/>
                <w:szCs w:val="18"/>
              </w:rPr>
              <w:t>:60.09</w:t>
            </w:r>
            <w:r>
              <w:rPr>
                <w:color w:val="000000"/>
                <w:sz w:val="18"/>
                <w:szCs w:val="18"/>
              </w:rPr>
              <w:t>万元，分别为：办公费</w:t>
            </w:r>
            <w:r>
              <w:rPr>
                <w:color w:val="000000"/>
                <w:sz w:val="18"/>
                <w:szCs w:val="18"/>
              </w:rPr>
              <w:t>26.81</w:t>
            </w:r>
            <w:r>
              <w:rPr>
                <w:color w:val="000000"/>
                <w:sz w:val="18"/>
                <w:szCs w:val="18"/>
              </w:rPr>
              <w:t>万元，印刷费</w:t>
            </w:r>
            <w:r>
              <w:rPr>
                <w:color w:val="000000"/>
                <w:sz w:val="18"/>
                <w:szCs w:val="18"/>
              </w:rPr>
              <w:t>0.44</w:t>
            </w:r>
            <w:r>
              <w:rPr>
                <w:color w:val="000000"/>
                <w:sz w:val="18"/>
                <w:szCs w:val="18"/>
              </w:rPr>
              <w:t>万元，水费</w:t>
            </w:r>
            <w:r>
              <w:rPr>
                <w:color w:val="000000"/>
                <w:sz w:val="18"/>
                <w:szCs w:val="18"/>
              </w:rPr>
              <w:t>1.97</w:t>
            </w:r>
            <w:r>
              <w:rPr>
                <w:color w:val="000000"/>
                <w:sz w:val="18"/>
                <w:szCs w:val="18"/>
              </w:rPr>
              <w:t>万元，电费</w:t>
            </w:r>
            <w:r>
              <w:rPr>
                <w:color w:val="000000"/>
                <w:sz w:val="18"/>
                <w:szCs w:val="18"/>
              </w:rPr>
              <w:t>0.76</w:t>
            </w:r>
            <w:r>
              <w:rPr>
                <w:color w:val="000000"/>
                <w:sz w:val="18"/>
                <w:szCs w:val="18"/>
              </w:rPr>
              <w:t>万元，邮电费</w:t>
            </w:r>
            <w:r>
              <w:rPr>
                <w:color w:val="000000"/>
                <w:sz w:val="18"/>
                <w:szCs w:val="18"/>
              </w:rPr>
              <w:t>0.67</w:t>
            </w:r>
            <w:r>
              <w:rPr>
                <w:color w:val="000000"/>
                <w:sz w:val="18"/>
                <w:szCs w:val="18"/>
              </w:rPr>
              <w:t>万元，差旅费</w:t>
            </w:r>
            <w:r>
              <w:rPr>
                <w:color w:val="000000"/>
                <w:sz w:val="18"/>
                <w:szCs w:val="18"/>
              </w:rPr>
              <w:t>3.31</w:t>
            </w:r>
            <w:r>
              <w:rPr>
                <w:color w:val="000000"/>
                <w:sz w:val="18"/>
                <w:szCs w:val="18"/>
              </w:rPr>
              <w:t>万元，维修（护）费</w:t>
            </w:r>
            <w:r>
              <w:rPr>
                <w:color w:val="000000"/>
                <w:sz w:val="18"/>
                <w:szCs w:val="18"/>
              </w:rPr>
              <w:t>23.98</w:t>
            </w:r>
            <w:r>
              <w:rPr>
                <w:color w:val="000000"/>
                <w:sz w:val="18"/>
                <w:szCs w:val="18"/>
              </w:rPr>
              <w:t>万元，培训费</w:t>
            </w:r>
            <w:r>
              <w:rPr>
                <w:color w:val="000000"/>
                <w:sz w:val="18"/>
                <w:szCs w:val="18"/>
              </w:rPr>
              <w:t>0.45</w:t>
            </w:r>
            <w:r>
              <w:rPr>
                <w:color w:val="000000"/>
                <w:sz w:val="18"/>
                <w:szCs w:val="18"/>
              </w:rPr>
              <w:t>万元，劳务费</w:t>
            </w:r>
            <w:r>
              <w:rPr>
                <w:color w:val="000000"/>
                <w:sz w:val="18"/>
                <w:szCs w:val="18"/>
              </w:rPr>
              <w:t>0.68</w:t>
            </w:r>
            <w:r>
              <w:rPr>
                <w:color w:val="000000"/>
                <w:sz w:val="18"/>
                <w:szCs w:val="18"/>
              </w:rPr>
              <w:t>万元，其他商品和服务支出</w:t>
            </w:r>
            <w:r>
              <w:rPr>
                <w:color w:val="000000"/>
                <w:sz w:val="18"/>
                <w:szCs w:val="18"/>
              </w:rPr>
              <w:t>0.98</w:t>
            </w:r>
            <w:r>
              <w:rPr>
                <w:color w:val="000000"/>
                <w:sz w:val="18"/>
                <w:szCs w:val="18"/>
              </w:rPr>
              <w:t>万元。</w:t>
            </w:r>
          </w:p>
        </w:tc>
      </w:tr>
      <w:tr w:rsidR="000B0610">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480"/>
              <w:jc w:val="center"/>
              <w:textAlignment w:val="center"/>
              <w:rPr>
                <w:color w:val="000000"/>
                <w:sz w:val="24"/>
              </w:rPr>
            </w:pPr>
            <w:r>
              <w:rPr>
                <w:color w:val="000000"/>
                <w:sz w:val="24"/>
              </w:rPr>
              <w:t>绩效指标完成</w:t>
            </w:r>
            <w:r>
              <w:rPr>
                <w:color w:val="000000"/>
                <w:sz w:val="24"/>
              </w:rPr>
              <w:lastRenderedPageBreak/>
              <w:t>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360"/>
              <w:jc w:val="center"/>
              <w:textAlignment w:val="center"/>
              <w:rPr>
                <w:color w:val="000000"/>
                <w:sz w:val="18"/>
                <w:szCs w:val="18"/>
              </w:rPr>
            </w:pPr>
            <w:r>
              <w:rPr>
                <w:color w:val="000000"/>
                <w:kern w:val="0"/>
                <w:sz w:val="18"/>
                <w:szCs w:val="18"/>
              </w:rPr>
              <w:lastRenderedPageBreak/>
              <w:t>一级指标</w:t>
            </w:r>
          </w:p>
        </w:tc>
        <w:tc>
          <w:tcPr>
            <w:tcW w:w="167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360"/>
              <w:jc w:val="center"/>
              <w:textAlignment w:val="center"/>
              <w:rPr>
                <w:color w:val="000000"/>
                <w:sz w:val="18"/>
                <w:szCs w:val="18"/>
              </w:rPr>
            </w:pPr>
            <w:r>
              <w:rPr>
                <w:color w:val="000000"/>
                <w:kern w:val="0"/>
                <w:sz w:val="18"/>
                <w:szCs w:val="18"/>
              </w:rPr>
              <w:t>二级指标</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360"/>
              <w:jc w:val="center"/>
              <w:textAlignment w:val="center"/>
              <w:rPr>
                <w:color w:val="000000"/>
                <w:sz w:val="18"/>
                <w:szCs w:val="18"/>
              </w:rPr>
            </w:pPr>
            <w:r>
              <w:rPr>
                <w:color w:val="000000"/>
                <w:kern w:val="0"/>
                <w:sz w:val="18"/>
                <w:szCs w:val="18"/>
              </w:rPr>
              <w:t>三级指标</w:t>
            </w: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360"/>
              <w:jc w:val="center"/>
              <w:textAlignment w:val="center"/>
              <w:rPr>
                <w:color w:val="000000"/>
                <w:sz w:val="18"/>
                <w:szCs w:val="18"/>
              </w:rPr>
            </w:pPr>
            <w:r>
              <w:rPr>
                <w:color w:val="000000"/>
                <w:kern w:val="0"/>
                <w:sz w:val="18"/>
                <w:szCs w:val="18"/>
              </w:rPr>
              <w:t>预期指标值</w:t>
            </w:r>
            <w:r>
              <w:rPr>
                <w:color w:val="000000"/>
                <w:kern w:val="0"/>
                <w:sz w:val="18"/>
                <w:szCs w:val="18"/>
              </w:rPr>
              <w:t>(</w:t>
            </w:r>
            <w:r>
              <w:rPr>
                <w:color w:val="000000"/>
                <w:kern w:val="0"/>
                <w:sz w:val="18"/>
                <w:szCs w:val="18"/>
              </w:rPr>
              <w:t>包含数字及文字描述</w:t>
            </w:r>
            <w:r>
              <w:rPr>
                <w:color w:val="000000"/>
                <w:kern w:val="0"/>
                <w:sz w:val="18"/>
                <w:szCs w:val="18"/>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360"/>
              <w:jc w:val="center"/>
              <w:textAlignment w:val="center"/>
              <w:rPr>
                <w:color w:val="000000"/>
                <w:sz w:val="18"/>
                <w:szCs w:val="18"/>
              </w:rPr>
            </w:pPr>
            <w:r>
              <w:rPr>
                <w:color w:val="000000"/>
                <w:kern w:val="0"/>
                <w:sz w:val="18"/>
                <w:szCs w:val="18"/>
              </w:rPr>
              <w:t>实际完成指标值</w:t>
            </w:r>
            <w:r>
              <w:rPr>
                <w:color w:val="000000"/>
                <w:kern w:val="0"/>
                <w:sz w:val="18"/>
                <w:szCs w:val="18"/>
              </w:rPr>
              <w:t>(</w:t>
            </w:r>
            <w:r>
              <w:rPr>
                <w:color w:val="000000"/>
                <w:kern w:val="0"/>
                <w:sz w:val="18"/>
                <w:szCs w:val="18"/>
              </w:rPr>
              <w:t>包含数字及文字描述</w:t>
            </w:r>
            <w:r>
              <w:rPr>
                <w:color w:val="000000"/>
                <w:kern w:val="0"/>
                <w:sz w:val="18"/>
                <w:szCs w:val="18"/>
              </w:rPr>
              <w:t>)</w:t>
            </w:r>
          </w:p>
        </w:tc>
      </w:tr>
      <w:tr w:rsidR="000B0610">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B0610" w:rsidRDefault="000B0610">
            <w:pPr>
              <w:widowControl/>
              <w:ind w:firstLineChars="200" w:firstLine="480"/>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360"/>
              <w:jc w:val="center"/>
              <w:textAlignment w:val="center"/>
              <w:rPr>
                <w:color w:val="000000"/>
                <w:sz w:val="18"/>
                <w:szCs w:val="18"/>
              </w:rPr>
            </w:pPr>
            <w:r>
              <w:rPr>
                <w:color w:val="000000"/>
                <w:kern w:val="0"/>
                <w:sz w:val="18"/>
                <w:szCs w:val="18"/>
              </w:rPr>
              <w:t>项目完成指标</w:t>
            </w:r>
          </w:p>
        </w:tc>
        <w:tc>
          <w:tcPr>
            <w:tcW w:w="167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260"/>
              <w:jc w:val="center"/>
              <w:textAlignment w:val="center"/>
              <w:rPr>
                <w:color w:val="000000"/>
                <w:sz w:val="18"/>
                <w:szCs w:val="18"/>
              </w:rPr>
            </w:pPr>
            <w:r>
              <w:rPr>
                <w:color w:val="000000"/>
                <w:kern w:val="0"/>
                <w:sz w:val="13"/>
                <w:szCs w:val="13"/>
              </w:rPr>
              <w:t>惠民中学学生宿舍消防设施改造：制作安装</w:t>
            </w:r>
            <w:r>
              <w:rPr>
                <w:color w:val="000000"/>
                <w:kern w:val="0"/>
                <w:sz w:val="13"/>
                <w:szCs w:val="13"/>
              </w:rPr>
              <w:t>3</w:t>
            </w:r>
            <w:r>
              <w:rPr>
                <w:color w:val="000000"/>
                <w:kern w:val="0"/>
                <w:sz w:val="13"/>
                <w:szCs w:val="13"/>
              </w:rPr>
              <w:t>吨消防水箱</w:t>
            </w:r>
            <w:r>
              <w:rPr>
                <w:color w:val="000000"/>
                <w:kern w:val="0"/>
                <w:sz w:val="13"/>
                <w:szCs w:val="13"/>
              </w:rPr>
              <w:t>2</w:t>
            </w:r>
            <w:r>
              <w:rPr>
                <w:color w:val="000000"/>
                <w:kern w:val="0"/>
                <w:sz w:val="13"/>
                <w:szCs w:val="13"/>
              </w:rPr>
              <w:t>个，铺设消防水管</w:t>
            </w:r>
            <w:r>
              <w:rPr>
                <w:color w:val="000000"/>
                <w:kern w:val="0"/>
                <w:sz w:val="13"/>
                <w:szCs w:val="13"/>
              </w:rPr>
              <w:t>125</w:t>
            </w:r>
            <w:r>
              <w:rPr>
                <w:color w:val="000000"/>
                <w:kern w:val="0"/>
                <w:sz w:val="13"/>
                <w:szCs w:val="13"/>
              </w:rPr>
              <w:lastRenderedPageBreak/>
              <w:t>米，宿舍安装毛巾架等工程</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260"/>
              <w:jc w:val="center"/>
              <w:textAlignment w:val="center"/>
              <w:rPr>
                <w:color w:val="000000"/>
                <w:sz w:val="18"/>
                <w:szCs w:val="18"/>
              </w:rPr>
            </w:pPr>
            <w:r>
              <w:rPr>
                <w:color w:val="000000"/>
                <w:kern w:val="0"/>
                <w:sz w:val="13"/>
                <w:szCs w:val="13"/>
              </w:rPr>
              <w:lastRenderedPageBreak/>
              <w:t>惠民中学学生宿舍消防设施改造：制作安装</w:t>
            </w:r>
            <w:r>
              <w:rPr>
                <w:color w:val="000000"/>
                <w:kern w:val="0"/>
                <w:sz w:val="13"/>
                <w:szCs w:val="13"/>
              </w:rPr>
              <w:t>3</w:t>
            </w:r>
            <w:r>
              <w:rPr>
                <w:color w:val="000000"/>
                <w:kern w:val="0"/>
                <w:sz w:val="13"/>
                <w:szCs w:val="13"/>
              </w:rPr>
              <w:t>吨消防水箱</w:t>
            </w:r>
            <w:r>
              <w:rPr>
                <w:color w:val="000000"/>
                <w:kern w:val="0"/>
                <w:sz w:val="13"/>
                <w:szCs w:val="13"/>
              </w:rPr>
              <w:t>2</w:t>
            </w:r>
            <w:r>
              <w:rPr>
                <w:color w:val="000000"/>
                <w:kern w:val="0"/>
                <w:sz w:val="13"/>
                <w:szCs w:val="13"/>
              </w:rPr>
              <w:t>个，铺设消防水管</w:t>
            </w:r>
            <w:r>
              <w:rPr>
                <w:color w:val="000000"/>
                <w:kern w:val="0"/>
                <w:sz w:val="13"/>
                <w:szCs w:val="13"/>
              </w:rPr>
              <w:t>125</w:t>
            </w:r>
            <w:r>
              <w:rPr>
                <w:color w:val="000000"/>
                <w:kern w:val="0"/>
                <w:sz w:val="13"/>
                <w:szCs w:val="13"/>
              </w:rPr>
              <w:t>米，宿舍安装毛巾架等工程</w:t>
            </w: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400"/>
              <w:jc w:val="center"/>
              <w:textAlignment w:val="center"/>
              <w:rPr>
                <w:color w:val="000000"/>
                <w:sz w:val="18"/>
                <w:szCs w:val="18"/>
              </w:rPr>
            </w:pPr>
            <w:r>
              <w:rPr>
                <w:color w:val="000000"/>
                <w:kern w:val="0"/>
                <w:sz w:val="20"/>
                <w:szCs w:val="20"/>
              </w:rPr>
              <w:t>省级资金</w:t>
            </w:r>
            <w:r>
              <w:rPr>
                <w:color w:val="000000"/>
                <w:kern w:val="0"/>
                <w:sz w:val="20"/>
                <w:szCs w:val="20"/>
              </w:rPr>
              <w:t>10</w:t>
            </w:r>
            <w:r>
              <w:rPr>
                <w:color w:val="000000"/>
                <w:kern w:val="0"/>
                <w:sz w:val="20"/>
                <w:szCs w:val="20"/>
              </w:rPr>
              <w:t>万元，按时完成施工全部内容，支付工程款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260"/>
              <w:jc w:val="center"/>
              <w:textAlignment w:val="center"/>
              <w:rPr>
                <w:color w:val="000000"/>
                <w:sz w:val="18"/>
                <w:szCs w:val="18"/>
              </w:rPr>
            </w:pPr>
            <w:r>
              <w:rPr>
                <w:color w:val="000000"/>
                <w:kern w:val="0"/>
                <w:sz w:val="13"/>
                <w:szCs w:val="13"/>
              </w:rPr>
              <w:t>惠民中学学生宿舍消防设施改造：制作安装</w:t>
            </w:r>
            <w:r>
              <w:rPr>
                <w:color w:val="000000"/>
                <w:kern w:val="0"/>
                <w:sz w:val="13"/>
                <w:szCs w:val="13"/>
              </w:rPr>
              <w:t>3</w:t>
            </w:r>
            <w:r>
              <w:rPr>
                <w:color w:val="000000"/>
                <w:kern w:val="0"/>
                <w:sz w:val="13"/>
                <w:szCs w:val="13"/>
              </w:rPr>
              <w:t>吨消防水箱</w:t>
            </w:r>
            <w:r>
              <w:rPr>
                <w:color w:val="000000"/>
                <w:kern w:val="0"/>
                <w:sz w:val="13"/>
                <w:szCs w:val="13"/>
              </w:rPr>
              <w:t>2</w:t>
            </w:r>
            <w:r>
              <w:rPr>
                <w:color w:val="000000"/>
                <w:kern w:val="0"/>
                <w:sz w:val="13"/>
                <w:szCs w:val="13"/>
              </w:rPr>
              <w:t>个，铺设消防水管</w:t>
            </w:r>
            <w:r>
              <w:rPr>
                <w:color w:val="000000"/>
                <w:kern w:val="0"/>
                <w:sz w:val="13"/>
                <w:szCs w:val="13"/>
              </w:rPr>
              <w:t>125</w:t>
            </w:r>
            <w:r>
              <w:rPr>
                <w:color w:val="000000"/>
                <w:kern w:val="0"/>
                <w:sz w:val="13"/>
                <w:szCs w:val="13"/>
              </w:rPr>
              <w:t>米，宿舍安装毛巾架等工程</w:t>
            </w:r>
          </w:p>
        </w:tc>
      </w:tr>
      <w:tr w:rsidR="000B0610">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B0610" w:rsidRDefault="000B0610">
            <w:pPr>
              <w:widowControl/>
              <w:ind w:firstLineChars="200" w:firstLine="480"/>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360"/>
              <w:jc w:val="center"/>
              <w:textAlignment w:val="center"/>
              <w:rPr>
                <w:color w:val="000000"/>
                <w:sz w:val="18"/>
                <w:szCs w:val="18"/>
              </w:rPr>
            </w:pPr>
            <w:r>
              <w:rPr>
                <w:color w:val="000000"/>
                <w:kern w:val="0"/>
                <w:sz w:val="18"/>
                <w:szCs w:val="18"/>
              </w:rPr>
              <w:t>项目完成指标</w:t>
            </w:r>
          </w:p>
        </w:tc>
        <w:tc>
          <w:tcPr>
            <w:tcW w:w="167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260"/>
              <w:jc w:val="center"/>
              <w:textAlignment w:val="center"/>
              <w:rPr>
                <w:color w:val="000000"/>
                <w:sz w:val="18"/>
                <w:szCs w:val="18"/>
              </w:rPr>
            </w:pPr>
            <w:r>
              <w:rPr>
                <w:color w:val="000000"/>
                <w:kern w:val="0"/>
                <w:sz w:val="13"/>
                <w:szCs w:val="13"/>
              </w:rPr>
              <w:t>学生食堂维修改造工程：</w:t>
            </w:r>
            <w:r>
              <w:rPr>
                <w:rFonts w:eastAsia="仿宋"/>
                <w:sz w:val="13"/>
                <w:szCs w:val="13"/>
              </w:rPr>
              <w:t>女儿墙上支彩钢瓦避免外墙渗水</w:t>
            </w:r>
            <w:r>
              <w:rPr>
                <w:color w:val="000000"/>
                <w:kern w:val="0"/>
                <w:sz w:val="13"/>
                <w:szCs w:val="13"/>
              </w:rPr>
              <w:t>、移除三相电线、食堂铝扣板吊顶、内墙贴砖等项目</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260"/>
              <w:jc w:val="center"/>
              <w:textAlignment w:val="center"/>
              <w:rPr>
                <w:color w:val="000000"/>
                <w:sz w:val="18"/>
                <w:szCs w:val="18"/>
              </w:rPr>
            </w:pPr>
            <w:r>
              <w:rPr>
                <w:color w:val="000000"/>
                <w:kern w:val="0"/>
                <w:sz w:val="13"/>
                <w:szCs w:val="13"/>
              </w:rPr>
              <w:t>学生食堂维修改造工程：</w:t>
            </w:r>
            <w:r>
              <w:rPr>
                <w:rFonts w:eastAsia="仿宋"/>
                <w:sz w:val="13"/>
                <w:szCs w:val="13"/>
              </w:rPr>
              <w:t>女儿墙上支彩钢瓦避免外墙渗水</w:t>
            </w:r>
            <w:r>
              <w:rPr>
                <w:color w:val="000000"/>
                <w:kern w:val="0"/>
                <w:sz w:val="13"/>
                <w:szCs w:val="13"/>
              </w:rPr>
              <w:t>、移除三相电线、食堂铝扣板吊顶、内墙贴砖等项目</w:t>
            </w: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400"/>
              <w:jc w:val="center"/>
              <w:textAlignment w:val="center"/>
              <w:rPr>
                <w:color w:val="000000"/>
                <w:sz w:val="18"/>
                <w:szCs w:val="18"/>
              </w:rPr>
            </w:pPr>
            <w:r>
              <w:rPr>
                <w:color w:val="000000"/>
                <w:kern w:val="0"/>
                <w:sz w:val="20"/>
                <w:szCs w:val="20"/>
              </w:rPr>
              <w:t>省级资金</w:t>
            </w:r>
            <w:r>
              <w:rPr>
                <w:color w:val="000000"/>
                <w:kern w:val="0"/>
                <w:sz w:val="20"/>
                <w:szCs w:val="20"/>
              </w:rPr>
              <w:t>27</w:t>
            </w:r>
            <w:r>
              <w:rPr>
                <w:color w:val="000000"/>
                <w:kern w:val="0"/>
                <w:sz w:val="20"/>
                <w:szCs w:val="20"/>
              </w:rPr>
              <w:t>万元，按时完成施工全部内容，支付工程款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260"/>
              <w:jc w:val="center"/>
              <w:textAlignment w:val="center"/>
              <w:rPr>
                <w:color w:val="000000"/>
                <w:sz w:val="18"/>
                <w:szCs w:val="18"/>
              </w:rPr>
            </w:pPr>
            <w:r>
              <w:rPr>
                <w:color w:val="000000"/>
                <w:kern w:val="0"/>
                <w:sz w:val="13"/>
                <w:szCs w:val="13"/>
              </w:rPr>
              <w:t>学生食堂维修改造工程：</w:t>
            </w:r>
            <w:r>
              <w:rPr>
                <w:rFonts w:eastAsia="仿宋"/>
                <w:sz w:val="13"/>
                <w:szCs w:val="13"/>
              </w:rPr>
              <w:t>女儿墙上支彩钢瓦避免外墙渗水</w:t>
            </w:r>
            <w:r>
              <w:rPr>
                <w:color w:val="000000"/>
                <w:kern w:val="0"/>
                <w:sz w:val="13"/>
                <w:szCs w:val="13"/>
              </w:rPr>
              <w:t>、移除三相电线、食堂铝扣板吊顶、内墙贴砖等项目</w:t>
            </w:r>
          </w:p>
        </w:tc>
      </w:tr>
      <w:tr w:rsidR="000B061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B0610" w:rsidRDefault="000B0610">
            <w:pPr>
              <w:widowControl/>
              <w:ind w:firstLineChars="200" w:firstLine="480"/>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360"/>
              <w:jc w:val="center"/>
              <w:textAlignment w:val="center"/>
              <w:rPr>
                <w:color w:val="000000"/>
                <w:sz w:val="18"/>
                <w:szCs w:val="18"/>
              </w:rPr>
            </w:pPr>
            <w:r>
              <w:rPr>
                <w:color w:val="000000"/>
                <w:kern w:val="0"/>
                <w:sz w:val="18"/>
                <w:szCs w:val="18"/>
              </w:rPr>
              <w:t>项目完成指标</w:t>
            </w:r>
          </w:p>
        </w:tc>
        <w:tc>
          <w:tcPr>
            <w:tcW w:w="167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260"/>
              <w:jc w:val="center"/>
              <w:textAlignment w:val="center"/>
              <w:rPr>
                <w:color w:val="000000"/>
                <w:sz w:val="18"/>
                <w:szCs w:val="18"/>
              </w:rPr>
            </w:pPr>
            <w:r>
              <w:rPr>
                <w:color w:val="000000"/>
                <w:kern w:val="0"/>
                <w:sz w:val="13"/>
                <w:szCs w:val="13"/>
              </w:rPr>
              <w:t>惠民中学学生宿舍通道改造工程拆除钢筋栏杆、在原基础上围墙加带钩铁丝网，</w:t>
            </w:r>
            <w:r>
              <w:rPr>
                <w:color w:val="000000"/>
                <w:kern w:val="0"/>
                <w:sz w:val="15"/>
                <w:szCs w:val="15"/>
              </w:rPr>
              <w:t>通</w:t>
            </w:r>
            <w:r>
              <w:rPr>
                <w:color w:val="000000"/>
                <w:kern w:val="0"/>
                <w:sz w:val="13"/>
                <w:szCs w:val="13"/>
              </w:rPr>
              <w:t>道两边围墙砌砖等工程</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260"/>
              <w:jc w:val="center"/>
              <w:textAlignment w:val="center"/>
              <w:rPr>
                <w:color w:val="000000"/>
                <w:sz w:val="18"/>
                <w:szCs w:val="18"/>
              </w:rPr>
            </w:pPr>
            <w:r>
              <w:rPr>
                <w:color w:val="000000"/>
                <w:kern w:val="0"/>
                <w:sz w:val="13"/>
                <w:szCs w:val="13"/>
              </w:rPr>
              <w:t>惠民中学学生宿舍通道改造工程拆除钢筋栏杆、在原基础上围墙加带钩铁丝网，通道两边围墙砌砖等工程</w:t>
            </w: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400"/>
              <w:jc w:val="center"/>
              <w:textAlignment w:val="center"/>
              <w:rPr>
                <w:color w:val="000000"/>
                <w:sz w:val="18"/>
                <w:szCs w:val="18"/>
              </w:rPr>
            </w:pPr>
            <w:r>
              <w:rPr>
                <w:color w:val="000000"/>
                <w:kern w:val="0"/>
                <w:sz w:val="20"/>
                <w:szCs w:val="20"/>
              </w:rPr>
              <w:t>省级资金</w:t>
            </w:r>
            <w:r>
              <w:rPr>
                <w:color w:val="000000"/>
                <w:kern w:val="0"/>
                <w:sz w:val="20"/>
                <w:szCs w:val="20"/>
              </w:rPr>
              <w:t>15</w:t>
            </w:r>
            <w:r>
              <w:rPr>
                <w:color w:val="000000"/>
                <w:kern w:val="0"/>
                <w:sz w:val="20"/>
                <w:szCs w:val="20"/>
              </w:rPr>
              <w:t>万元，按时完成施工全部内容，支付工程款，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260"/>
              <w:jc w:val="center"/>
              <w:textAlignment w:val="center"/>
              <w:rPr>
                <w:color w:val="000000"/>
                <w:sz w:val="18"/>
                <w:szCs w:val="18"/>
              </w:rPr>
            </w:pPr>
            <w:r>
              <w:rPr>
                <w:color w:val="000000"/>
                <w:kern w:val="0"/>
                <w:sz w:val="13"/>
                <w:szCs w:val="13"/>
              </w:rPr>
              <w:t>惠民中学学生宿舍通道改造工程拆除钢筋栏杆、在原基础上围墙加带钩铁丝网，通道两边围墙砌砖等工程</w:t>
            </w:r>
          </w:p>
        </w:tc>
      </w:tr>
      <w:tr w:rsidR="000B061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B0610" w:rsidRDefault="000B0610">
            <w:pPr>
              <w:widowControl/>
              <w:ind w:firstLineChars="200" w:firstLine="480"/>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360"/>
              <w:jc w:val="center"/>
              <w:textAlignment w:val="center"/>
              <w:rPr>
                <w:color w:val="000000"/>
                <w:kern w:val="0"/>
                <w:sz w:val="18"/>
                <w:szCs w:val="18"/>
              </w:rPr>
            </w:pPr>
            <w:r>
              <w:rPr>
                <w:color w:val="000000"/>
                <w:kern w:val="0"/>
                <w:sz w:val="18"/>
                <w:szCs w:val="18"/>
              </w:rPr>
              <w:t>项目完成指标</w:t>
            </w:r>
          </w:p>
        </w:tc>
        <w:tc>
          <w:tcPr>
            <w:tcW w:w="167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260"/>
              <w:jc w:val="center"/>
              <w:textAlignment w:val="center"/>
              <w:rPr>
                <w:color w:val="000000"/>
                <w:sz w:val="18"/>
                <w:szCs w:val="18"/>
              </w:rPr>
            </w:pPr>
            <w:r>
              <w:rPr>
                <w:color w:val="000000"/>
                <w:kern w:val="0"/>
                <w:sz w:val="13"/>
                <w:szCs w:val="13"/>
              </w:rPr>
              <w:t>校舍维修改造资金围墙拆除新建（围墙改造</w:t>
            </w:r>
            <w:r>
              <w:rPr>
                <w:color w:val="000000"/>
                <w:kern w:val="0"/>
                <w:sz w:val="13"/>
                <w:szCs w:val="13"/>
              </w:rPr>
              <w:t>17.8</w:t>
            </w:r>
            <w:r>
              <w:rPr>
                <w:color w:val="000000"/>
                <w:kern w:val="0"/>
                <w:sz w:val="13"/>
                <w:szCs w:val="13"/>
              </w:rPr>
              <w:t>平方米，拆除围墙</w:t>
            </w:r>
            <w:r>
              <w:rPr>
                <w:color w:val="000000"/>
                <w:kern w:val="0"/>
                <w:sz w:val="13"/>
                <w:szCs w:val="13"/>
              </w:rPr>
              <w:t>17.84</w:t>
            </w:r>
            <w:r>
              <w:rPr>
                <w:color w:val="000000"/>
                <w:kern w:val="0"/>
                <w:sz w:val="13"/>
                <w:szCs w:val="13"/>
              </w:rPr>
              <w:t>立方米，砖砌围墙</w:t>
            </w:r>
            <w:r>
              <w:rPr>
                <w:color w:val="000000"/>
                <w:kern w:val="0"/>
                <w:sz w:val="13"/>
                <w:szCs w:val="13"/>
              </w:rPr>
              <w:t>17.84</w:t>
            </w:r>
            <w:r>
              <w:rPr>
                <w:color w:val="000000"/>
                <w:kern w:val="0"/>
                <w:sz w:val="13"/>
                <w:szCs w:val="13"/>
              </w:rPr>
              <w:t>立方米，钢筋混凝土地圈梁</w:t>
            </w:r>
            <w:r>
              <w:rPr>
                <w:color w:val="000000"/>
                <w:kern w:val="0"/>
                <w:sz w:val="13"/>
                <w:szCs w:val="13"/>
              </w:rPr>
              <w:t>2.35</w:t>
            </w:r>
            <w:r>
              <w:rPr>
                <w:color w:val="000000"/>
                <w:kern w:val="0"/>
                <w:sz w:val="13"/>
                <w:szCs w:val="13"/>
              </w:rPr>
              <w:t>立方）</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260"/>
              <w:jc w:val="center"/>
              <w:textAlignment w:val="center"/>
              <w:rPr>
                <w:sz w:val="15"/>
                <w:szCs w:val="18"/>
              </w:rPr>
            </w:pPr>
            <w:r>
              <w:rPr>
                <w:color w:val="000000"/>
                <w:kern w:val="0"/>
                <w:sz w:val="13"/>
                <w:szCs w:val="13"/>
              </w:rPr>
              <w:t>校舍维修改造资金围墙拆除新建（围墙改造</w:t>
            </w:r>
            <w:r>
              <w:rPr>
                <w:color w:val="000000"/>
                <w:kern w:val="0"/>
                <w:sz w:val="13"/>
                <w:szCs w:val="13"/>
              </w:rPr>
              <w:t>17.8</w:t>
            </w:r>
            <w:r>
              <w:rPr>
                <w:color w:val="000000"/>
                <w:kern w:val="0"/>
                <w:sz w:val="13"/>
                <w:szCs w:val="13"/>
              </w:rPr>
              <w:t>平方米，拆除围墙</w:t>
            </w:r>
            <w:r>
              <w:rPr>
                <w:color w:val="000000"/>
                <w:kern w:val="0"/>
                <w:sz w:val="13"/>
                <w:szCs w:val="13"/>
              </w:rPr>
              <w:t>17.84</w:t>
            </w:r>
            <w:r>
              <w:rPr>
                <w:color w:val="000000"/>
                <w:kern w:val="0"/>
                <w:sz w:val="13"/>
                <w:szCs w:val="13"/>
              </w:rPr>
              <w:t>立方米，砖砌围墙</w:t>
            </w:r>
            <w:r>
              <w:rPr>
                <w:color w:val="000000"/>
                <w:kern w:val="0"/>
                <w:sz w:val="13"/>
                <w:szCs w:val="13"/>
              </w:rPr>
              <w:t>17.84</w:t>
            </w:r>
            <w:r>
              <w:rPr>
                <w:color w:val="000000"/>
                <w:kern w:val="0"/>
                <w:sz w:val="13"/>
                <w:szCs w:val="13"/>
              </w:rPr>
              <w:t>立方米，钢筋混凝土地圈梁</w:t>
            </w:r>
            <w:r>
              <w:rPr>
                <w:color w:val="000000"/>
                <w:kern w:val="0"/>
                <w:sz w:val="13"/>
                <w:szCs w:val="13"/>
              </w:rPr>
              <w:t>2.35</w:t>
            </w:r>
            <w:r>
              <w:rPr>
                <w:color w:val="000000"/>
                <w:kern w:val="0"/>
                <w:sz w:val="13"/>
                <w:szCs w:val="13"/>
              </w:rPr>
              <w:t>立方）</w:t>
            </w: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B0610">
            <w:pPr>
              <w:ind w:firstLineChars="200" w:firstLine="360"/>
              <w:rPr>
                <w:color w:val="000000"/>
                <w:sz w:val="18"/>
                <w:szCs w:val="18"/>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B0610">
            <w:pPr>
              <w:widowControl/>
              <w:ind w:firstLineChars="200" w:firstLine="360"/>
              <w:jc w:val="center"/>
              <w:textAlignment w:val="center"/>
              <w:rPr>
                <w:color w:val="000000"/>
                <w:sz w:val="18"/>
                <w:szCs w:val="18"/>
              </w:rPr>
            </w:pPr>
          </w:p>
        </w:tc>
      </w:tr>
      <w:tr w:rsidR="000B061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B0610" w:rsidRDefault="000B0610">
            <w:pPr>
              <w:widowControl/>
              <w:ind w:firstLineChars="200" w:firstLine="480"/>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360"/>
              <w:jc w:val="center"/>
              <w:textAlignment w:val="center"/>
              <w:rPr>
                <w:color w:val="000000"/>
                <w:sz w:val="18"/>
                <w:szCs w:val="18"/>
              </w:rPr>
            </w:pPr>
            <w:r>
              <w:rPr>
                <w:color w:val="000000"/>
                <w:kern w:val="0"/>
                <w:sz w:val="18"/>
                <w:szCs w:val="18"/>
              </w:rPr>
              <w:t>项目完成指标</w:t>
            </w:r>
          </w:p>
        </w:tc>
        <w:tc>
          <w:tcPr>
            <w:tcW w:w="167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260"/>
              <w:jc w:val="left"/>
              <w:textAlignment w:val="center"/>
              <w:rPr>
                <w:color w:val="000000"/>
                <w:sz w:val="18"/>
                <w:szCs w:val="18"/>
              </w:rPr>
            </w:pPr>
            <w:r>
              <w:rPr>
                <w:color w:val="000000"/>
                <w:kern w:val="0"/>
                <w:sz w:val="13"/>
                <w:szCs w:val="13"/>
              </w:rPr>
              <w:t>商品和服务支出</w:t>
            </w:r>
            <w:r>
              <w:rPr>
                <w:color w:val="000000"/>
                <w:kern w:val="0"/>
                <w:sz w:val="13"/>
                <w:szCs w:val="13"/>
              </w:rPr>
              <w:t>:60.09</w:t>
            </w:r>
            <w:r>
              <w:rPr>
                <w:color w:val="000000"/>
                <w:kern w:val="0"/>
                <w:sz w:val="13"/>
                <w:szCs w:val="13"/>
              </w:rPr>
              <w:t>万元</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300"/>
              <w:jc w:val="left"/>
              <w:textAlignment w:val="center"/>
              <w:rPr>
                <w:color w:val="000000"/>
                <w:sz w:val="13"/>
                <w:szCs w:val="13"/>
              </w:rPr>
            </w:pPr>
            <w:r>
              <w:rPr>
                <w:color w:val="000000"/>
                <w:kern w:val="0"/>
                <w:sz w:val="15"/>
                <w:szCs w:val="15"/>
              </w:rPr>
              <w:t>办公费</w:t>
            </w:r>
            <w:r>
              <w:rPr>
                <w:color w:val="000000"/>
                <w:kern w:val="0"/>
                <w:sz w:val="15"/>
                <w:szCs w:val="15"/>
              </w:rPr>
              <w:t>26.81</w:t>
            </w:r>
            <w:r>
              <w:rPr>
                <w:color w:val="000000"/>
                <w:kern w:val="0"/>
                <w:sz w:val="15"/>
                <w:szCs w:val="15"/>
              </w:rPr>
              <w:t>万元，印刷费</w:t>
            </w:r>
            <w:r>
              <w:rPr>
                <w:color w:val="000000"/>
                <w:kern w:val="0"/>
                <w:sz w:val="15"/>
                <w:szCs w:val="15"/>
              </w:rPr>
              <w:t>0.44</w:t>
            </w:r>
            <w:r>
              <w:rPr>
                <w:color w:val="000000"/>
                <w:kern w:val="0"/>
                <w:sz w:val="15"/>
                <w:szCs w:val="15"/>
              </w:rPr>
              <w:t>万元，水费</w:t>
            </w:r>
            <w:r>
              <w:rPr>
                <w:color w:val="000000"/>
                <w:kern w:val="0"/>
                <w:sz w:val="15"/>
                <w:szCs w:val="15"/>
              </w:rPr>
              <w:t>1.97</w:t>
            </w:r>
            <w:r>
              <w:rPr>
                <w:color w:val="000000"/>
                <w:kern w:val="0"/>
                <w:sz w:val="15"/>
                <w:szCs w:val="15"/>
              </w:rPr>
              <w:t>万元，电费</w:t>
            </w:r>
            <w:r>
              <w:rPr>
                <w:color w:val="000000"/>
                <w:kern w:val="0"/>
                <w:sz w:val="15"/>
                <w:szCs w:val="15"/>
              </w:rPr>
              <w:t>0.76</w:t>
            </w:r>
            <w:r>
              <w:rPr>
                <w:color w:val="000000"/>
                <w:kern w:val="0"/>
                <w:sz w:val="15"/>
                <w:szCs w:val="15"/>
              </w:rPr>
              <w:t>万元，邮电费</w:t>
            </w:r>
            <w:r>
              <w:rPr>
                <w:color w:val="000000"/>
                <w:kern w:val="0"/>
                <w:sz w:val="15"/>
                <w:szCs w:val="15"/>
              </w:rPr>
              <w:t>0.67</w:t>
            </w:r>
            <w:r>
              <w:rPr>
                <w:color w:val="000000"/>
                <w:kern w:val="0"/>
                <w:sz w:val="15"/>
                <w:szCs w:val="15"/>
              </w:rPr>
              <w:t>万元，差旅费</w:t>
            </w:r>
            <w:r>
              <w:rPr>
                <w:color w:val="000000"/>
                <w:kern w:val="0"/>
                <w:sz w:val="15"/>
                <w:szCs w:val="15"/>
              </w:rPr>
              <w:t>3.31</w:t>
            </w:r>
            <w:r>
              <w:rPr>
                <w:color w:val="000000"/>
                <w:kern w:val="0"/>
                <w:sz w:val="15"/>
                <w:szCs w:val="15"/>
              </w:rPr>
              <w:t>万元，维修（护）费</w:t>
            </w:r>
            <w:r>
              <w:rPr>
                <w:color w:val="000000"/>
                <w:kern w:val="0"/>
                <w:sz w:val="15"/>
                <w:szCs w:val="15"/>
              </w:rPr>
              <w:t>23.98</w:t>
            </w:r>
            <w:r>
              <w:rPr>
                <w:color w:val="000000"/>
                <w:kern w:val="0"/>
                <w:sz w:val="15"/>
                <w:szCs w:val="15"/>
              </w:rPr>
              <w:t>万元，培训费</w:t>
            </w:r>
            <w:r>
              <w:rPr>
                <w:color w:val="000000"/>
                <w:kern w:val="0"/>
                <w:sz w:val="15"/>
                <w:szCs w:val="15"/>
              </w:rPr>
              <w:t>0.45</w:t>
            </w:r>
            <w:r>
              <w:rPr>
                <w:color w:val="000000"/>
                <w:kern w:val="0"/>
                <w:sz w:val="15"/>
                <w:szCs w:val="15"/>
              </w:rPr>
              <w:t>万元，劳务费</w:t>
            </w:r>
            <w:r>
              <w:rPr>
                <w:color w:val="000000"/>
                <w:kern w:val="0"/>
                <w:sz w:val="15"/>
                <w:szCs w:val="15"/>
              </w:rPr>
              <w:t>0.68</w:t>
            </w:r>
            <w:r>
              <w:rPr>
                <w:color w:val="000000"/>
                <w:kern w:val="0"/>
                <w:sz w:val="15"/>
                <w:szCs w:val="15"/>
              </w:rPr>
              <w:t>万元，其他商品和服务支出</w:t>
            </w:r>
            <w:r>
              <w:rPr>
                <w:color w:val="000000"/>
                <w:kern w:val="0"/>
                <w:sz w:val="15"/>
                <w:szCs w:val="15"/>
              </w:rPr>
              <w:t>0.98</w:t>
            </w:r>
            <w:r>
              <w:rPr>
                <w:color w:val="000000"/>
                <w:kern w:val="0"/>
                <w:sz w:val="15"/>
                <w:szCs w:val="15"/>
              </w:rPr>
              <w:t>万元，</w:t>
            </w: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300"/>
              <w:jc w:val="center"/>
              <w:textAlignment w:val="center"/>
              <w:rPr>
                <w:color w:val="000000"/>
                <w:sz w:val="13"/>
                <w:szCs w:val="13"/>
              </w:rPr>
            </w:pPr>
            <w:r>
              <w:rPr>
                <w:color w:val="000000"/>
                <w:kern w:val="0"/>
                <w:sz w:val="15"/>
                <w:szCs w:val="15"/>
              </w:rPr>
              <w:t>75.66</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300"/>
              <w:jc w:val="left"/>
              <w:textAlignment w:val="center"/>
              <w:rPr>
                <w:color w:val="000000"/>
                <w:sz w:val="13"/>
                <w:szCs w:val="13"/>
              </w:rPr>
            </w:pPr>
            <w:r>
              <w:rPr>
                <w:color w:val="000000"/>
                <w:kern w:val="0"/>
                <w:sz w:val="15"/>
                <w:szCs w:val="15"/>
              </w:rPr>
              <w:t>按学校实际可持续发展项目产生财政支出</w:t>
            </w:r>
          </w:p>
        </w:tc>
      </w:tr>
      <w:tr w:rsidR="000B061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B0610" w:rsidRDefault="000B0610">
            <w:pPr>
              <w:widowControl/>
              <w:ind w:firstLineChars="200" w:firstLine="480"/>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480"/>
              <w:jc w:val="center"/>
              <w:textAlignment w:val="center"/>
              <w:rPr>
                <w:color w:val="000000"/>
                <w:sz w:val="24"/>
              </w:rPr>
            </w:pPr>
            <w:r>
              <w:rPr>
                <w:color w:val="000000"/>
                <w:kern w:val="0"/>
                <w:sz w:val="24"/>
              </w:rPr>
              <w:t>效益指标</w:t>
            </w:r>
          </w:p>
        </w:tc>
        <w:tc>
          <w:tcPr>
            <w:tcW w:w="167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440"/>
              <w:jc w:val="center"/>
              <w:textAlignment w:val="center"/>
              <w:rPr>
                <w:color w:val="000000"/>
                <w:sz w:val="24"/>
              </w:rPr>
            </w:pPr>
            <w:r>
              <w:rPr>
                <w:color w:val="000000"/>
                <w:kern w:val="0"/>
                <w:sz w:val="22"/>
                <w:szCs w:val="22"/>
              </w:rPr>
              <w:t>项目建成后，排除学校安全隐患，完善了学校教育环境卫生，提高教学质量。保证广大师生的人身安全，增加了固定资产使用年限，降低了资金成本，得到了社会好评。</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440"/>
              <w:jc w:val="center"/>
              <w:textAlignment w:val="center"/>
              <w:rPr>
                <w:color w:val="000000"/>
                <w:sz w:val="24"/>
              </w:rPr>
            </w:pPr>
            <w:r>
              <w:rPr>
                <w:color w:val="000000"/>
                <w:kern w:val="0"/>
                <w:sz w:val="22"/>
                <w:szCs w:val="22"/>
              </w:rPr>
              <w:t>提高了教育教学质量</w:t>
            </w: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400"/>
              <w:jc w:val="center"/>
              <w:textAlignment w:val="center"/>
              <w:rPr>
                <w:color w:val="000000"/>
                <w:sz w:val="20"/>
                <w:szCs w:val="20"/>
              </w:rPr>
            </w:pPr>
            <w:r>
              <w:rPr>
                <w:color w:val="000000"/>
                <w:kern w:val="0"/>
                <w:sz w:val="20"/>
                <w:szCs w:val="20"/>
              </w:rPr>
              <w:t>体现政策导向，长期保障教育教学工作持续发展，保障广大师生的生命安全。</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400"/>
              <w:jc w:val="center"/>
              <w:textAlignment w:val="center"/>
              <w:rPr>
                <w:color w:val="000000"/>
                <w:sz w:val="20"/>
                <w:szCs w:val="20"/>
              </w:rPr>
            </w:pPr>
            <w:r>
              <w:rPr>
                <w:color w:val="000000"/>
                <w:kern w:val="0"/>
                <w:sz w:val="20"/>
                <w:szCs w:val="20"/>
              </w:rPr>
              <w:t>2020</w:t>
            </w:r>
            <w:r>
              <w:rPr>
                <w:color w:val="000000"/>
                <w:kern w:val="0"/>
                <w:sz w:val="20"/>
                <w:szCs w:val="20"/>
              </w:rPr>
              <w:t>年部门支出为我校各项工作正常运转。</w:t>
            </w:r>
          </w:p>
        </w:tc>
      </w:tr>
      <w:tr w:rsidR="000B0610">
        <w:trPr>
          <w:trHeight w:val="526"/>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B0610" w:rsidRDefault="000B0610">
            <w:pPr>
              <w:widowControl/>
              <w:ind w:firstLineChars="200" w:firstLine="480"/>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480"/>
              <w:jc w:val="center"/>
              <w:textAlignment w:val="center"/>
              <w:rPr>
                <w:color w:val="000000"/>
                <w:sz w:val="24"/>
              </w:rPr>
            </w:pPr>
            <w:r>
              <w:rPr>
                <w:color w:val="000000"/>
                <w:kern w:val="0"/>
                <w:sz w:val="24"/>
              </w:rPr>
              <w:t>效益指标</w:t>
            </w:r>
          </w:p>
        </w:tc>
        <w:tc>
          <w:tcPr>
            <w:tcW w:w="167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B0610">
            <w:pPr>
              <w:widowControl/>
              <w:ind w:firstLineChars="200" w:firstLine="480"/>
              <w:jc w:val="center"/>
              <w:textAlignment w:val="center"/>
              <w:rPr>
                <w:color w:val="000000"/>
                <w:sz w:val="24"/>
              </w:rPr>
            </w:pP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B0610">
            <w:pPr>
              <w:widowControl/>
              <w:ind w:firstLineChars="200" w:firstLine="480"/>
              <w:jc w:val="center"/>
              <w:textAlignment w:val="center"/>
              <w:rPr>
                <w:color w:val="000000"/>
                <w:sz w:val="24"/>
              </w:rPr>
            </w:pP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B0610">
            <w:pPr>
              <w:widowControl/>
              <w:ind w:firstLineChars="200" w:firstLine="480"/>
              <w:jc w:val="center"/>
              <w:textAlignment w:val="center"/>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B0610">
            <w:pPr>
              <w:widowControl/>
              <w:ind w:firstLineChars="200" w:firstLine="480"/>
              <w:jc w:val="center"/>
              <w:textAlignment w:val="center"/>
              <w:rPr>
                <w:color w:val="000000"/>
                <w:sz w:val="24"/>
              </w:rPr>
            </w:pPr>
          </w:p>
        </w:tc>
      </w:tr>
      <w:tr w:rsidR="000B0610">
        <w:trPr>
          <w:trHeight w:val="344"/>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B0610" w:rsidRDefault="000B0610">
            <w:pPr>
              <w:widowControl/>
              <w:ind w:firstLineChars="200" w:firstLine="480"/>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480"/>
              <w:jc w:val="center"/>
              <w:textAlignment w:val="center"/>
              <w:rPr>
                <w:color w:val="000000"/>
                <w:kern w:val="0"/>
                <w:sz w:val="24"/>
              </w:rPr>
            </w:pPr>
            <w:r>
              <w:rPr>
                <w:color w:val="000000"/>
                <w:kern w:val="0"/>
                <w:sz w:val="24"/>
              </w:rPr>
              <w:t>……</w:t>
            </w:r>
          </w:p>
        </w:tc>
        <w:tc>
          <w:tcPr>
            <w:tcW w:w="167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B0610">
            <w:pPr>
              <w:widowControl/>
              <w:ind w:firstLineChars="200" w:firstLine="480"/>
              <w:jc w:val="center"/>
              <w:textAlignment w:val="center"/>
              <w:rPr>
                <w:color w:val="000000"/>
                <w:sz w:val="24"/>
              </w:rPr>
            </w:pP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B0610">
            <w:pPr>
              <w:widowControl/>
              <w:ind w:firstLineChars="200" w:firstLine="480"/>
              <w:jc w:val="center"/>
              <w:textAlignment w:val="center"/>
              <w:rPr>
                <w:color w:val="000000"/>
                <w:sz w:val="24"/>
              </w:rPr>
            </w:pP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B0610">
            <w:pPr>
              <w:widowControl/>
              <w:ind w:firstLineChars="200" w:firstLine="480"/>
              <w:jc w:val="center"/>
              <w:textAlignment w:val="center"/>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B0610">
            <w:pPr>
              <w:widowControl/>
              <w:ind w:firstLineChars="200" w:firstLine="480"/>
              <w:jc w:val="center"/>
              <w:textAlignment w:val="center"/>
              <w:rPr>
                <w:color w:val="000000"/>
                <w:sz w:val="24"/>
              </w:rPr>
            </w:pPr>
          </w:p>
        </w:tc>
      </w:tr>
      <w:tr w:rsidR="000B0610">
        <w:trPr>
          <w:trHeight w:val="1050"/>
          <w:jc w:val="center"/>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B0610" w:rsidRDefault="000B0610">
            <w:pPr>
              <w:widowControl/>
              <w:ind w:firstLineChars="200" w:firstLine="480"/>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480"/>
              <w:jc w:val="center"/>
              <w:textAlignment w:val="center"/>
              <w:rPr>
                <w:color w:val="000000"/>
                <w:sz w:val="24"/>
              </w:rPr>
            </w:pPr>
            <w:r>
              <w:rPr>
                <w:color w:val="000000"/>
                <w:kern w:val="0"/>
                <w:sz w:val="24"/>
              </w:rPr>
              <w:t>满意度指标</w:t>
            </w:r>
          </w:p>
        </w:tc>
        <w:tc>
          <w:tcPr>
            <w:tcW w:w="167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B0610">
            <w:pPr>
              <w:widowControl/>
              <w:ind w:firstLineChars="200" w:firstLine="480"/>
              <w:jc w:val="left"/>
              <w:textAlignment w:val="center"/>
              <w:rPr>
                <w:color w:val="000000"/>
                <w:sz w:val="24"/>
              </w:rPr>
            </w:pP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ind w:firstLineChars="200" w:firstLine="400"/>
              <w:rPr>
                <w:color w:val="000000"/>
                <w:sz w:val="24"/>
              </w:rPr>
            </w:pPr>
            <w:r>
              <w:rPr>
                <w:color w:val="000000"/>
                <w:kern w:val="0"/>
                <w:sz w:val="20"/>
                <w:szCs w:val="20"/>
              </w:rPr>
              <w:t>得到社会的一致好评，初三学生升学率较高，部分学生考上了理想的高中</w:t>
            </w: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36597">
            <w:pPr>
              <w:widowControl/>
              <w:ind w:firstLineChars="200" w:firstLine="480"/>
              <w:jc w:val="center"/>
              <w:textAlignment w:val="center"/>
              <w:rPr>
                <w:color w:val="000000"/>
                <w:sz w:val="24"/>
              </w:rPr>
            </w:pPr>
            <w:r>
              <w:rPr>
                <w:color w:val="000000"/>
                <w:kern w:val="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B0610" w:rsidRDefault="000B0610">
            <w:pPr>
              <w:widowControl/>
              <w:ind w:firstLineChars="200" w:firstLine="480"/>
              <w:jc w:val="left"/>
              <w:textAlignment w:val="center"/>
              <w:rPr>
                <w:color w:val="000000"/>
                <w:sz w:val="24"/>
              </w:rPr>
            </w:pPr>
          </w:p>
        </w:tc>
      </w:tr>
    </w:tbl>
    <w:p w:rsidR="000B0610" w:rsidRDefault="000B0610">
      <w:pPr>
        <w:spacing w:line="580" w:lineRule="exact"/>
        <w:ind w:firstLineChars="200" w:firstLine="640"/>
        <w:rPr>
          <w:rFonts w:eastAsia="仿宋_GB2312"/>
          <w:sz w:val="32"/>
          <w:szCs w:val="32"/>
        </w:rPr>
      </w:pPr>
    </w:p>
    <w:p w:rsidR="000B0610" w:rsidRDefault="00036597">
      <w:pPr>
        <w:spacing w:line="580" w:lineRule="exact"/>
        <w:ind w:left="630" w:firstLineChars="200" w:firstLine="560"/>
        <w:rPr>
          <w:rFonts w:eastAsia="仿宋"/>
          <w:sz w:val="28"/>
          <w:szCs w:val="28"/>
        </w:rPr>
      </w:pPr>
      <w:r>
        <w:rPr>
          <w:rFonts w:eastAsia="仿宋"/>
          <w:sz w:val="28"/>
          <w:szCs w:val="28"/>
        </w:rPr>
        <w:lastRenderedPageBreak/>
        <w:t>2.</w:t>
      </w:r>
      <w:r>
        <w:rPr>
          <w:rFonts w:eastAsia="仿宋"/>
          <w:sz w:val="28"/>
          <w:szCs w:val="28"/>
        </w:rPr>
        <w:t>部门绩效评价结果。</w:t>
      </w:r>
    </w:p>
    <w:p w:rsidR="000B0610" w:rsidRDefault="00036597">
      <w:pPr>
        <w:spacing w:line="580" w:lineRule="exact"/>
        <w:ind w:firstLineChars="200" w:firstLine="560"/>
        <w:rPr>
          <w:rFonts w:eastAsia="仿宋"/>
          <w:sz w:val="28"/>
          <w:szCs w:val="28"/>
        </w:rPr>
      </w:pPr>
      <w:r>
        <w:rPr>
          <w:rFonts w:eastAsia="仿宋"/>
          <w:sz w:val="28"/>
          <w:szCs w:val="28"/>
        </w:rPr>
        <w:t>本部门按要求对</w:t>
      </w:r>
      <w:r>
        <w:rPr>
          <w:rFonts w:eastAsia="仿宋"/>
          <w:sz w:val="28"/>
          <w:szCs w:val="28"/>
        </w:rPr>
        <w:t>2020</w:t>
      </w:r>
      <w:r>
        <w:rPr>
          <w:rFonts w:eastAsia="仿宋"/>
          <w:sz w:val="28"/>
          <w:szCs w:val="28"/>
        </w:rPr>
        <w:t>年部门整体支出绩效评价情况开展自评，《盐边县惠民中学校</w:t>
      </w:r>
      <w:r>
        <w:rPr>
          <w:rFonts w:eastAsia="仿宋"/>
          <w:sz w:val="28"/>
          <w:szCs w:val="28"/>
        </w:rPr>
        <w:t>2020</w:t>
      </w:r>
      <w:r>
        <w:rPr>
          <w:rFonts w:eastAsia="仿宋"/>
          <w:sz w:val="28"/>
          <w:szCs w:val="28"/>
        </w:rPr>
        <w:t>年部门整体支出绩效评价报告》见附件（附件</w:t>
      </w:r>
      <w:r>
        <w:rPr>
          <w:rFonts w:eastAsia="仿宋"/>
          <w:sz w:val="28"/>
          <w:szCs w:val="28"/>
        </w:rPr>
        <w:t>1</w:t>
      </w:r>
      <w:r>
        <w:rPr>
          <w:rFonts w:eastAsia="仿宋"/>
          <w:sz w:val="28"/>
          <w:szCs w:val="28"/>
        </w:rPr>
        <w:t>）。</w:t>
      </w:r>
    </w:p>
    <w:p w:rsidR="000B0610" w:rsidRDefault="00036597">
      <w:pPr>
        <w:spacing w:line="580" w:lineRule="exact"/>
        <w:ind w:firstLineChars="200" w:firstLine="560"/>
        <w:rPr>
          <w:rFonts w:eastAsia="仿宋"/>
          <w:b/>
          <w:color w:val="000000"/>
          <w:sz w:val="28"/>
          <w:szCs w:val="28"/>
        </w:rPr>
      </w:pPr>
      <w:r>
        <w:rPr>
          <w:rFonts w:eastAsia="仿宋"/>
          <w:sz w:val="28"/>
          <w:szCs w:val="28"/>
        </w:rPr>
        <w:t>本部门自行组织对学生宿舍消防设施改造工程、学生食堂维修改造工程、惠民中学学生宿舍通道改造工程、校舍维修改造资金围墙拆除新建项目开展了绩效评价，《盐边县惠民中学校项目</w:t>
      </w:r>
      <w:r>
        <w:rPr>
          <w:rFonts w:eastAsia="仿宋"/>
          <w:sz w:val="28"/>
          <w:szCs w:val="28"/>
        </w:rPr>
        <w:t>2020</w:t>
      </w:r>
      <w:r>
        <w:rPr>
          <w:rFonts w:eastAsia="仿宋"/>
          <w:sz w:val="28"/>
          <w:szCs w:val="28"/>
        </w:rPr>
        <w:t>年绩效评价报告》见附件（附件</w:t>
      </w:r>
      <w:r>
        <w:rPr>
          <w:rFonts w:eastAsia="仿宋"/>
          <w:sz w:val="28"/>
          <w:szCs w:val="28"/>
        </w:rPr>
        <w:t>2</w:t>
      </w:r>
      <w:r>
        <w:rPr>
          <w:rFonts w:eastAsia="仿宋"/>
          <w:sz w:val="28"/>
          <w:szCs w:val="28"/>
        </w:rPr>
        <w:t>）。</w:t>
      </w:r>
    </w:p>
    <w:p w:rsidR="000B0610" w:rsidRDefault="000B0610">
      <w:pPr>
        <w:spacing w:line="580" w:lineRule="exact"/>
        <w:ind w:firstLineChars="200" w:firstLine="643"/>
        <w:rPr>
          <w:rFonts w:eastAsia="仿宋_GB2312"/>
          <w:b/>
          <w:color w:val="000000"/>
          <w:sz w:val="32"/>
          <w:szCs w:val="32"/>
        </w:rPr>
      </w:pPr>
    </w:p>
    <w:p w:rsidR="000B0610" w:rsidRDefault="00036597">
      <w:pPr>
        <w:widowControl/>
        <w:ind w:firstLineChars="200" w:firstLine="643"/>
        <w:jc w:val="left"/>
        <w:rPr>
          <w:rFonts w:eastAsia="仿宋_GB2312"/>
          <w:b/>
          <w:color w:val="000000"/>
          <w:sz w:val="32"/>
          <w:szCs w:val="32"/>
        </w:rPr>
      </w:pPr>
      <w:r>
        <w:rPr>
          <w:rFonts w:eastAsia="仿宋_GB2312"/>
          <w:b/>
          <w:color w:val="000000"/>
          <w:sz w:val="32"/>
          <w:szCs w:val="32"/>
        </w:rPr>
        <w:br w:type="page"/>
      </w:r>
    </w:p>
    <w:p w:rsidR="000B0610" w:rsidRDefault="00036597">
      <w:pPr>
        <w:spacing w:line="600" w:lineRule="exact"/>
        <w:ind w:left="660" w:firstLineChars="200" w:firstLine="880"/>
        <w:jc w:val="center"/>
        <w:outlineLvl w:val="0"/>
        <w:rPr>
          <w:rStyle w:val="10"/>
          <w:rFonts w:eastAsia="黑体"/>
          <w:b w:val="0"/>
        </w:rPr>
      </w:pPr>
      <w:bookmarkStart w:id="74" w:name="_Toc5245"/>
      <w:bookmarkStart w:id="75" w:name="_Toc15377225"/>
      <w:bookmarkStart w:id="76" w:name="_Toc15396613"/>
      <w:r>
        <w:rPr>
          <w:rFonts w:eastAsia="黑体"/>
          <w:color w:val="000000"/>
          <w:sz w:val="44"/>
          <w:szCs w:val="44"/>
        </w:rPr>
        <w:lastRenderedPageBreak/>
        <w:t>第三部分</w:t>
      </w:r>
      <w:r>
        <w:rPr>
          <w:rFonts w:eastAsia="黑体"/>
          <w:color w:val="000000"/>
          <w:sz w:val="44"/>
          <w:szCs w:val="44"/>
        </w:rPr>
        <w:t xml:space="preserve">   </w:t>
      </w:r>
      <w:r>
        <w:rPr>
          <w:rFonts w:eastAsia="黑体"/>
          <w:color w:val="000000"/>
          <w:sz w:val="44"/>
          <w:szCs w:val="44"/>
        </w:rPr>
        <w:t>名</w:t>
      </w:r>
      <w:r>
        <w:rPr>
          <w:rStyle w:val="10"/>
          <w:rFonts w:eastAsia="黑体"/>
          <w:b w:val="0"/>
        </w:rPr>
        <w:t>词解释</w:t>
      </w:r>
      <w:bookmarkEnd w:id="74"/>
      <w:bookmarkEnd w:id="75"/>
      <w:bookmarkEnd w:id="76"/>
    </w:p>
    <w:p w:rsidR="000B0610" w:rsidRDefault="000B0610">
      <w:pPr>
        <w:spacing w:line="600" w:lineRule="exact"/>
        <w:ind w:firstLineChars="200" w:firstLine="883"/>
        <w:jc w:val="left"/>
        <w:rPr>
          <w:b/>
          <w:color w:val="000000"/>
          <w:sz w:val="44"/>
          <w:szCs w:val="44"/>
        </w:rPr>
      </w:pPr>
    </w:p>
    <w:p w:rsidR="000B0610" w:rsidRDefault="00036597">
      <w:pPr>
        <w:pStyle w:val="Default"/>
        <w:spacing w:line="560" w:lineRule="exact"/>
        <w:ind w:firstLineChars="200" w:firstLine="600"/>
        <w:rPr>
          <w:rFonts w:ascii="Times New Roman" w:cs="Times New Roman"/>
          <w:sz w:val="30"/>
          <w:szCs w:val="30"/>
        </w:rPr>
      </w:pPr>
      <w:r>
        <w:rPr>
          <w:rFonts w:ascii="Times New Roman" w:cs="Times New Roman"/>
          <w:sz w:val="30"/>
          <w:szCs w:val="30"/>
        </w:rPr>
        <w:t>1.</w:t>
      </w:r>
      <w:r>
        <w:rPr>
          <w:rFonts w:ascii="Times New Roman" w:cs="Times New Roman"/>
          <w:sz w:val="30"/>
          <w:szCs w:val="30"/>
        </w:rPr>
        <w:t>财政拨款收入：指单位从同级财政部门取得的财政预算资金。</w:t>
      </w:r>
    </w:p>
    <w:p w:rsidR="000B0610" w:rsidRDefault="00036597">
      <w:pPr>
        <w:pStyle w:val="Default"/>
        <w:spacing w:line="560" w:lineRule="exact"/>
        <w:ind w:firstLineChars="200" w:firstLine="600"/>
        <w:rPr>
          <w:rFonts w:ascii="Times New Roman" w:cs="Times New Roman"/>
          <w:sz w:val="30"/>
          <w:szCs w:val="30"/>
        </w:rPr>
      </w:pPr>
      <w:r>
        <w:rPr>
          <w:rFonts w:ascii="Times New Roman" w:cs="Times New Roman"/>
          <w:sz w:val="30"/>
          <w:szCs w:val="30"/>
        </w:rPr>
        <w:t>2.</w:t>
      </w:r>
      <w:r>
        <w:rPr>
          <w:rFonts w:ascii="Times New Roman" w:cs="Times New Roman"/>
          <w:sz w:val="30"/>
          <w:szCs w:val="30"/>
        </w:rPr>
        <w:t>事业收入：指事业单位开展专业业务活动及辅助活动取得的收入。</w:t>
      </w:r>
    </w:p>
    <w:p w:rsidR="000B0610" w:rsidRDefault="00036597">
      <w:pPr>
        <w:pStyle w:val="Default"/>
        <w:spacing w:line="560" w:lineRule="exact"/>
        <w:ind w:firstLineChars="200" w:firstLine="600"/>
        <w:rPr>
          <w:rFonts w:ascii="Times New Roman" w:cs="Times New Roman"/>
          <w:sz w:val="30"/>
          <w:szCs w:val="30"/>
        </w:rPr>
      </w:pPr>
      <w:r>
        <w:rPr>
          <w:rFonts w:ascii="Times New Roman" w:cs="Times New Roman"/>
          <w:sz w:val="30"/>
          <w:szCs w:val="30"/>
        </w:rPr>
        <w:t>3.</w:t>
      </w:r>
      <w:r>
        <w:rPr>
          <w:rFonts w:ascii="Times New Roman" w:cs="Times New Roman"/>
          <w:sz w:val="30"/>
          <w:szCs w:val="30"/>
        </w:rPr>
        <w:t>经营收入：指事业单位在专业业务活动及其辅助活动之外开展非独立核算经营活动取得的收入。</w:t>
      </w:r>
    </w:p>
    <w:p w:rsidR="000B0610" w:rsidRDefault="00036597">
      <w:pPr>
        <w:pStyle w:val="Default"/>
        <w:spacing w:line="560" w:lineRule="exact"/>
        <w:ind w:firstLineChars="200" w:firstLine="600"/>
        <w:rPr>
          <w:rFonts w:ascii="Times New Roman" w:cs="Times New Roman"/>
          <w:sz w:val="30"/>
          <w:szCs w:val="30"/>
        </w:rPr>
      </w:pPr>
      <w:r>
        <w:rPr>
          <w:rFonts w:ascii="Times New Roman" w:cs="Times New Roman"/>
          <w:sz w:val="30"/>
          <w:szCs w:val="30"/>
        </w:rPr>
        <w:t>4.</w:t>
      </w:r>
      <w:r>
        <w:rPr>
          <w:rFonts w:ascii="Times New Roman" w:cs="Times New Roman"/>
          <w:sz w:val="30"/>
          <w:szCs w:val="30"/>
        </w:rPr>
        <w:t>其他收入：指单位取得的除上述收入以外的各项收入。</w:t>
      </w:r>
      <w:r>
        <w:rPr>
          <w:rFonts w:ascii="Times New Roman" w:cs="Times New Roman"/>
          <w:sz w:val="30"/>
          <w:szCs w:val="30"/>
        </w:rPr>
        <w:t xml:space="preserve"> </w:t>
      </w:r>
    </w:p>
    <w:p w:rsidR="000B0610" w:rsidRDefault="00036597">
      <w:pPr>
        <w:pStyle w:val="Default"/>
        <w:spacing w:line="560" w:lineRule="exact"/>
        <w:ind w:firstLineChars="200" w:firstLine="600"/>
        <w:rPr>
          <w:rFonts w:ascii="Times New Roman" w:cs="Times New Roman"/>
          <w:sz w:val="30"/>
          <w:szCs w:val="30"/>
        </w:rPr>
      </w:pPr>
      <w:r>
        <w:rPr>
          <w:rFonts w:ascii="Times New Roman" w:cs="Times New Roman"/>
          <w:sz w:val="30"/>
          <w:szCs w:val="30"/>
        </w:rPr>
        <w:t>5.</w:t>
      </w:r>
      <w:r>
        <w:rPr>
          <w:rFonts w:ascii="Times New Roman" w:cs="Times New Roman"/>
          <w:sz w:val="30"/>
          <w:szCs w:val="30"/>
        </w:rPr>
        <w:t>使用非财政拨款结余：指事业单位使用以前年度积累的非财政拨款结余弥补当年收支差额的金额。</w:t>
      </w:r>
      <w:r>
        <w:rPr>
          <w:rFonts w:ascii="Times New Roman" w:cs="Times New Roman"/>
          <w:sz w:val="30"/>
          <w:szCs w:val="30"/>
        </w:rPr>
        <w:t xml:space="preserve"> </w:t>
      </w:r>
    </w:p>
    <w:p w:rsidR="000B0610" w:rsidRDefault="00036597">
      <w:pPr>
        <w:pStyle w:val="Default"/>
        <w:spacing w:line="560" w:lineRule="exact"/>
        <w:ind w:firstLineChars="200" w:firstLine="600"/>
        <w:rPr>
          <w:rFonts w:ascii="Times New Roman" w:cs="Times New Roman"/>
          <w:sz w:val="30"/>
          <w:szCs w:val="30"/>
        </w:rPr>
      </w:pPr>
      <w:r>
        <w:rPr>
          <w:rFonts w:ascii="Times New Roman" w:cs="Times New Roman"/>
          <w:sz w:val="30"/>
          <w:szCs w:val="30"/>
        </w:rPr>
        <w:t>6.</w:t>
      </w:r>
      <w:r>
        <w:rPr>
          <w:rFonts w:ascii="Times New Roman" w:cs="Times New Roman"/>
          <w:sz w:val="30"/>
          <w:szCs w:val="30"/>
        </w:rPr>
        <w:t>年初结转和结余：指以前年度尚未完成、结转到本年按有关规定继续使用的资金。</w:t>
      </w:r>
      <w:r>
        <w:rPr>
          <w:rFonts w:ascii="Times New Roman" w:cs="Times New Roman"/>
          <w:sz w:val="30"/>
          <w:szCs w:val="30"/>
        </w:rPr>
        <w:t xml:space="preserve"> </w:t>
      </w:r>
    </w:p>
    <w:p w:rsidR="000B0610" w:rsidRDefault="00036597">
      <w:pPr>
        <w:pStyle w:val="Default"/>
        <w:spacing w:line="560" w:lineRule="exact"/>
        <w:ind w:firstLineChars="200" w:firstLine="600"/>
        <w:rPr>
          <w:rFonts w:ascii="Times New Roman" w:cs="Times New Roman"/>
          <w:sz w:val="30"/>
          <w:szCs w:val="30"/>
        </w:rPr>
      </w:pPr>
      <w:r>
        <w:rPr>
          <w:rFonts w:ascii="Times New Roman" w:cs="Times New Roman"/>
          <w:sz w:val="30"/>
          <w:szCs w:val="30"/>
        </w:rPr>
        <w:t>7.</w:t>
      </w:r>
      <w:r>
        <w:rPr>
          <w:rFonts w:ascii="Times New Roman" w:cs="Times New Roman"/>
          <w:sz w:val="30"/>
          <w:szCs w:val="30"/>
        </w:rPr>
        <w:t>结余分配：指事业单位按照会计制度规定缴纳的所得税、提取的专用结余以及转入非财政拨款结余的金额等。</w:t>
      </w:r>
    </w:p>
    <w:p w:rsidR="000B0610" w:rsidRDefault="00036597">
      <w:pPr>
        <w:pStyle w:val="Default"/>
        <w:spacing w:line="560" w:lineRule="exact"/>
        <w:ind w:firstLineChars="200" w:firstLine="600"/>
        <w:rPr>
          <w:rFonts w:ascii="Times New Roman" w:cs="Times New Roman"/>
          <w:sz w:val="30"/>
          <w:szCs w:val="30"/>
        </w:rPr>
      </w:pPr>
      <w:r>
        <w:rPr>
          <w:rFonts w:ascii="Times New Roman" w:cs="Times New Roman"/>
          <w:sz w:val="30"/>
          <w:szCs w:val="30"/>
        </w:rPr>
        <w:t>8</w:t>
      </w:r>
      <w:r>
        <w:rPr>
          <w:rFonts w:ascii="Times New Roman" w:cs="Times New Roman"/>
          <w:sz w:val="30"/>
          <w:szCs w:val="30"/>
        </w:rPr>
        <w:t>、年末结转和结余：指单位按有关规定结转到下年或以后年度继续使用的资金。</w:t>
      </w:r>
    </w:p>
    <w:p w:rsidR="000B0610" w:rsidRDefault="00036597">
      <w:pPr>
        <w:spacing w:line="600" w:lineRule="exact"/>
        <w:ind w:firstLineChars="200" w:firstLine="600"/>
        <w:rPr>
          <w:rFonts w:eastAsia="仿宋"/>
          <w:color w:val="000000"/>
          <w:kern w:val="0"/>
          <w:sz w:val="30"/>
          <w:szCs w:val="30"/>
        </w:rPr>
      </w:pPr>
      <w:r>
        <w:rPr>
          <w:rFonts w:eastAsia="仿宋"/>
          <w:color w:val="000000"/>
          <w:sz w:val="30"/>
          <w:szCs w:val="30"/>
        </w:rPr>
        <w:t>9</w:t>
      </w:r>
      <w:r>
        <w:rPr>
          <w:rFonts w:eastAsia="仿宋"/>
          <w:color w:val="000000"/>
          <w:sz w:val="30"/>
          <w:szCs w:val="30"/>
        </w:rPr>
        <w:t>、</w:t>
      </w:r>
      <w:r>
        <w:rPr>
          <w:rFonts w:eastAsia="仿宋"/>
          <w:b/>
          <w:sz w:val="30"/>
          <w:szCs w:val="30"/>
        </w:rPr>
        <w:t>一</w:t>
      </w:r>
      <w:r>
        <w:rPr>
          <w:rFonts w:eastAsia="仿宋"/>
          <w:color w:val="000000"/>
          <w:kern w:val="0"/>
          <w:sz w:val="30"/>
          <w:szCs w:val="30"/>
        </w:rPr>
        <w:t>般公共预算拨款收入：教育支出（</w:t>
      </w:r>
      <w:r>
        <w:rPr>
          <w:rFonts w:eastAsia="仿宋"/>
          <w:color w:val="000000"/>
          <w:kern w:val="0"/>
          <w:sz w:val="30"/>
          <w:szCs w:val="30"/>
        </w:rPr>
        <w:t>205</w:t>
      </w:r>
      <w:r>
        <w:rPr>
          <w:rFonts w:eastAsia="仿宋"/>
          <w:color w:val="000000"/>
          <w:kern w:val="0"/>
          <w:sz w:val="30"/>
          <w:szCs w:val="30"/>
        </w:rPr>
        <w:t>）</w:t>
      </w:r>
      <w:r>
        <w:rPr>
          <w:rFonts w:eastAsia="仿宋"/>
          <w:color w:val="000000"/>
          <w:kern w:val="0"/>
          <w:sz w:val="30"/>
          <w:szCs w:val="30"/>
        </w:rPr>
        <w:t xml:space="preserve"> </w:t>
      </w:r>
      <w:r>
        <w:rPr>
          <w:rFonts w:eastAsia="仿宋"/>
          <w:color w:val="000000"/>
          <w:kern w:val="0"/>
          <w:sz w:val="30"/>
          <w:szCs w:val="30"/>
        </w:rPr>
        <w:t>普通教育（</w:t>
      </w:r>
      <w:r>
        <w:rPr>
          <w:rFonts w:eastAsia="仿宋"/>
          <w:color w:val="000000"/>
          <w:kern w:val="0"/>
          <w:sz w:val="30"/>
          <w:szCs w:val="30"/>
        </w:rPr>
        <w:t>20503</w:t>
      </w:r>
      <w:r>
        <w:rPr>
          <w:rFonts w:eastAsia="仿宋"/>
          <w:color w:val="000000"/>
          <w:kern w:val="0"/>
          <w:sz w:val="30"/>
          <w:szCs w:val="30"/>
        </w:rPr>
        <w:t>）初中教育（</w:t>
      </w:r>
      <w:r>
        <w:rPr>
          <w:rFonts w:eastAsia="仿宋"/>
          <w:color w:val="000000"/>
          <w:kern w:val="0"/>
          <w:sz w:val="30"/>
          <w:szCs w:val="30"/>
        </w:rPr>
        <w:t>20502033</w:t>
      </w:r>
      <w:r>
        <w:rPr>
          <w:rFonts w:eastAsia="仿宋"/>
          <w:color w:val="000000"/>
          <w:kern w:val="0"/>
          <w:sz w:val="30"/>
          <w:szCs w:val="30"/>
        </w:rPr>
        <w:t>）</w:t>
      </w:r>
      <w:r>
        <w:rPr>
          <w:rFonts w:eastAsia="仿宋"/>
          <w:color w:val="000000"/>
          <w:kern w:val="0"/>
          <w:sz w:val="30"/>
          <w:szCs w:val="30"/>
        </w:rPr>
        <w:t xml:space="preserve"> </w:t>
      </w:r>
      <w:r>
        <w:rPr>
          <w:rFonts w:eastAsia="仿宋"/>
          <w:color w:val="000000"/>
          <w:kern w:val="0"/>
          <w:sz w:val="30"/>
          <w:szCs w:val="30"/>
        </w:rPr>
        <w:t>其他普通教育支出，县级财政当年拨付的资金收入。</w:t>
      </w:r>
    </w:p>
    <w:p w:rsidR="000B0610" w:rsidRDefault="00036597">
      <w:pPr>
        <w:spacing w:line="600" w:lineRule="exact"/>
        <w:ind w:firstLineChars="200" w:firstLine="600"/>
        <w:rPr>
          <w:rFonts w:eastAsia="仿宋"/>
          <w:color w:val="000000"/>
          <w:kern w:val="0"/>
          <w:sz w:val="30"/>
          <w:szCs w:val="30"/>
        </w:rPr>
      </w:pPr>
      <w:r>
        <w:rPr>
          <w:rFonts w:eastAsia="仿宋"/>
          <w:color w:val="000000"/>
          <w:kern w:val="0"/>
          <w:sz w:val="30"/>
          <w:szCs w:val="30"/>
        </w:rPr>
        <w:t>10</w:t>
      </w:r>
      <w:r>
        <w:rPr>
          <w:rFonts w:eastAsia="仿宋"/>
          <w:color w:val="000000"/>
          <w:kern w:val="0"/>
          <w:sz w:val="30"/>
          <w:szCs w:val="30"/>
        </w:rPr>
        <w:t>、基本支出：</w:t>
      </w:r>
      <w:r>
        <w:rPr>
          <w:rFonts w:eastAsia="仿宋"/>
          <w:color w:val="000000"/>
          <w:kern w:val="0"/>
          <w:sz w:val="30"/>
          <w:szCs w:val="30"/>
        </w:rPr>
        <w:t xml:space="preserve"> </w:t>
      </w:r>
      <w:r>
        <w:rPr>
          <w:rFonts w:eastAsia="仿宋"/>
          <w:color w:val="000000"/>
          <w:kern w:val="0"/>
          <w:sz w:val="30"/>
          <w:szCs w:val="30"/>
        </w:rPr>
        <w:t>教育支出（</w:t>
      </w:r>
      <w:r>
        <w:rPr>
          <w:rFonts w:eastAsia="仿宋"/>
          <w:color w:val="000000"/>
          <w:kern w:val="0"/>
          <w:sz w:val="30"/>
          <w:szCs w:val="30"/>
        </w:rPr>
        <w:t>205</w:t>
      </w:r>
      <w:r>
        <w:rPr>
          <w:rFonts w:eastAsia="仿宋"/>
          <w:color w:val="000000"/>
          <w:kern w:val="0"/>
          <w:sz w:val="30"/>
          <w:szCs w:val="30"/>
        </w:rPr>
        <w:t>）</w:t>
      </w:r>
      <w:r>
        <w:rPr>
          <w:rFonts w:eastAsia="仿宋"/>
          <w:color w:val="000000"/>
          <w:kern w:val="0"/>
          <w:sz w:val="30"/>
          <w:szCs w:val="30"/>
        </w:rPr>
        <w:t xml:space="preserve"> </w:t>
      </w:r>
      <w:r>
        <w:rPr>
          <w:rFonts w:eastAsia="仿宋"/>
          <w:color w:val="000000"/>
          <w:kern w:val="0"/>
          <w:sz w:val="30"/>
          <w:szCs w:val="30"/>
        </w:rPr>
        <w:t>普通教育（</w:t>
      </w:r>
      <w:r>
        <w:rPr>
          <w:rFonts w:eastAsia="仿宋"/>
          <w:color w:val="000000"/>
          <w:kern w:val="0"/>
          <w:sz w:val="30"/>
          <w:szCs w:val="30"/>
        </w:rPr>
        <w:t>20502</w:t>
      </w:r>
      <w:r>
        <w:rPr>
          <w:rFonts w:eastAsia="仿宋"/>
          <w:color w:val="000000"/>
          <w:kern w:val="0"/>
          <w:sz w:val="30"/>
          <w:szCs w:val="30"/>
        </w:rPr>
        <w:t>）</w:t>
      </w:r>
      <w:r>
        <w:rPr>
          <w:rFonts w:eastAsia="仿宋"/>
          <w:color w:val="000000"/>
          <w:kern w:val="0"/>
          <w:sz w:val="30"/>
          <w:szCs w:val="30"/>
        </w:rPr>
        <w:t xml:space="preserve"> </w:t>
      </w:r>
      <w:r>
        <w:rPr>
          <w:rFonts w:eastAsia="仿宋"/>
          <w:color w:val="000000"/>
          <w:kern w:val="0"/>
          <w:sz w:val="30"/>
          <w:szCs w:val="30"/>
        </w:rPr>
        <w:t>初中教育（</w:t>
      </w:r>
      <w:r>
        <w:rPr>
          <w:rFonts w:eastAsia="仿宋"/>
          <w:color w:val="000000"/>
          <w:kern w:val="0"/>
          <w:sz w:val="30"/>
          <w:szCs w:val="30"/>
        </w:rPr>
        <w:t>2050203</w:t>
      </w:r>
      <w:r>
        <w:rPr>
          <w:rFonts w:eastAsia="仿宋"/>
          <w:color w:val="000000"/>
          <w:kern w:val="0"/>
          <w:sz w:val="30"/>
          <w:szCs w:val="30"/>
        </w:rPr>
        <w:t>）指其他普通教育支出，为保证事业单位正常运转，完成日常工作任务而发生的人员支出和公用支出。</w:t>
      </w:r>
    </w:p>
    <w:p w:rsidR="000B0610" w:rsidRDefault="00036597">
      <w:pPr>
        <w:spacing w:line="600" w:lineRule="exact"/>
        <w:ind w:firstLineChars="200" w:firstLine="600"/>
        <w:rPr>
          <w:rFonts w:eastAsia="仿宋"/>
          <w:color w:val="000000"/>
          <w:kern w:val="0"/>
          <w:sz w:val="30"/>
          <w:szCs w:val="30"/>
        </w:rPr>
      </w:pPr>
      <w:r>
        <w:rPr>
          <w:rFonts w:eastAsia="仿宋"/>
          <w:color w:val="000000"/>
          <w:kern w:val="0"/>
          <w:sz w:val="30"/>
          <w:szCs w:val="30"/>
        </w:rPr>
        <w:t>11</w:t>
      </w:r>
      <w:r>
        <w:rPr>
          <w:rFonts w:eastAsia="仿宋"/>
          <w:color w:val="000000"/>
          <w:kern w:val="0"/>
          <w:sz w:val="30"/>
          <w:szCs w:val="30"/>
        </w:rPr>
        <w:t>、项目支出：教育支出（</w:t>
      </w:r>
      <w:r>
        <w:rPr>
          <w:rFonts w:eastAsia="仿宋"/>
          <w:color w:val="000000"/>
          <w:kern w:val="0"/>
          <w:sz w:val="30"/>
          <w:szCs w:val="30"/>
        </w:rPr>
        <w:t>205</w:t>
      </w:r>
      <w:r>
        <w:rPr>
          <w:rFonts w:eastAsia="仿宋"/>
          <w:color w:val="000000"/>
          <w:kern w:val="0"/>
          <w:sz w:val="30"/>
          <w:szCs w:val="30"/>
        </w:rPr>
        <w:t>）</w:t>
      </w:r>
      <w:r>
        <w:rPr>
          <w:rFonts w:eastAsia="仿宋"/>
          <w:color w:val="000000"/>
          <w:kern w:val="0"/>
          <w:sz w:val="30"/>
          <w:szCs w:val="30"/>
        </w:rPr>
        <w:t xml:space="preserve"> </w:t>
      </w:r>
      <w:r>
        <w:rPr>
          <w:rFonts w:eastAsia="仿宋"/>
          <w:color w:val="000000"/>
          <w:kern w:val="0"/>
          <w:sz w:val="30"/>
          <w:szCs w:val="30"/>
        </w:rPr>
        <w:t>普通教育（</w:t>
      </w:r>
      <w:r>
        <w:rPr>
          <w:rFonts w:eastAsia="仿宋"/>
          <w:color w:val="000000"/>
          <w:kern w:val="0"/>
          <w:sz w:val="30"/>
          <w:szCs w:val="30"/>
        </w:rPr>
        <w:t>20502</w:t>
      </w:r>
      <w:r>
        <w:rPr>
          <w:rFonts w:eastAsia="仿宋"/>
          <w:color w:val="000000"/>
          <w:kern w:val="0"/>
          <w:sz w:val="30"/>
          <w:szCs w:val="30"/>
        </w:rPr>
        <w:t>）初中</w:t>
      </w:r>
      <w:r>
        <w:rPr>
          <w:rFonts w:eastAsia="仿宋"/>
          <w:color w:val="000000"/>
          <w:kern w:val="0"/>
          <w:sz w:val="30"/>
          <w:szCs w:val="30"/>
        </w:rPr>
        <w:lastRenderedPageBreak/>
        <w:t>教育（</w:t>
      </w:r>
      <w:r>
        <w:rPr>
          <w:rFonts w:eastAsia="仿宋"/>
          <w:color w:val="000000"/>
          <w:kern w:val="0"/>
          <w:sz w:val="30"/>
          <w:szCs w:val="30"/>
        </w:rPr>
        <w:t>2050203</w:t>
      </w:r>
      <w:r>
        <w:rPr>
          <w:rFonts w:eastAsia="仿宋"/>
          <w:color w:val="000000"/>
          <w:kern w:val="0"/>
          <w:sz w:val="30"/>
          <w:szCs w:val="30"/>
        </w:rPr>
        <w:t>）</w:t>
      </w:r>
      <w:r>
        <w:rPr>
          <w:rFonts w:eastAsia="仿宋"/>
          <w:color w:val="000000"/>
          <w:kern w:val="0"/>
          <w:sz w:val="30"/>
          <w:szCs w:val="30"/>
        </w:rPr>
        <w:t xml:space="preserve"> </w:t>
      </w:r>
      <w:r>
        <w:rPr>
          <w:rFonts w:eastAsia="仿宋"/>
          <w:color w:val="000000"/>
          <w:kern w:val="0"/>
          <w:sz w:val="30"/>
          <w:szCs w:val="30"/>
        </w:rPr>
        <w:t>其他普通教育支出，在基本支出之外为完成特定行政任务和事业发展目标所发生的支出。</w:t>
      </w:r>
    </w:p>
    <w:p w:rsidR="000B0610" w:rsidRDefault="00036597">
      <w:pPr>
        <w:spacing w:line="600" w:lineRule="exact"/>
        <w:ind w:firstLineChars="200" w:firstLine="600"/>
        <w:rPr>
          <w:rFonts w:eastAsia="仿宋"/>
          <w:color w:val="000000"/>
          <w:kern w:val="0"/>
          <w:sz w:val="30"/>
          <w:szCs w:val="30"/>
        </w:rPr>
      </w:pPr>
      <w:r>
        <w:rPr>
          <w:rFonts w:eastAsia="仿宋"/>
          <w:color w:val="000000"/>
          <w:kern w:val="0"/>
          <w:sz w:val="30"/>
          <w:szCs w:val="30"/>
        </w:rPr>
        <w:t>12</w:t>
      </w:r>
      <w:r>
        <w:rPr>
          <w:rFonts w:eastAsia="仿宋"/>
          <w:color w:val="000000"/>
          <w:kern w:val="0"/>
          <w:sz w:val="30"/>
          <w:szCs w:val="30"/>
        </w:rPr>
        <w:t>、业务运行经费：教育支出（</w:t>
      </w:r>
      <w:r>
        <w:rPr>
          <w:rFonts w:eastAsia="仿宋"/>
          <w:color w:val="000000"/>
          <w:kern w:val="0"/>
          <w:sz w:val="30"/>
          <w:szCs w:val="30"/>
        </w:rPr>
        <w:t>205</w:t>
      </w:r>
      <w:r>
        <w:rPr>
          <w:rFonts w:eastAsia="仿宋"/>
          <w:color w:val="000000"/>
          <w:kern w:val="0"/>
          <w:sz w:val="30"/>
          <w:szCs w:val="30"/>
        </w:rPr>
        <w:t>）</w:t>
      </w:r>
      <w:r>
        <w:rPr>
          <w:rFonts w:eastAsia="仿宋"/>
          <w:color w:val="000000"/>
          <w:kern w:val="0"/>
          <w:sz w:val="30"/>
          <w:szCs w:val="30"/>
        </w:rPr>
        <w:t xml:space="preserve"> </w:t>
      </w:r>
      <w:r>
        <w:rPr>
          <w:rFonts w:eastAsia="仿宋"/>
          <w:color w:val="000000"/>
          <w:kern w:val="0"/>
          <w:sz w:val="30"/>
          <w:szCs w:val="30"/>
        </w:rPr>
        <w:t>普通教育（</w:t>
      </w:r>
      <w:r>
        <w:rPr>
          <w:rFonts w:eastAsia="仿宋"/>
          <w:color w:val="000000"/>
          <w:kern w:val="0"/>
          <w:sz w:val="30"/>
          <w:szCs w:val="30"/>
        </w:rPr>
        <w:t>20502</w:t>
      </w:r>
      <w:r>
        <w:rPr>
          <w:rFonts w:eastAsia="仿宋"/>
          <w:color w:val="000000"/>
          <w:kern w:val="0"/>
          <w:sz w:val="30"/>
          <w:szCs w:val="30"/>
        </w:rPr>
        <w:t>）</w:t>
      </w:r>
      <w:r>
        <w:rPr>
          <w:rFonts w:eastAsia="仿宋"/>
          <w:color w:val="000000"/>
          <w:kern w:val="0"/>
          <w:sz w:val="30"/>
          <w:szCs w:val="30"/>
        </w:rPr>
        <w:t xml:space="preserve"> </w:t>
      </w:r>
      <w:r>
        <w:rPr>
          <w:rFonts w:eastAsia="仿宋"/>
          <w:color w:val="000000"/>
          <w:kern w:val="0"/>
          <w:sz w:val="30"/>
          <w:szCs w:val="30"/>
        </w:rPr>
        <w:t>初中教育（</w:t>
      </w:r>
      <w:r>
        <w:rPr>
          <w:rFonts w:eastAsia="仿宋"/>
          <w:color w:val="000000"/>
          <w:kern w:val="0"/>
          <w:sz w:val="30"/>
          <w:szCs w:val="30"/>
        </w:rPr>
        <w:t>2050203</w:t>
      </w:r>
      <w:r>
        <w:rPr>
          <w:rFonts w:eastAsia="仿宋"/>
          <w:color w:val="000000"/>
          <w:kern w:val="0"/>
          <w:sz w:val="30"/>
          <w:szCs w:val="30"/>
        </w:rPr>
        <w:t>）为保障事业单位运行用于购买货物和服务的各项资金。包括办公及办公费、水费、电费、印刷费、邮电费、差旅费、会议费等费用开支。</w:t>
      </w:r>
    </w:p>
    <w:p w:rsidR="000B0610" w:rsidRDefault="00036597">
      <w:pPr>
        <w:spacing w:line="600" w:lineRule="exact"/>
        <w:ind w:firstLineChars="200" w:firstLine="600"/>
        <w:rPr>
          <w:rFonts w:eastAsia="仿宋"/>
          <w:color w:val="000000"/>
          <w:kern w:val="0"/>
          <w:sz w:val="30"/>
          <w:szCs w:val="30"/>
        </w:rPr>
      </w:pPr>
      <w:r>
        <w:rPr>
          <w:rFonts w:eastAsia="仿宋"/>
          <w:color w:val="000000"/>
          <w:kern w:val="0"/>
          <w:sz w:val="30"/>
          <w:szCs w:val="30"/>
        </w:rPr>
        <w:t>13</w:t>
      </w:r>
      <w:r>
        <w:rPr>
          <w:rFonts w:eastAsia="仿宋"/>
          <w:color w:val="000000"/>
          <w:kern w:val="0"/>
          <w:sz w:val="30"/>
          <w:szCs w:val="30"/>
        </w:rPr>
        <w:t>、</w:t>
      </w:r>
      <w:r>
        <w:rPr>
          <w:rFonts w:eastAsia="仿宋"/>
          <w:color w:val="000000"/>
          <w:kern w:val="0"/>
          <w:sz w:val="30"/>
          <w:szCs w:val="30"/>
        </w:rPr>
        <w:t>“</w:t>
      </w:r>
      <w:r>
        <w:rPr>
          <w:rFonts w:eastAsia="仿宋"/>
          <w:color w:val="000000"/>
          <w:kern w:val="0"/>
          <w:sz w:val="30"/>
          <w:szCs w:val="30"/>
        </w:rPr>
        <w:t>三公</w:t>
      </w:r>
      <w:r>
        <w:rPr>
          <w:rFonts w:eastAsia="仿宋"/>
          <w:color w:val="000000"/>
          <w:kern w:val="0"/>
          <w:sz w:val="30"/>
          <w:szCs w:val="30"/>
        </w:rPr>
        <w:t>”</w:t>
      </w:r>
      <w:r>
        <w:rPr>
          <w:rFonts w:eastAsia="仿宋"/>
          <w:color w:val="000000"/>
          <w:kern w:val="0"/>
          <w:sz w:val="30"/>
          <w:szCs w:val="30"/>
        </w:rPr>
        <w:t>经费：教育支出（</w:t>
      </w:r>
      <w:r>
        <w:rPr>
          <w:rFonts w:eastAsia="仿宋"/>
          <w:color w:val="000000"/>
          <w:kern w:val="0"/>
          <w:sz w:val="30"/>
          <w:szCs w:val="30"/>
        </w:rPr>
        <w:t>205</w:t>
      </w:r>
      <w:r>
        <w:rPr>
          <w:rFonts w:eastAsia="仿宋"/>
          <w:color w:val="000000"/>
          <w:kern w:val="0"/>
          <w:sz w:val="30"/>
          <w:szCs w:val="30"/>
        </w:rPr>
        <w:t>）</w:t>
      </w:r>
      <w:r>
        <w:rPr>
          <w:rFonts w:eastAsia="仿宋"/>
          <w:color w:val="000000"/>
          <w:kern w:val="0"/>
          <w:sz w:val="30"/>
          <w:szCs w:val="30"/>
        </w:rPr>
        <w:t xml:space="preserve"> </w:t>
      </w:r>
      <w:r>
        <w:rPr>
          <w:rFonts w:eastAsia="仿宋"/>
          <w:color w:val="000000"/>
          <w:kern w:val="0"/>
          <w:sz w:val="30"/>
          <w:szCs w:val="30"/>
        </w:rPr>
        <w:t>普通教育（</w:t>
      </w:r>
      <w:r>
        <w:rPr>
          <w:rFonts w:eastAsia="仿宋"/>
          <w:color w:val="000000"/>
          <w:kern w:val="0"/>
          <w:sz w:val="30"/>
          <w:szCs w:val="30"/>
        </w:rPr>
        <w:t>20502</w:t>
      </w:r>
      <w:r>
        <w:rPr>
          <w:rFonts w:eastAsia="仿宋"/>
          <w:color w:val="000000"/>
          <w:kern w:val="0"/>
          <w:sz w:val="30"/>
          <w:szCs w:val="30"/>
        </w:rPr>
        <w:t>）</w:t>
      </w:r>
      <w:r>
        <w:rPr>
          <w:rFonts w:eastAsia="仿宋"/>
          <w:color w:val="000000"/>
          <w:kern w:val="0"/>
          <w:sz w:val="30"/>
          <w:szCs w:val="30"/>
        </w:rPr>
        <w:t xml:space="preserve"> </w:t>
      </w:r>
      <w:r>
        <w:rPr>
          <w:rFonts w:eastAsia="仿宋"/>
          <w:color w:val="000000"/>
          <w:kern w:val="0"/>
          <w:sz w:val="30"/>
          <w:szCs w:val="30"/>
        </w:rPr>
        <w:t>初中教育（</w:t>
      </w:r>
      <w:r>
        <w:rPr>
          <w:rFonts w:eastAsia="仿宋"/>
          <w:color w:val="000000"/>
          <w:kern w:val="0"/>
          <w:sz w:val="30"/>
          <w:szCs w:val="30"/>
        </w:rPr>
        <w:t>2050203</w:t>
      </w:r>
      <w:r>
        <w:rPr>
          <w:rFonts w:eastAsia="仿宋"/>
          <w:color w:val="000000"/>
          <w:kern w:val="0"/>
          <w:sz w:val="30"/>
          <w:szCs w:val="30"/>
        </w:rPr>
        <w:t>）纳入预决算管理的</w:t>
      </w:r>
      <w:r>
        <w:rPr>
          <w:rFonts w:eastAsia="仿宋"/>
          <w:color w:val="000000"/>
          <w:kern w:val="0"/>
          <w:sz w:val="30"/>
          <w:szCs w:val="30"/>
        </w:rPr>
        <w:t>“</w:t>
      </w:r>
      <w:r>
        <w:rPr>
          <w:rFonts w:eastAsia="仿宋"/>
          <w:color w:val="000000"/>
          <w:kern w:val="0"/>
          <w:sz w:val="30"/>
          <w:szCs w:val="30"/>
        </w:rPr>
        <w:t>三公</w:t>
      </w:r>
      <w:r>
        <w:rPr>
          <w:rFonts w:eastAsia="仿宋"/>
          <w:color w:val="000000"/>
          <w:kern w:val="0"/>
          <w:sz w:val="30"/>
          <w:szCs w:val="30"/>
        </w:rPr>
        <w:t>”</w:t>
      </w:r>
      <w:r>
        <w:rPr>
          <w:rFonts w:eastAsia="仿宋"/>
          <w:color w:val="000000"/>
          <w:kern w:val="0"/>
          <w:sz w:val="30"/>
          <w:szCs w:val="30"/>
        </w:rPr>
        <w:t>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0B0610" w:rsidRDefault="00036597">
      <w:pPr>
        <w:spacing w:line="600" w:lineRule="exact"/>
        <w:ind w:firstLineChars="200" w:firstLine="600"/>
        <w:rPr>
          <w:rFonts w:eastAsia="仿宋"/>
          <w:color w:val="000000"/>
          <w:kern w:val="0"/>
          <w:sz w:val="30"/>
          <w:szCs w:val="30"/>
        </w:rPr>
      </w:pPr>
      <w:r>
        <w:rPr>
          <w:rFonts w:eastAsia="仿宋"/>
          <w:color w:val="000000"/>
          <w:kern w:val="0"/>
          <w:sz w:val="30"/>
          <w:szCs w:val="30"/>
        </w:rPr>
        <w:t>14</w:t>
      </w:r>
      <w:r>
        <w:rPr>
          <w:rFonts w:eastAsia="仿宋"/>
          <w:color w:val="000000"/>
          <w:kern w:val="0"/>
          <w:sz w:val="30"/>
          <w:szCs w:val="30"/>
        </w:rPr>
        <w:t>、</w:t>
      </w:r>
      <w:r>
        <w:rPr>
          <w:rFonts w:eastAsia="仿宋"/>
          <w:color w:val="000000"/>
          <w:kern w:val="0"/>
          <w:sz w:val="30"/>
          <w:szCs w:val="30"/>
        </w:rPr>
        <w:t xml:space="preserve"> </w:t>
      </w:r>
      <w:r>
        <w:rPr>
          <w:rFonts w:eastAsia="仿宋"/>
          <w:color w:val="000000"/>
          <w:kern w:val="0"/>
          <w:sz w:val="30"/>
          <w:szCs w:val="30"/>
        </w:rPr>
        <w:t>社会保障和就业支出（</w:t>
      </w:r>
      <w:r>
        <w:rPr>
          <w:rFonts w:eastAsia="仿宋"/>
          <w:color w:val="000000"/>
          <w:kern w:val="0"/>
          <w:sz w:val="30"/>
          <w:szCs w:val="30"/>
        </w:rPr>
        <w:t>208</w:t>
      </w:r>
      <w:r>
        <w:rPr>
          <w:rFonts w:eastAsia="仿宋"/>
          <w:color w:val="000000"/>
          <w:kern w:val="0"/>
          <w:sz w:val="30"/>
          <w:szCs w:val="30"/>
        </w:rPr>
        <w:t>）</w:t>
      </w:r>
      <w:r>
        <w:rPr>
          <w:rFonts w:eastAsia="仿宋"/>
          <w:color w:val="000000"/>
          <w:kern w:val="0"/>
          <w:sz w:val="30"/>
          <w:szCs w:val="30"/>
        </w:rPr>
        <w:t xml:space="preserve"> </w:t>
      </w:r>
      <w:r>
        <w:rPr>
          <w:rFonts w:eastAsia="仿宋"/>
          <w:color w:val="000000"/>
          <w:kern w:val="0"/>
          <w:sz w:val="30"/>
          <w:szCs w:val="30"/>
        </w:rPr>
        <w:t>行政事业单位养老支出（</w:t>
      </w:r>
      <w:r>
        <w:rPr>
          <w:rFonts w:eastAsia="仿宋"/>
          <w:color w:val="000000"/>
          <w:kern w:val="0"/>
          <w:sz w:val="30"/>
          <w:szCs w:val="30"/>
        </w:rPr>
        <w:t>20805</w:t>
      </w:r>
      <w:r>
        <w:rPr>
          <w:rFonts w:eastAsia="仿宋"/>
          <w:color w:val="000000"/>
          <w:kern w:val="0"/>
          <w:sz w:val="30"/>
          <w:szCs w:val="30"/>
        </w:rPr>
        <w:t>）</w:t>
      </w:r>
      <w:r>
        <w:rPr>
          <w:rFonts w:eastAsia="仿宋"/>
          <w:color w:val="000000"/>
          <w:kern w:val="0"/>
          <w:sz w:val="30"/>
          <w:szCs w:val="30"/>
        </w:rPr>
        <w:t xml:space="preserve"> </w:t>
      </w:r>
      <w:r>
        <w:rPr>
          <w:rFonts w:eastAsia="仿宋"/>
          <w:color w:val="000000"/>
          <w:kern w:val="0"/>
          <w:sz w:val="30"/>
          <w:szCs w:val="30"/>
        </w:rPr>
        <w:t>机关事业单位基本养老保险缴费支出：</w:t>
      </w:r>
    </w:p>
    <w:p w:rsidR="000B0610" w:rsidRDefault="00036597">
      <w:pPr>
        <w:ind w:firstLineChars="200" w:firstLine="600"/>
        <w:rPr>
          <w:rFonts w:eastAsia="仿宋"/>
          <w:color w:val="000000"/>
          <w:kern w:val="0"/>
          <w:sz w:val="30"/>
          <w:szCs w:val="30"/>
        </w:rPr>
      </w:pPr>
      <w:r>
        <w:rPr>
          <w:rFonts w:eastAsia="仿宋"/>
          <w:color w:val="000000"/>
          <w:kern w:val="0"/>
          <w:sz w:val="30"/>
          <w:szCs w:val="30"/>
        </w:rPr>
        <w:t>15</w:t>
      </w:r>
      <w:r>
        <w:rPr>
          <w:rFonts w:eastAsia="仿宋"/>
          <w:color w:val="000000"/>
          <w:kern w:val="0"/>
          <w:sz w:val="30"/>
          <w:szCs w:val="30"/>
        </w:rPr>
        <w:t>、</w:t>
      </w:r>
      <w:r>
        <w:rPr>
          <w:rFonts w:eastAsia="仿宋"/>
          <w:color w:val="000000"/>
          <w:kern w:val="0"/>
          <w:sz w:val="30"/>
          <w:szCs w:val="30"/>
        </w:rPr>
        <w:t xml:space="preserve"> </w:t>
      </w:r>
      <w:r>
        <w:rPr>
          <w:rFonts w:eastAsia="仿宋"/>
          <w:color w:val="000000"/>
          <w:kern w:val="0"/>
          <w:sz w:val="30"/>
          <w:szCs w:val="30"/>
        </w:rPr>
        <w:t>住房保障支出：住房改革支出（</w:t>
      </w:r>
      <w:r>
        <w:rPr>
          <w:rFonts w:eastAsia="仿宋"/>
          <w:color w:val="000000"/>
          <w:kern w:val="0"/>
          <w:sz w:val="30"/>
          <w:szCs w:val="30"/>
        </w:rPr>
        <w:t>221</w:t>
      </w:r>
      <w:r>
        <w:rPr>
          <w:rFonts w:eastAsia="仿宋"/>
          <w:color w:val="000000"/>
          <w:kern w:val="0"/>
          <w:sz w:val="30"/>
          <w:szCs w:val="30"/>
        </w:rPr>
        <w:t>）</w:t>
      </w:r>
      <w:r>
        <w:rPr>
          <w:rFonts w:eastAsia="仿宋"/>
          <w:color w:val="000000"/>
          <w:kern w:val="0"/>
          <w:sz w:val="30"/>
          <w:szCs w:val="30"/>
        </w:rPr>
        <w:t xml:space="preserve"> </w:t>
      </w:r>
      <w:r>
        <w:rPr>
          <w:rFonts w:eastAsia="仿宋"/>
          <w:color w:val="000000"/>
          <w:kern w:val="0"/>
          <w:sz w:val="30"/>
          <w:szCs w:val="30"/>
        </w:rPr>
        <w:t>住房公积金（</w:t>
      </w:r>
      <w:r>
        <w:rPr>
          <w:rFonts w:eastAsia="仿宋"/>
          <w:color w:val="000000"/>
          <w:kern w:val="0"/>
          <w:sz w:val="30"/>
          <w:szCs w:val="30"/>
        </w:rPr>
        <w:t>22102</w:t>
      </w:r>
      <w:r>
        <w:rPr>
          <w:rFonts w:eastAsia="仿宋"/>
          <w:color w:val="000000"/>
          <w:kern w:val="0"/>
          <w:sz w:val="30"/>
          <w:szCs w:val="30"/>
        </w:rPr>
        <w:t>），指事业单位人员住房保障支出</w:t>
      </w:r>
      <w:r>
        <w:rPr>
          <w:rFonts w:eastAsia="仿宋"/>
          <w:color w:val="000000"/>
          <w:kern w:val="0"/>
          <w:sz w:val="30"/>
          <w:szCs w:val="30"/>
        </w:rPr>
        <w:t xml:space="preserve"> </w:t>
      </w:r>
      <w:r>
        <w:rPr>
          <w:rFonts w:eastAsia="仿宋"/>
          <w:color w:val="000000"/>
          <w:kern w:val="0"/>
          <w:sz w:val="30"/>
          <w:szCs w:val="30"/>
        </w:rPr>
        <w:t>。</w:t>
      </w:r>
    </w:p>
    <w:p w:rsidR="000B0610" w:rsidRDefault="00036597">
      <w:pPr>
        <w:ind w:firstLineChars="200" w:firstLine="600"/>
        <w:rPr>
          <w:rFonts w:eastAsia="仿宋"/>
          <w:color w:val="000000"/>
          <w:sz w:val="30"/>
          <w:szCs w:val="30"/>
        </w:rPr>
      </w:pPr>
      <w:r>
        <w:rPr>
          <w:rFonts w:eastAsia="仿宋"/>
          <w:color w:val="000000"/>
          <w:sz w:val="30"/>
          <w:szCs w:val="30"/>
        </w:rPr>
        <w:t>16</w:t>
      </w:r>
      <w:r>
        <w:rPr>
          <w:rFonts w:eastAsia="仿宋"/>
          <w:color w:val="000000"/>
          <w:sz w:val="30"/>
          <w:szCs w:val="30"/>
        </w:rPr>
        <w:t>、经营支出：指事业单位在专业业务活动及其辅助活动之外开展非独立核算经营活动发生的支出。</w:t>
      </w:r>
    </w:p>
    <w:p w:rsidR="000B0610" w:rsidRDefault="00036597">
      <w:pPr>
        <w:pStyle w:val="Default"/>
        <w:spacing w:line="560" w:lineRule="exact"/>
        <w:ind w:firstLineChars="200" w:firstLine="600"/>
        <w:rPr>
          <w:rFonts w:ascii="Times New Roman" w:cs="Times New Roman"/>
          <w:sz w:val="30"/>
          <w:szCs w:val="30"/>
        </w:rPr>
      </w:pPr>
      <w:r>
        <w:rPr>
          <w:rFonts w:ascii="Times New Roman" w:cs="Times New Roman"/>
          <w:sz w:val="30"/>
          <w:szCs w:val="30"/>
        </w:rPr>
        <w:t>17</w:t>
      </w:r>
      <w:r>
        <w:rPr>
          <w:rFonts w:ascii="Times New Roman" w:cs="Times New Roman"/>
          <w:sz w:val="30"/>
          <w:szCs w:val="30"/>
        </w:rPr>
        <w:t>、</w:t>
      </w:r>
      <w:r>
        <w:rPr>
          <w:rFonts w:ascii="Times New Roman" w:cs="Times New Roman"/>
          <w:sz w:val="30"/>
          <w:szCs w:val="30"/>
        </w:rPr>
        <w:t>“</w:t>
      </w:r>
      <w:r>
        <w:rPr>
          <w:rFonts w:ascii="Times New Roman" w:cs="Times New Roman"/>
          <w:sz w:val="30"/>
          <w:szCs w:val="30"/>
        </w:rPr>
        <w:t>三公</w:t>
      </w:r>
      <w:r>
        <w:rPr>
          <w:rFonts w:ascii="Times New Roman" w:cs="Times New Roman"/>
          <w:sz w:val="30"/>
          <w:szCs w:val="30"/>
        </w:rPr>
        <w:t>”</w:t>
      </w:r>
      <w:r>
        <w:rPr>
          <w:rFonts w:ascii="Times New Roman" w:cs="Times New Roman"/>
          <w:sz w:val="30"/>
          <w:szCs w:val="30"/>
        </w:rPr>
        <w:t>经费：指部门用财政拨款安排的因公出国（境）费、公务用车购置及运行费和公务接待费。其中，因公出国（境）</w:t>
      </w:r>
      <w:r>
        <w:rPr>
          <w:rFonts w:ascii="Times New Roman" w:cs="Times New Roman"/>
          <w:sz w:val="30"/>
          <w:szCs w:val="30"/>
        </w:rPr>
        <w:lastRenderedPageBreak/>
        <w:t>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0B0610" w:rsidRDefault="00036597">
      <w:pPr>
        <w:pStyle w:val="Default"/>
        <w:spacing w:line="560" w:lineRule="exact"/>
        <w:ind w:firstLineChars="200" w:firstLine="600"/>
        <w:rPr>
          <w:rFonts w:ascii="Times New Roman" w:cs="Times New Roman"/>
          <w:sz w:val="30"/>
          <w:szCs w:val="30"/>
        </w:rPr>
      </w:pPr>
      <w:r>
        <w:rPr>
          <w:rFonts w:ascii="Times New Roman" w:cs="Times New Roman"/>
          <w:sz w:val="30"/>
          <w:szCs w:val="30"/>
        </w:rPr>
        <w:t>18</w:t>
      </w:r>
      <w:r>
        <w:rPr>
          <w:rFonts w:ascii="Times New Roman" w:cs="Times New Roman"/>
          <w:sz w:val="30"/>
          <w:szCs w:val="30"/>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0B0610" w:rsidRDefault="00036597">
      <w:pPr>
        <w:spacing w:line="600" w:lineRule="exact"/>
        <w:ind w:firstLineChars="200" w:firstLine="883"/>
        <w:jc w:val="center"/>
        <w:outlineLvl w:val="0"/>
        <w:rPr>
          <w:rStyle w:val="10"/>
          <w:rFonts w:eastAsia="黑体"/>
          <w:b w:val="0"/>
        </w:rPr>
      </w:pPr>
      <w:bookmarkStart w:id="77" w:name="_Toc15377226"/>
      <w:r>
        <w:rPr>
          <w:b/>
          <w:color w:val="000000"/>
          <w:sz w:val="44"/>
          <w:szCs w:val="44"/>
        </w:rPr>
        <w:br w:type="page"/>
      </w:r>
      <w:bookmarkStart w:id="78" w:name="_Toc15396614"/>
      <w:bookmarkStart w:id="79" w:name="_Toc11728"/>
      <w:r>
        <w:rPr>
          <w:rFonts w:eastAsia="黑体"/>
          <w:color w:val="000000"/>
          <w:sz w:val="44"/>
          <w:szCs w:val="44"/>
        </w:rPr>
        <w:lastRenderedPageBreak/>
        <w:t>第</w:t>
      </w:r>
      <w:r>
        <w:rPr>
          <w:rStyle w:val="10"/>
          <w:rFonts w:eastAsia="黑体"/>
          <w:b w:val="0"/>
        </w:rPr>
        <w:t>四部分</w:t>
      </w:r>
      <w:r>
        <w:rPr>
          <w:rStyle w:val="10"/>
          <w:rFonts w:eastAsia="黑体"/>
          <w:b w:val="0"/>
        </w:rPr>
        <w:t xml:space="preserve"> </w:t>
      </w:r>
      <w:r>
        <w:rPr>
          <w:rStyle w:val="10"/>
          <w:rFonts w:eastAsia="黑体"/>
          <w:b w:val="0"/>
        </w:rPr>
        <w:t>附件</w:t>
      </w:r>
      <w:bookmarkEnd w:id="78"/>
      <w:bookmarkEnd w:id="79"/>
    </w:p>
    <w:p w:rsidR="000B0610" w:rsidRDefault="00036597">
      <w:pPr>
        <w:spacing w:line="600" w:lineRule="exact"/>
        <w:jc w:val="left"/>
        <w:outlineLvl w:val="0"/>
        <w:rPr>
          <w:rFonts w:eastAsia="方正小标宋简体"/>
          <w:sz w:val="32"/>
          <w:szCs w:val="32"/>
        </w:rPr>
      </w:pPr>
      <w:bookmarkStart w:id="80" w:name="_Toc7430"/>
      <w:r>
        <w:rPr>
          <w:rFonts w:eastAsia="黑体"/>
          <w:sz w:val="32"/>
          <w:szCs w:val="32"/>
        </w:rPr>
        <w:t>附件</w:t>
      </w:r>
      <w:r>
        <w:rPr>
          <w:rFonts w:eastAsia="黑体"/>
          <w:sz w:val="32"/>
          <w:szCs w:val="32"/>
        </w:rPr>
        <w:t>1</w:t>
      </w:r>
      <w:bookmarkEnd w:id="80"/>
    </w:p>
    <w:p w:rsidR="000B0610" w:rsidRDefault="000B0610">
      <w:pPr>
        <w:spacing w:line="580" w:lineRule="exact"/>
        <w:ind w:firstLineChars="200" w:firstLine="880"/>
        <w:jc w:val="center"/>
        <w:rPr>
          <w:rFonts w:eastAsia="方正小标宋简体"/>
          <w:sz w:val="44"/>
          <w:szCs w:val="44"/>
        </w:rPr>
      </w:pPr>
    </w:p>
    <w:p w:rsidR="000B0610" w:rsidRDefault="00036597">
      <w:pPr>
        <w:spacing w:line="600" w:lineRule="exact"/>
        <w:ind w:firstLineChars="200" w:firstLine="800"/>
        <w:jc w:val="center"/>
        <w:rPr>
          <w:rFonts w:eastAsia="方正小标宋简体"/>
          <w:color w:val="000000"/>
          <w:kern w:val="0"/>
          <w:sz w:val="40"/>
          <w:szCs w:val="44"/>
        </w:rPr>
      </w:pPr>
      <w:r>
        <w:rPr>
          <w:rFonts w:eastAsia="方正小标宋简体"/>
          <w:color w:val="000000"/>
          <w:kern w:val="0"/>
          <w:sz w:val="40"/>
          <w:szCs w:val="44"/>
        </w:rPr>
        <w:t>盐边县惠民中学校</w:t>
      </w:r>
    </w:p>
    <w:p w:rsidR="000B0610" w:rsidRDefault="00036597">
      <w:pPr>
        <w:spacing w:line="600" w:lineRule="exact"/>
        <w:ind w:firstLineChars="200" w:firstLine="800"/>
        <w:jc w:val="center"/>
        <w:rPr>
          <w:rFonts w:eastAsia="方正小标宋简体"/>
          <w:color w:val="000000"/>
          <w:kern w:val="0"/>
          <w:sz w:val="40"/>
          <w:szCs w:val="44"/>
          <w:lang w:val="zh-CN"/>
        </w:rPr>
      </w:pPr>
      <w:r>
        <w:rPr>
          <w:rFonts w:eastAsia="方正小标宋简体"/>
          <w:color w:val="000000"/>
          <w:kern w:val="0"/>
          <w:sz w:val="40"/>
          <w:szCs w:val="44"/>
        </w:rPr>
        <w:t>2020</w:t>
      </w:r>
      <w:r>
        <w:rPr>
          <w:rFonts w:eastAsia="方正小标宋简体"/>
          <w:color w:val="000000"/>
          <w:kern w:val="0"/>
          <w:sz w:val="40"/>
          <w:szCs w:val="44"/>
        </w:rPr>
        <w:t>年部门</w:t>
      </w:r>
      <w:r>
        <w:rPr>
          <w:rFonts w:eastAsia="方正小标宋简体"/>
          <w:color w:val="000000"/>
          <w:kern w:val="0"/>
          <w:sz w:val="40"/>
          <w:szCs w:val="44"/>
          <w:lang w:val="zh-CN"/>
        </w:rPr>
        <w:t>整体支出绩效评价报告</w:t>
      </w:r>
    </w:p>
    <w:p w:rsidR="000B0610" w:rsidRDefault="000B0610">
      <w:pPr>
        <w:widowControl/>
        <w:adjustRightInd w:val="0"/>
        <w:snapToGrid w:val="0"/>
        <w:spacing w:line="580" w:lineRule="exact"/>
        <w:ind w:firstLineChars="200" w:firstLine="480"/>
        <w:contextualSpacing/>
        <w:jc w:val="left"/>
        <w:rPr>
          <w:rFonts w:eastAsia="黑体"/>
          <w:color w:val="000000"/>
          <w:kern w:val="0"/>
          <w:sz w:val="24"/>
          <w:szCs w:val="32"/>
          <w:shd w:val="clear" w:color="auto" w:fill="FFFFFF"/>
        </w:rPr>
      </w:pPr>
    </w:p>
    <w:p w:rsidR="000B0610" w:rsidRDefault="00036597">
      <w:pPr>
        <w:widowControl/>
        <w:adjustRightInd w:val="0"/>
        <w:snapToGrid w:val="0"/>
        <w:spacing w:line="580" w:lineRule="exact"/>
        <w:ind w:firstLineChars="200" w:firstLine="640"/>
        <w:contextualSpacing/>
        <w:jc w:val="left"/>
        <w:rPr>
          <w:rFonts w:eastAsia="黑体"/>
          <w:color w:val="000000"/>
          <w:kern w:val="0"/>
          <w:sz w:val="32"/>
          <w:szCs w:val="32"/>
          <w:shd w:val="clear" w:color="auto" w:fill="FFFFFF"/>
          <w:lang w:val="zh-CN"/>
        </w:rPr>
      </w:pPr>
      <w:r>
        <w:rPr>
          <w:rFonts w:eastAsia="黑体"/>
          <w:color w:val="000000"/>
          <w:kern w:val="0"/>
          <w:sz w:val="32"/>
          <w:szCs w:val="32"/>
          <w:shd w:val="clear" w:color="auto" w:fill="FFFFFF"/>
        </w:rPr>
        <w:t>一、</w:t>
      </w:r>
      <w:r>
        <w:rPr>
          <w:rFonts w:eastAsia="黑体"/>
          <w:color w:val="000000"/>
          <w:kern w:val="0"/>
          <w:sz w:val="32"/>
          <w:szCs w:val="32"/>
          <w:shd w:val="clear" w:color="auto" w:fill="FFFFFF"/>
          <w:lang w:val="zh-CN"/>
        </w:rPr>
        <w:t>部门（单位）概况</w:t>
      </w:r>
    </w:p>
    <w:p w:rsidR="000B0610" w:rsidRDefault="00036597">
      <w:pPr>
        <w:widowControl/>
        <w:adjustRightInd w:val="0"/>
        <w:snapToGrid w:val="0"/>
        <w:spacing w:line="580" w:lineRule="exact"/>
        <w:ind w:firstLineChars="200" w:firstLine="640"/>
        <w:contextualSpacing/>
        <w:jc w:val="left"/>
        <w:rPr>
          <w:rFonts w:eastAsia="仿宋"/>
          <w:color w:val="000000"/>
          <w:kern w:val="0"/>
          <w:sz w:val="32"/>
          <w:szCs w:val="32"/>
          <w:shd w:val="clear" w:color="auto" w:fill="FFFFFF"/>
          <w:lang w:val="zh-CN"/>
        </w:rPr>
      </w:pPr>
      <w:r>
        <w:rPr>
          <w:rFonts w:eastAsia="仿宋"/>
          <w:color w:val="000000"/>
          <w:kern w:val="0"/>
          <w:sz w:val="32"/>
          <w:szCs w:val="32"/>
          <w:shd w:val="clear" w:color="auto" w:fill="FFFFFF"/>
          <w:lang w:val="zh-CN"/>
        </w:rPr>
        <w:t>（一）机构组成。</w:t>
      </w:r>
    </w:p>
    <w:p w:rsidR="000B0610" w:rsidRDefault="00036597">
      <w:pPr>
        <w:spacing w:line="560" w:lineRule="exact"/>
        <w:ind w:firstLineChars="200" w:firstLine="560"/>
        <w:rPr>
          <w:rFonts w:eastAsia="仿宋"/>
          <w:sz w:val="28"/>
          <w:szCs w:val="28"/>
        </w:rPr>
      </w:pPr>
      <w:r>
        <w:rPr>
          <w:rFonts w:eastAsia="仿宋"/>
          <w:sz w:val="28"/>
          <w:szCs w:val="28"/>
        </w:rPr>
        <w:t>盐边县惠民中学校是盐边县教育体育局下属非独立核算单位</w:t>
      </w:r>
      <w:r>
        <w:rPr>
          <w:rFonts w:eastAsia="仿宋"/>
          <w:sz w:val="28"/>
          <w:szCs w:val="28"/>
        </w:rPr>
        <w:t>1</w:t>
      </w:r>
      <w:r>
        <w:rPr>
          <w:rFonts w:eastAsia="仿宋"/>
          <w:sz w:val="28"/>
          <w:szCs w:val="28"/>
        </w:rPr>
        <w:t>个，其中行政单位</w:t>
      </w:r>
      <w:r>
        <w:rPr>
          <w:rFonts w:eastAsia="仿宋"/>
          <w:sz w:val="28"/>
          <w:szCs w:val="28"/>
        </w:rPr>
        <w:t>0</w:t>
      </w:r>
      <w:r>
        <w:rPr>
          <w:rFonts w:eastAsia="仿宋"/>
          <w:sz w:val="28"/>
          <w:szCs w:val="28"/>
        </w:rPr>
        <w:t>个，参照公务员法管理的事业单位</w:t>
      </w:r>
      <w:r>
        <w:rPr>
          <w:rFonts w:eastAsia="仿宋"/>
          <w:sz w:val="28"/>
          <w:szCs w:val="28"/>
        </w:rPr>
        <w:t>0</w:t>
      </w:r>
      <w:r>
        <w:rPr>
          <w:rFonts w:eastAsia="仿宋"/>
          <w:sz w:val="28"/>
          <w:szCs w:val="28"/>
        </w:rPr>
        <w:t>个，其他事业单位</w:t>
      </w:r>
      <w:r>
        <w:rPr>
          <w:rFonts w:eastAsia="仿宋"/>
          <w:sz w:val="28"/>
          <w:szCs w:val="28"/>
        </w:rPr>
        <w:t>0</w:t>
      </w:r>
      <w:r>
        <w:rPr>
          <w:rFonts w:eastAsia="仿宋"/>
          <w:sz w:val="28"/>
          <w:szCs w:val="28"/>
        </w:rPr>
        <w:t>个。</w:t>
      </w:r>
    </w:p>
    <w:p w:rsidR="000B0610" w:rsidRDefault="00036597">
      <w:pPr>
        <w:spacing w:line="560" w:lineRule="exact"/>
        <w:ind w:firstLineChars="200" w:firstLine="640"/>
        <w:rPr>
          <w:rFonts w:eastAsia="仿宋"/>
          <w:sz w:val="32"/>
          <w:lang w:val="zh-CN"/>
        </w:rPr>
      </w:pPr>
      <w:r>
        <w:rPr>
          <w:rFonts w:eastAsia="仿宋"/>
          <w:sz w:val="32"/>
          <w:lang w:val="zh-CN"/>
        </w:rPr>
        <w:t>（二）机构职能。</w:t>
      </w:r>
    </w:p>
    <w:p w:rsidR="000B0610" w:rsidRDefault="00036597">
      <w:pPr>
        <w:widowControl/>
        <w:adjustRightInd w:val="0"/>
        <w:snapToGrid w:val="0"/>
        <w:spacing w:line="580" w:lineRule="exact"/>
        <w:ind w:firstLineChars="200" w:firstLine="560"/>
        <w:contextualSpacing/>
        <w:jc w:val="left"/>
        <w:rPr>
          <w:kern w:val="0"/>
          <w:sz w:val="28"/>
          <w:szCs w:val="28"/>
        </w:rPr>
      </w:pPr>
      <w:r>
        <w:rPr>
          <w:rStyle w:val="font71"/>
          <w:rFonts w:eastAsia="仿宋"/>
          <w:szCs w:val="28"/>
          <w:lang w:eastAsia="zh-CN"/>
        </w:rPr>
        <w:t>实施初中义务教育工作，促进基础教育发展，初中学历教育等相关社会服务。</w:t>
      </w:r>
      <w:r>
        <w:rPr>
          <w:rFonts w:eastAsia="仿宋_GB2312"/>
          <w:color w:val="000000"/>
          <w:kern w:val="0"/>
          <w:sz w:val="32"/>
          <w:szCs w:val="32"/>
          <w:shd w:val="clear" w:color="auto" w:fill="FFFFFF"/>
          <w:lang w:val="zh-CN"/>
        </w:rPr>
        <w:br/>
        <w:t xml:space="preserve">   </w:t>
      </w:r>
      <w:r>
        <w:rPr>
          <w:rFonts w:eastAsia="仿宋"/>
          <w:color w:val="000000"/>
          <w:kern w:val="0"/>
          <w:sz w:val="32"/>
          <w:szCs w:val="32"/>
          <w:shd w:val="clear" w:color="auto" w:fill="FFFFFF"/>
          <w:lang w:val="zh-CN"/>
        </w:rPr>
        <w:t>（三）人员概况。</w:t>
      </w:r>
    </w:p>
    <w:p w:rsidR="000B0610" w:rsidRDefault="00036597">
      <w:pPr>
        <w:widowControl/>
        <w:adjustRightInd w:val="0"/>
        <w:snapToGrid w:val="0"/>
        <w:spacing w:line="580" w:lineRule="exact"/>
        <w:ind w:firstLineChars="200" w:firstLine="560"/>
        <w:contextualSpacing/>
        <w:jc w:val="left"/>
        <w:rPr>
          <w:kern w:val="0"/>
          <w:sz w:val="28"/>
          <w:szCs w:val="28"/>
        </w:rPr>
      </w:pPr>
      <w:r>
        <w:rPr>
          <w:kern w:val="0"/>
          <w:sz w:val="28"/>
          <w:szCs w:val="28"/>
        </w:rPr>
        <w:t>在职人员</w:t>
      </w:r>
      <w:r>
        <w:rPr>
          <w:kern w:val="0"/>
          <w:sz w:val="28"/>
          <w:szCs w:val="28"/>
        </w:rPr>
        <w:t>24</w:t>
      </w:r>
      <w:r>
        <w:rPr>
          <w:kern w:val="0"/>
          <w:sz w:val="28"/>
          <w:szCs w:val="28"/>
        </w:rPr>
        <w:t>人，副高</w:t>
      </w:r>
      <w:r>
        <w:rPr>
          <w:kern w:val="0"/>
          <w:sz w:val="28"/>
          <w:szCs w:val="28"/>
        </w:rPr>
        <w:t>6</w:t>
      </w:r>
      <w:r>
        <w:rPr>
          <w:kern w:val="0"/>
          <w:sz w:val="28"/>
          <w:szCs w:val="28"/>
        </w:rPr>
        <w:t>人，中级</w:t>
      </w:r>
      <w:r>
        <w:rPr>
          <w:kern w:val="0"/>
          <w:sz w:val="28"/>
          <w:szCs w:val="28"/>
        </w:rPr>
        <w:t>12</w:t>
      </w:r>
      <w:r>
        <w:rPr>
          <w:kern w:val="0"/>
          <w:sz w:val="28"/>
          <w:szCs w:val="28"/>
        </w:rPr>
        <w:t>人，初级</w:t>
      </w:r>
      <w:r>
        <w:rPr>
          <w:kern w:val="0"/>
          <w:sz w:val="28"/>
          <w:szCs w:val="28"/>
        </w:rPr>
        <w:t>6</w:t>
      </w:r>
      <w:r>
        <w:rPr>
          <w:kern w:val="0"/>
          <w:sz w:val="28"/>
          <w:szCs w:val="28"/>
        </w:rPr>
        <w:t>人，退休人员</w:t>
      </w:r>
      <w:r>
        <w:rPr>
          <w:kern w:val="0"/>
          <w:sz w:val="28"/>
          <w:szCs w:val="28"/>
        </w:rPr>
        <w:t>7</w:t>
      </w:r>
      <w:r>
        <w:rPr>
          <w:kern w:val="0"/>
          <w:sz w:val="28"/>
          <w:szCs w:val="28"/>
        </w:rPr>
        <w:t>人，遗属人员</w:t>
      </w:r>
      <w:r>
        <w:rPr>
          <w:kern w:val="0"/>
          <w:sz w:val="28"/>
          <w:szCs w:val="28"/>
        </w:rPr>
        <w:t>1</w:t>
      </w:r>
      <w:r>
        <w:rPr>
          <w:kern w:val="0"/>
          <w:sz w:val="28"/>
          <w:szCs w:val="28"/>
        </w:rPr>
        <w:t>人。在校生人数</w:t>
      </w:r>
      <w:r>
        <w:rPr>
          <w:kern w:val="0"/>
          <w:sz w:val="28"/>
          <w:szCs w:val="28"/>
        </w:rPr>
        <w:t>69</w:t>
      </w:r>
      <w:r>
        <w:rPr>
          <w:kern w:val="0"/>
          <w:sz w:val="28"/>
          <w:szCs w:val="28"/>
        </w:rPr>
        <w:t>人，住校生</w:t>
      </w:r>
      <w:r>
        <w:rPr>
          <w:kern w:val="0"/>
          <w:sz w:val="28"/>
          <w:szCs w:val="28"/>
        </w:rPr>
        <w:t>43</w:t>
      </w:r>
      <w:r>
        <w:rPr>
          <w:kern w:val="0"/>
          <w:sz w:val="28"/>
          <w:szCs w:val="28"/>
        </w:rPr>
        <w:t>人，教学班</w:t>
      </w:r>
      <w:r>
        <w:rPr>
          <w:kern w:val="0"/>
          <w:sz w:val="28"/>
          <w:szCs w:val="28"/>
        </w:rPr>
        <w:t>3</w:t>
      </w:r>
      <w:r>
        <w:rPr>
          <w:kern w:val="0"/>
          <w:sz w:val="28"/>
          <w:szCs w:val="28"/>
        </w:rPr>
        <w:t>个。</w:t>
      </w:r>
    </w:p>
    <w:p w:rsidR="000B0610" w:rsidRDefault="00036597">
      <w:pPr>
        <w:widowControl/>
        <w:adjustRightInd w:val="0"/>
        <w:snapToGrid w:val="0"/>
        <w:spacing w:line="580" w:lineRule="exact"/>
        <w:ind w:firstLineChars="200" w:firstLine="640"/>
        <w:contextualSpacing/>
        <w:jc w:val="left"/>
        <w:rPr>
          <w:rFonts w:eastAsia="黑体"/>
          <w:color w:val="000000"/>
          <w:kern w:val="0"/>
          <w:sz w:val="32"/>
          <w:szCs w:val="32"/>
          <w:shd w:val="clear" w:color="auto" w:fill="FFFFFF"/>
        </w:rPr>
      </w:pPr>
      <w:r>
        <w:rPr>
          <w:rFonts w:eastAsia="黑体"/>
          <w:color w:val="000000"/>
          <w:kern w:val="0"/>
          <w:sz w:val="32"/>
          <w:szCs w:val="32"/>
          <w:shd w:val="clear" w:color="auto" w:fill="FFFFFF"/>
        </w:rPr>
        <w:t>二、部门财政资金收支情况</w:t>
      </w:r>
    </w:p>
    <w:p w:rsidR="000B0610" w:rsidRDefault="00036597">
      <w:pPr>
        <w:widowControl/>
        <w:adjustRightInd w:val="0"/>
        <w:snapToGrid w:val="0"/>
        <w:spacing w:line="580" w:lineRule="exact"/>
        <w:ind w:firstLineChars="200" w:firstLine="560"/>
        <w:contextualSpacing/>
        <w:jc w:val="left"/>
        <w:rPr>
          <w:rFonts w:eastAsia="仿宋"/>
          <w:color w:val="000000"/>
          <w:kern w:val="0"/>
          <w:sz w:val="28"/>
          <w:szCs w:val="28"/>
          <w:shd w:val="clear" w:color="auto" w:fill="FFFFFF"/>
          <w:lang w:val="zh-CN"/>
        </w:rPr>
      </w:pPr>
      <w:r>
        <w:rPr>
          <w:rFonts w:eastAsia="仿宋"/>
          <w:color w:val="000000"/>
          <w:kern w:val="0"/>
          <w:sz w:val="28"/>
          <w:szCs w:val="28"/>
          <w:shd w:val="clear" w:color="auto" w:fill="FFFFFF"/>
          <w:lang w:val="zh-CN"/>
        </w:rPr>
        <w:t>（一）部门财政资金收入情况。</w:t>
      </w:r>
    </w:p>
    <w:p w:rsidR="000B0610" w:rsidRDefault="00036597">
      <w:pPr>
        <w:widowControl/>
        <w:adjustRightInd w:val="0"/>
        <w:snapToGrid w:val="0"/>
        <w:spacing w:line="580" w:lineRule="exact"/>
        <w:ind w:firstLineChars="200" w:firstLine="560"/>
        <w:contextualSpacing/>
        <w:jc w:val="left"/>
        <w:rPr>
          <w:rFonts w:eastAsia="仿宋"/>
          <w:color w:val="000000"/>
          <w:kern w:val="0"/>
          <w:sz w:val="28"/>
          <w:szCs w:val="28"/>
          <w:shd w:val="clear" w:color="auto" w:fill="FFFFFF"/>
        </w:rPr>
      </w:pPr>
      <w:r>
        <w:rPr>
          <w:rFonts w:eastAsia="仿宋"/>
          <w:color w:val="000000"/>
          <w:kern w:val="0"/>
          <w:sz w:val="28"/>
          <w:szCs w:val="28"/>
          <w:shd w:val="clear" w:color="auto" w:fill="FFFFFF"/>
        </w:rPr>
        <w:t xml:space="preserve"> 2020</w:t>
      </w:r>
      <w:r>
        <w:rPr>
          <w:rFonts w:eastAsia="仿宋"/>
          <w:color w:val="000000"/>
          <w:kern w:val="0"/>
          <w:sz w:val="28"/>
          <w:szCs w:val="28"/>
          <w:shd w:val="clear" w:color="auto" w:fill="FFFFFF"/>
        </w:rPr>
        <w:t>年度部门财政拨款</w:t>
      </w:r>
      <w:r>
        <w:rPr>
          <w:rFonts w:eastAsia="仿宋"/>
          <w:color w:val="000000"/>
          <w:kern w:val="0"/>
          <w:sz w:val="28"/>
          <w:szCs w:val="28"/>
          <w:shd w:val="clear" w:color="auto" w:fill="FFFFFF"/>
        </w:rPr>
        <w:t>417.6</w:t>
      </w:r>
      <w:r>
        <w:rPr>
          <w:rFonts w:eastAsia="仿宋"/>
          <w:color w:val="000000"/>
          <w:kern w:val="0"/>
          <w:sz w:val="28"/>
          <w:szCs w:val="28"/>
          <w:shd w:val="clear" w:color="auto" w:fill="FFFFFF"/>
        </w:rPr>
        <w:t>万元。</w:t>
      </w:r>
      <w:r>
        <w:rPr>
          <w:rFonts w:eastAsia="仿宋"/>
          <w:color w:val="000000"/>
          <w:kern w:val="0"/>
          <w:sz w:val="28"/>
          <w:szCs w:val="28"/>
          <w:shd w:val="clear" w:color="auto" w:fill="FFFFFF"/>
        </w:rPr>
        <w:t xml:space="preserve"> </w:t>
      </w:r>
      <w:r>
        <w:rPr>
          <w:rFonts w:eastAsia="仿宋"/>
          <w:color w:val="000000"/>
          <w:kern w:val="0"/>
          <w:sz w:val="28"/>
          <w:szCs w:val="28"/>
          <w:shd w:val="clear" w:color="auto" w:fill="FFFFFF"/>
        </w:rPr>
        <w:t>年初结转和结余</w:t>
      </w:r>
      <w:r>
        <w:rPr>
          <w:rFonts w:eastAsia="仿宋"/>
          <w:color w:val="000000"/>
          <w:kern w:val="0"/>
          <w:sz w:val="28"/>
          <w:szCs w:val="28"/>
          <w:shd w:val="clear" w:color="auto" w:fill="FFFFFF"/>
        </w:rPr>
        <w:t>26.53</w:t>
      </w:r>
      <w:r>
        <w:rPr>
          <w:rFonts w:eastAsia="仿宋"/>
          <w:color w:val="000000"/>
          <w:kern w:val="0"/>
          <w:sz w:val="28"/>
          <w:szCs w:val="28"/>
          <w:shd w:val="clear" w:color="auto" w:fill="FFFFFF"/>
        </w:rPr>
        <w:t>万元。收入总计</w:t>
      </w:r>
      <w:r>
        <w:rPr>
          <w:rFonts w:eastAsia="仿宋"/>
          <w:color w:val="000000"/>
          <w:kern w:val="0"/>
          <w:sz w:val="28"/>
          <w:szCs w:val="28"/>
          <w:shd w:val="clear" w:color="auto" w:fill="FFFFFF"/>
        </w:rPr>
        <w:t>444.14</w:t>
      </w:r>
      <w:r>
        <w:rPr>
          <w:rFonts w:eastAsia="仿宋"/>
          <w:color w:val="000000"/>
          <w:kern w:val="0"/>
          <w:sz w:val="28"/>
          <w:szCs w:val="28"/>
          <w:shd w:val="clear" w:color="auto" w:fill="FFFFFF"/>
        </w:rPr>
        <w:t>万元。</w:t>
      </w:r>
    </w:p>
    <w:p w:rsidR="000B0610" w:rsidRDefault="00036597">
      <w:pPr>
        <w:widowControl/>
        <w:numPr>
          <w:ilvl w:val="0"/>
          <w:numId w:val="3"/>
        </w:numPr>
        <w:adjustRightInd w:val="0"/>
        <w:snapToGrid w:val="0"/>
        <w:spacing w:line="580" w:lineRule="exact"/>
        <w:ind w:firstLineChars="200" w:firstLine="560"/>
        <w:contextualSpacing/>
        <w:jc w:val="left"/>
        <w:rPr>
          <w:rFonts w:eastAsia="仿宋"/>
          <w:color w:val="000000"/>
          <w:kern w:val="0"/>
          <w:sz w:val="28"/>
          <w:szCs w:val="28"/>
          <w:shd w:val="clear" w:color="auto" w:fill="FFFFFF"/>
          <w:lang w:val="zh-CN"/>
        </w:rPr>
      </w:pPr>
      <w:r>
        <w:rPr>
          <w:rFonts w:eastAsia="仿宋"/>
          <w:color w:val="000000"/>
          <w:kern w:val="0"/>
          <w:sz w:val="28"/>
          <w:szCs w:val="28"/>
          <w:shd w:val="clear" w:color="auto" w:fill="FFFFFF"/>
          <w:lang w:val="zh-CN"/>
        </w:rPr>
        <w:t>部门财政资金支出情况。</w:t>
      </w:r>
    </w:p>
    <w:p w:rsidR="000B0610" w:rsidRDefault="00036597">
      <w:pPr>
        <w:widowControl/>
        <w:adjustRightInd w:val="0"/>
        <w:snapToGrid w:val="0"/>
        <w:spacing w:line="580" w:lineRule="exact"/>
        <w:ind w:firstLineChars="200" w:firstLine="560"/>
        <w:contextualSpacing/>
        <w:jc w:val="left"/>
        <w:rPr>
          <w:rFonts w:eastAsia="仿宋"/>
          <w:color w:val="000000"/>
          <w:kern w:val="0"/>
          <w:sz w:val="28"/>
          <w:szCs w:val="28"/>
          <w:shd w:val="clear" w:color="auto" w:fill="FFFFFF"/>
        </w:rPr>
      </w:pPr>
      <w:r>
        <w:rPr>
          <w:rFonts w:eastAsia="仿宋"/>
          <w:color w:val="000000"/>
          <w:kern w:val="0"/>
          <w:sz w:val="28"/>
          <w:szCs w:val="28"/>
          <w:shd w:val="clear" w:color="auto" w:fill="FFFFFF"/>
        </w:rPr>
        <w:t>2020</w:t>
      </w:r>
      <w:r>
        <w:rPr>
          <w:rFonts w:eastAsia="仿宋"/>
          <w:color w:val="000000"/>
          <w:kern w:val="0"/>
          <w:sz w:val="28"/>
          <w:szCs w:val="28"/>
          <w:shd w:val="clear" w:color="auto" w:fill="FFFFFF"/>
        </w:rPr>
        <w:t>年度部门财政资金支出</w:t>
      </w:r>
      <w:r>
        <w:rPr>
          <w:rFonts w:eastAsia="仿宋"/>
          <w:color w:val="000000"/>
          <w:kern w:val="0"/>
          <w:sz w:val="28"/>
          <w:szCs w:val="28"/>
          <w:shd w:val="clear" w:color="auto" w:fill="FFFFFF"/>
        </w:rPr>
        <w:t>424.81</w:t>
      </w:r>
      <w:r>
        <w:rPr>
          <w:rFonts w:eastAsia="仿宋"/>
          <w:color w:val="000000"/>
          <w:kern w:val="0"/>
          <w:sz w:val="28"/>
          <w:szCs w:val="28"/>
          <w:shd w:val="clear" w:color="auto" w:fill="FFFFFF"/>
        </w:rPr>
        <w:t>万元（其中教育支出</w:t>
      </w:r>
      <w:r>
        <w:rPr>
          <w:rFonts w:eastAsia="仿宋"/>
          <w:color w:val="000000"/>
          <w:kern w:val="0"/>
          <w:sz w:val="28"/>
          <w:szCs w:val="28"/>
          <w:shd w:val="clear" w:color="auto" w:fill="FFFFFF"/>
        </w:rPr>
        <w:t>356.72</w:t>
      </w:r>
      <w:r>
        <w:rPr>
          <w:rFonts w:eastAsia="仿宋"/>
          <w:color w:val="000000"/>
          <w:kern w:val="0"/>
          <w:sz w:val="28"/>
          <w:szCs w:val="28"/>
          <w:shd w:val="clear" w:color="auto" w:fill="FFFFFF"/>
        </w:rPr>
        <w:t>万元，占总支出的</w:t>
      </w:r>
      <w:r>
        <w:rPr>
          <w:rFonts w:eastAsia="仿宋"/>
          <w:color w:val="000000"/>
          <w:kern w:val="0"/>
          <w:sz w:val="28"/>
          <w:szCs w:val="28"/>
          <w:shd w:val="clear" w:color="auto" w:fill="FFFFFF"/>
        </w:rPr>
        <w:t>83.97%</w:t>
      </w:r>
      <w:r>
        <w:rPr>
          <w:rFonts w:eastAsia="仿宋"/>
          <w:color w:val="000000"/>
          <w:kern w:val="0"/>
          <w:sz w:val="28"/>
          <w:szCs w:val="28"/>
          <w:shd w:val="clear" w:color="auto" w:fill="FFFFFF"/>
        </w:rPr>
        <w:t>；社会保障和就业支出</w:t>
      </w:r>
      <w:r>
        <w:rPr>
          <w:rFonts w:eastAsia="仿宋"/>
          <w:color w:val="000000"/>
          <w:kern w:val="0"/>
          <w:sz w:val="28"/>
          <w:szCs w:val="28"/>
          <w:shd w:val="clear" w:color="auto" w:fill="FFFFFF"/>
        </w:rPr>
        <w:t>34.96</w:t>
      </w:r>
      <w:r>
        <w:rPr>
          <w:rFonts w:eastAsia="仿宋"/>
          <w:color w:val="000000"/>
          <w:kern w:val="0"/>
          <w:sz w:val="28"/>
          <w:szCs w:val="28"/>
          <w:shd w:val="clear" w:color="auto" w:fill="FFFFFF"/>
        </w:rPr>
        <w:t>万元，占总支</w:t>
      </w:r>
      <w:r>
        <w:rPr>
          <w:rFonts w:eastAsia="仿宋"/>
          <w:color w:val="000000"/>
          <w:kern w:val="0"/>
          <w:sz w:val="28"/>
          <w:szCs w:val="28"/>
          <w:shd w:val="clear" w:color="auto" w:fill="FFFFFF"/>
        </w:rPr>
        <w:lastRenderedPageBreak/>
        <w:t>出的</w:t>
      </w:r>
      <w:r>
        <w:rPr>
          <w:rFonts w:eastAsia="仿宋"/>
          <w:color w:val="000000"/>
          <w:kern w:val="0"/>
          <w:sz w:val="28"/>
          <w:szCs w:val="28"/>
          <w:shd w:val="clear" w:color="auto" w:fill="FFFFFF"/>
        </w:rPr>
        <w:t>8.23%</w:t>
      </w:r>
      <w:r>
        <w:rPr>
          <w:rFonts w:eastAsia="仿宋"/>
          <w:color w:val="000000"/>
          <w:kern w:val="0"/>
          <w:sz w:val="28"/>
          <w:szCs w:val="28"/>
          <w:shd w:val="clear" w:color="auto" w:fill="FFFFFF"/>
        </w:rPr>
        <w:t>；住房保障支出</w:t>
      </w:r>
      <w:r>
        <w:rPr>
          <w:rFonts w:eastAsia="仿宋"/>
          <w:color w:val="000000"/>
          <w:kern w:val="0"/>
          <w:sz w:val="28"/>
          <w:szCs w:val="28"/>
          <w:shd w:val="clear" w:color="auto" w:fill="FFFFFF"/>
        </w:rPr>
        <w:t>33.13</w:t>
      </w:r>
      <w:r>
        <w:rPr>
          <w:rFonts w:eastAsia="仿宋"/>
          <w:color w:val="000000"/>
          <w:kern w:val="0"/>
          <w:sz w:val="28"/>
          <w:szCs w:val="28"/>
          <w:shd w:val="clear" w:color="auto" w:fill="FFFFFF"/>
        </w:rPr>
        <w:t>万元，占总支出的</w:t>
      </w:r>
      <w:r>
        <w:rPr>
          <w:rFonts w:eastAsia="仿宋"/>
          <w:color w:val="000000"/>
          <w:kern w:val="0"/>
          <w:sz w:val="28"/>
          <w:szCs w:val="28"/>
          <w:shd w:val="clear" w:color="auto" w:fill="FFFFFF"/>
        </w:rPr>
        <w:t>7.78%</w:t>
      </w:r>
      <w:r>
        <w:rPr>
          <w:rFonts w:eastAsia="仿宋"/>
          <w:color w:val="000000"/>
          <w:kern w:val="0"/>
          <w:sz w:val="28"/>
          <w:szCs w:val="28"/>
          <w:shd w:val="clear" w:color="auto" w:fill="FFFFFF"/>
        </w:rPr>
        <w:t>）。年末结余结转</w:t>
      </w:r>
      <w:r>
        <w:rPr>
          <w:rFonts w:eastAsia="仿宋"/>
          <w:color w:val="000000"/>
          <w:kern w:val="0"/>
          <w:sz w:val="28"/>
          <w:szCs w:val="28"/>
          <w:shd w:val="clear" w:color="auto" w:fill="FFFFFF"/>
        </w:rPr>
        <w:t>19.33</w:t>
      </w:r>
      <w:r>
        <w:rPr>
          <w:rFonts w:eastAsia="仿宋"/>
          <w:color w:val="000000"/>
          <w:kern w:val="0"/>
          <w:sz w:val="28"/>
          <w:szCs w:val="28"/>
          <w:shd w:val="clear" w:color="auto" w:fill="FFFFFF"/>
        </w:rPr>
        <w:t>万元，总计</w:t>
      </w:r>
      <w:r>
        <w:rPr>
          <w:rFonts w:eastAsia="仿宋"/>
          <w:color w:val="000000"/>
          <w:kern w:val="0"/>
          <w:sz w:val="28"/>
          <w:szCs w:val="28"/>
          <w:shd w:val="clear" w:color="auto" w:fill="FFFFFF"/>
        </w:rPr>
        <w:t>444.14</w:t>
      </w:r>
      <w:r>
        <w:rPr>
          <w:rFonts w:eastAsia="仿宋"/>
          <w:color w:val="000000"/>
          <w:kern w:val="0"/>
          <w:sz w:val="28"/>
          <w:szCs w:val="28"/>
          <w:shd w:val="clear" w:color="auto" w:fill="FFFFFF"/>
        </w:rPr>
        <w:t>万元</w:t>
      </w:r>
    </w:p>
    <w:p w:rsidR="000B0610" w:rsidRDefault="00036597">
      <w:pPr>
        <w:widowControl/>
        <w:adjustRightInd w:val="0"/>
        <w:snapToGrid w:val="0"/>
        <w:spacing w:line="580" w:lineRule="exact"/>
        <w:ind w:firstLineChars="200" w:firstLine="640"/>
        <w:contextualSpacing/>
        <w:jc w:val="left"/>
        <w:rPr>
          <w:rFonts w:eastAsia="黑体"/>
          <w:color w:val="000000"/>
          <w:kern w:val="0"/>
          <w:sz w:val="32"/>
          <w:szCs w:val="32"/>
          <w:shd w:val="clear" w:color="auto" w:fill="FFFFFF"/>
        </w:rPr>
      </w:pPr>
      <w:r>
        <w:rPr>
          <w:rFonts w:eastAsia="黑体"/>
          <w:color w:val="000000"/>
          <w:kern w:val="0"/>
          <w:sz w:val="32"/>
          <w:szCs w:val="32"/>
          <w:shd w:val="clear" w:color="auto" w:fill="FFFFFF"/>
        </w:rPr>
        <w:t>三、部门整体预算绩效管理情况</w:t>
      </w:r>
    </w:p>
    <w:p w:rsidR="000B0610" w:rsidRDefault="00036597">
      <w:pPr>
        <w:widowControl/>
        <w:adjustRightInd w:val="0"/>
        <w:snapToGrid w:val="0"/>
        <w:spacing w:line="580" w:lineRule="exact"/>
        <w:ind w:firstLineChars="200" w:firstLine="560"/>
        <w:contextualSpacing/>
        <w:jc w:val="left"/>
        <w:rPr>
          <w:rFonts w:eastAsia="仿宋"/>
          <w:color w:val="000000"/>
          <w:kern w:val="0"/>
          <w:sz w:val="28"/>
          <w:szCs w:val="28"/>
          <w:shd w:val="clear" w:color="auto" w:fill="FFFFFF"/>
          <w:lang w:val="zh-CN"/>
        </w:rPr>
      </w:pPr>
      <w:r>
        <w:rPr>
          <w:rFonts w:eastAsia="仿宋"/>
          <w:color w:val="000000"/>
          <w:kern w:val="0"/>
          <w:sz w:val="28"/>
          <w:szCs w:val="28"/>
          <w:shd w:val="clear" w:color="auto" w:fill="FFFFFF"/>
          <w:lang w:val="zh-CN"/>
        </w:rPr>
        <w:t>（一）部门预算管理。</w:t>
      </w:r>
    </w:p>
    <w:p w:rsidR="000B0610" w:rsidRDefault="00036597">
      <w:pPr>
        <w:widowControl/>
        <w:adjustRightInd w:val="0"/>
        <w:snapToGrid w:val="0"/>
        <w:spacing w:line="580" w:lineRule="exact"/>
        <w:ind w:firstLineChars="200" w:firstLine="560"/>
        <w:contextualSpacing/>
        <w:jc w:val="left"/>
        <w:rPr>
          <w:rFonts w:eastAsia="仿宋"/>
          <w:color w:val="000000"/>
          <w:kern w:val="0"/>
          <w:sz w:val="28"/>
          <w:szCs w:val="28"/>
          <w:shd w:val="clear" w:color="auto" w:fill="FFFFFF"/>
          <w:lang w:val="zh-CN"/>
        </w:rPr>
      </w:pPr>
      <w:r>
        <w:rPr>
          <w:rFonts w:eastAsia="仿宋"/>
          <w:color w:val="000000"/>
          <w:kern w:val="0"/>
          <w:sz w:val="28"/>
          <w:szCs w:val="28"/>
          <w:shd w:val="clear" w:color="auto" w:fill="FFFFFF"/>
        </w:rPr>
        <w:t>2020</w:t>
      </w:r>
      <w:r>
        <w:rPr>
          <w:rFonts w:eastAsia="仿宋"/>
          <w:color w:val="000000"/>
          <w:kern w:val="0"/>
          <w:sz w:val="28"/>
          <w:szCs w:val="28"/>
          <w:shd w:val="clear" w:color="auto" w:fill="FFFFFF"/>
        </w:rPr>
        <w:t>年</w:t>
      </w:r>
      <w:r>
        <w:rPr>
          <w:rFonts w:eastAsia="仿宋"/>
          <w:sz w:val="28"/>
          <w:szCs w:val="28"/>
        </w:rPr>
        <w:t>盐边县惠民中学校</w:t>
      </w:r>
      <w:r>
        <w:rPr>
          <w:rFonts w:eastAsia="仿宋"/>
          <w:color w:val="000000"/>
          <w:kern w:val="0"/>
          <w:sz w:val="28"/>
          <w:szCs w:val="28"/>
          <w:shd w:val="clear" w:color="auto" w:fill="FFFFFF"/>
          <w:lang w:val="zh-CN"/>
        </w:rPr>
        <w:t>部门绩效目标制定、目标实现、预算编制准确、支出控制、预算动态调整、执行进度、预算完成情况均严格按照预算法及上级主管部门流程操作，无违规情况发生。</w:t>
      </w:r>
    </w:p>
    <w:p w:rsidR="000B0610" w:rsidRDefault="00036597">
      <w:pPr>
        <w:widowControl/>
        <w:adjustRightInd w:val="0"/>
        <w:snapToGrid w:val="0"/>
        <w:spacing w:line="580" w:lineRule="exact"/>
        <w:ind w:firstLineChars="200" w:firstLine="560"/>
        <w:contextualSpacing/>
        <w:jc w:val="left"/>
        <w:rPr>
          <w:rFonts w:eastAsia="仿宋"/>
          <w:color w:val="000000"/>
          <w:kern w:val="0"/>
          <w:sz w:val="28"/>
          <w:szCs w:val="28"/>
          <w:shd w:val="clear" w:color="auto" w:fill="FFFFFF"/>
          <w:lang w:val="zh-CN"/>
        </w:rPr>
      </w:pPr>
      <w:r>
        <w:rPr>
          <w:rFonts w:eastAsia="仿宋"/>
          <w:color w:val="000000"/>
          <w:kern w:val="0"/>
          <w:sz w:val="28"/>
          <w:szCs w:val="28"/>
          <w:shd w:val="clear" w:color="auto" w:fill="FFFFFF"/>
          <w:lang w:val="zh-CN"/>
        </w:rPr>
        <w:t>（二）结果应用情况。</w:t>
      </w:r>
    </w:p>
    <w:p w:rsidR="000B0610" w:rsidRDefault="00036597">
      <w:pPr>
        <w:widowControl/>
        <w:adjustRightInd w:val="0"/>
        <w:snapToGrid w:val="0"/>
        <w:spacing w:line="580" w:lineRule="exact"/>
        <w:ind w:firstLineChars="200" w:firstLine="560"/>
        <w:contextualSpacing/>
        <w:jc w:val="left"/>
        <w:rPr>
          <w:rFonts w:eastAsia="仿宋"/>
          <w:color w:val="000000"/>
          <w:kern w:val="0"/>
          <w:sz w:val="28"/>
          <w:szCs w:val="28"/>
          <w:shd w:val="clear" w:color="auto" w:fill="FFFFFF"/>
          <w:lang w:val="zh-CN"/>
        </w:rPr>
      </w:pPr>
      <w:r>
        <w:rPr>
          <w:rFonts w:eastAsia="仿宋"/>
          <w:color w:val="000000"/>
          <w:kern w:val="0"/>
          <w:sz w:val="28"/>
          <w:szCs w:val="28"/>
          <w:shd w:val="clear" w:color="auto" w:fill="FFFFFF"/>
        </w:rPr>
        <w:t>2020</w:t>
      </w:r>
      <w:r>
        <w:rPr>
          <w:rFonts w:eastAsia="仿宋"/>
          <w:color w:val="000000"/>
          <w:kern w:val="0"/>
          <w:sz w:val="28"/>
          <w:szCs w:val="28"/>
          <w:shd w:val="clear" w:color="auto" w:fill="FFFFFF"/>
        </w:rPr>
        <w:t>年</w:t>
      </w:r>
      <w:r>
        <w:rPr>
          <w:rFonts w:eastAsia="仿宋"/>
          <w:sz w:val="28"/>
          <w:szCs w:val="28"/>
        </w:rPr>
        <w:t>盐边县惠民中学校</w:t>
      </w:r>
      <w:r>
        <w:rPr>
          <w:rFonts w:eastAsia="仿宋"/>
          <w:color w:val="000000"/>
          <w:kern w:val="0"/>
          <w:sz w:val="28"/>
          <w:szCs w:val="28"/>
          <w:shd w:val="clear" w:color="auto" w:fill="FFFFFF"/>
          <w:lang w:val="zh-CN"/>
        </w:rPr>
        <w:t>绩效自评公开、评价结果整改和应用结果反馈优良。</w:t>
      </w:r>
    </w:p>
    <w:p w:rsidR="000B0610" w:rsidRDefault="00036597">
      <w:pPr>
        <w:widowControl/>
        <w:adjustRightInd w:val="0"/>
        <w:snapToGrid w:val="0"/>
        <w:spacing w:line="580" w:lineRule="exact"/>
        <w:ind w:firstLineChars="200" w:firstLine="640"/>
        <w:contextualSpacing/>
        <w:jc w:val="left"/>
        <w:rPr>
          <w:rFonts w:eastAsia="黑体"/>
          <w:color w:val="000000"/>
          <w:kern w:val="0"/>
          <w:sz w:val="32"/>
          <w:szCs w:val="32"/>
          <w:shd w:val="clear" w:color="auto" w:fill="FFFFFF"/>
        </w:rPr>
      </w:pPr>
      <w:r>
        <w:rPr>
          <w:rFonts w:eastAsia="黑体"/>
          <w:color w:val="000000"/>
          <w:kern w:val="0"/>
          <w:sz w:val="32"/>
          <w:szCs w:val="32"/>
          <w:shd w:val="clear" w:color="auto" w:fill="FFFFFF"/>
        </w:rPr>
        <w:t>四、评价结论及建议</w:t>
      </w:r>
    </w:p>
    <w:p w:rsidR="000B0610" w:rsidRDefault="00036597">
      <w:pPr>
        <w:widowControl/>
        <w:adjustRightInd w:val="0"/>
        <w:snapToGrid w:val="0"/>
        <w:spacing w:line="580" w:lineRule="exact"/>
        <w:ind w:firstLineChars="200" w:firstLine="640"/>
        <w:contextualSpacing/>
        <w:jc w:val="left"/>
        <w:rPr>
          <w:rFonts w:eastAsia="仿宋"/>
          <w:color w:val="000000"/>
          <w:kern w:val="0"/>
          <w:sz w:val="32"/>
          <w:szCs w:val="32"/>
          <w:shd w:val="clear" w:color="auto" w:fill="FFFFFF"/>
          <w:lang w:val="zh-CN"/>
        </w:rPr>
      </w:pPr>
      <w:r>
        <w:rPr>
          <w:rFonts w:eastAsia="仿宋"/>
          <w:color w:val="000000"/>
          <w:kern w:val="0"/>
          <w:sz w:val="32"/>
          <w:szCs w:val="32"/>
          <w:shd w:val="clear" w:color="auto" w:fill="FFFFFF"/>
          <w:lang w:val="zh-CN"/>
        </w:rPr>
        <w:t>无</w:t>
      </w:r>
    </w:p>
    <w:p w:rsidR="000B0610" w:rsidRDefault="000B0610">
      <w:pPr>
        <w:spacing w:line="580" w:lineRule="exact"/>
        <w:ind w:firstLineChars="200" w:firstLine="640"/>
        <w:rPr>
          <w:rFonts w:eastAsia="仿宋_GB2312"/>
          <w:sz w:val="32"/>
          <w:szCs w:val="32"/>
        </w:rPr>
      </w:pPr>
    </w:p>
    <w:p w:rsidR="000B0610" w:rsidRDefault="000B0610">
      <w:pPr>
        <w:spacing w:line="580" w:lineRule="exact"/>
        <w:ind w:firstLineChars="200" w:firstLine="640"/>
        <w:rPr>
          <w:rFonts w:eastAsia="仿宋_GB2312"/>
          <w:sz w:val="32"/>
          <w:szCs w:val="32"/>
        </w:rPr>
      </w:pPr>
    </w:p>
    <w:p w:rsidR="000B0610" w:rsidRDefault="000B0610">
      <w:pPr>
        <w:spacing w:line="580" w:lineRule="exact"/>
        <w:ind w:firstLineChars="200" w:firstLine="640"/>
        <w:rPr>
          <w:rFonts w:eastAsia="仿宋_GB2312"/>
          <w:sz w:val="32"/>
          <w:szCs w:val="32"/>
        </w:rPr>
      </w:pPr>
    </w:p>
    <w:p w:rsidR="000B0610" w:rsidRDefault="000B0610">
      <w:pPr>
        <w:spacing w:line="580" w:lineRule="exact"/>
        <w:ind w:firstLineChars="200" w:firstLine="640"/>
        <w:rPr>
          <w:rFonts w:eastAsia="仿宋_GB2312"/>
          <w:sz w:val="32"/>
          <w:szCs w:val="32"/>
        </w:rPr>
      </w:pPr>
    </w:p>
    <w:p w:rsidR="000B0610" w:rsidRDefault="000B0610">
      <w:pPr>
        <w:spacing w:line="580" w:lineRule="exact"/>
        <w:ind w:firstLineChars="200" w:firstLine="640"/>
        <w:rPr>
          <w:rFonts w:eastAsia="仿宋_GB2312"/>
          <w:sz w:val="32"/>
          <w:szCs w:val="32"/>
        </w:rPr>
      </w:pPr>
    </w:p>
    <w:p w:rsidR="000B0610" w:rsidRDefault="000B0610">
      <w:pPr>
        <w:spacing w:line="580" w:lineRule="exact"/>
        <w:ind w:firstLineChars="200" w:firstLine="640"/>
        <w:rPr>
          <w:rFonts w:eastAsia="仿宋_GB2312"/>
          <w:sz w:val="32"/>
          <w:szCs w:val="32"/>
        </w:rPr>
      </w:pPr>
    </w:p>
    <w:p w:rsidR="000B0610" w:rsidRDefault="000B0610">
      <w:pPr>
        <w:spacing w:line="580" w:lineRule="exact"/>
        <w:ind w:firstLineChars="200" w:firstLine="640"/>
        <w:rPr>
          <w:rFonts w:eastAsia="仿宋_GB2312"/>
          <w:sz w:val="32"/>
          <w:szCs w:val="32"/>
        </w:rPr>
      </w:pPr>
    </w:p>
    <w:p w:rsidR="000B0610" w:rsidRDefault="000B0610">
      <w:pPr>
        <w:spacing w:line="580" w:lineRule="exact"/>
        <w:ind w:firstLineChars="200" w:firstLine="640"/>
        <w:rPr>
          <w:rFonts w:eastAsia="仿宋_GB2312"/>
          <w:sz w:val="32"/>
          <w:szCs w:val="32"/>
        </w:rPr>
      </w:pPr>
    </w:p>
    <w:p w:rsidR="000B0610" w:rsidRDefault="000B0610">
      <w:pPr>
        <w:spacing w:line="580" w:lineRule="exact"/>
        <w:ind w:firstLineChars="200" w:firstLine="640"/>
        <w:rPr>
          <w:rFonts w:eastAsia="仿宋_GB2312"/>
          <w:sz w:val="32"/>
          <w:szCs w:val="32"/>
        </w:rPr>
      </w:pPr>
    </w:p>
    <w:p w:rsidR="000B0610" w:rsidRDefault="000B0610">
      <w:pPr>
        <w:spacing w:line="580" w:lineRule="exact"/>
        <w:ind w:firstLineChars="200" w:firstLine="640"/>
        <w:rPr>
          <w:rFonts w:eastAsia="仿宋_GB2312"/>
          <w:sz w:val="32"/>
          <w:szCs w:val="32"/>
        </w:rPr>
      </w:pPr>
    </w:p>
    <w:p w:rsidR="000B0610" w:rsidRDefault="000B0610">
      <w:pPr>
        <w:spacing w:line="580" w:lineRule="exact"/>
        <w:ind w:firstLineChars="200" w:firstLine="640"/>
        <w:rPr>
          <w:rFonts w:eastAsia="仿宋_GB2312"/>
          <w:sz w:val="32"/>
          <w:szCs w:val="32"/>
        </w:rPr>
      </w:pPr>
    </w:p>
    <w:p w:rsidR="000B0610" w:rsidRDefault="000B0610">
      <w:pPr>
        <w:spacing w:line="580" w:lineRule="exact"/>
        <w:ind w:firstLineChars="200" w:firstLine="640"/>
        <w:rPr>
          <w:rFonts w:eastAsia="仿宋_GB2312"/>
          <w:sz w:val="32"/>
          <w:szCs w:val="32"/>
        </w:rPr>
      </w:pPr>
    </w:p>
    <w:p w:rsidR="000B0610" w:rsidRDefault="00036597">
      <w:pPr>
        <w:spacing w:line="580" w:lineRule="exact"/>
        <w:rPr>
          <w:rFonts w:eastAsia="仿宋_GB2312"/>
          <w:sz w:val="32"/>
          <w:szCs w:val="32"/>
        </w:rPr>
      </w:pPr>
      <w:r>
        <w:rPr>
          <w:rFonts w:eastAsia="黑体"/>
          <w:sz w:val="32"/>
          <w:szCs w:val="32"/>
        </w:rPr>
        <w:lastRenderedPageBreak/>
        <w:t>附件</w:t>
      </w:r>
      <w:r>
        <w:rPr>
          <w:rFonts w:eastAsia="黑体"/>
          <w:sz w:val="32"/>
          <w:szCs w:val="32"/>
        </w:rPr>
        <w:t>2</w:t>
      </w:r>
    </w:p>
    <w:p w:rsidR="000B0610" w:rsidRDefault="000B0610">
      <w:pPr>
        <w:spacing w:line="580" w:lineRule="exact"/>
        <w:ind w:firstLineChars="200" w:firstLine="640"/>
        <w:rPr>
          <w:rFonts w:eastAsia="仿宋_GB2312"/>
          <w:sz w:val="32"/>
          <w:szCs w:val="32"/>
        </w:rPr>
      </w:pPr>
    </w:p>
    <w:p w:rsidR="000B0610" w:rsidRDefault="00036597">
      <w:pPr>
        <w:spacing w:line="600" w:lineRule="exact"/>
        <w:ind w:firstLineChars="200" w:firstLine="880"/>
        <w:jc w:val="center"/>
        <w:rPr>
          <w:rFonts w:eastAsia="方正小标宋简体"/>
          <w:color w:val="000000"/>
          <w:kern w:val="0"/>
          <w:sz w:val="44"/>
          <w:szCs w:val="44"/>
        </w:rPr>
      </w:pPr>
      <w:r>
        <w:rPr>
          <w:rFonts w:eastAsia="方正小标宋简体"/>
          <w:color w:val="000000"/>
          <w:kern w:val="0"/>
          <w:sz w:val="44"/>
          <w:szCs w:val="44"/>
        </w:rPr>
        <w:t>学生宿舍消防设施改造工程、学生食堂维修改造工程、学生宿舍通道改造工程、围墙拆除新建</w:t>
      </w:r>
      <w:r>
        <w:rPr>
          <w:rFonts w:eastAsia="方正小标宋简体"/>
          <w:color w:val="000000"/>
          <w:kern w:val="0"/>
          <w:sz w:val="44"/>
          <w:szCs w:val="44"/>
          <w:lang w:val="zh-CN"/>
        </w:rPr>
        <w:t>项目</w:t>
      </w:r>
      <w:r>
        <w:rPr>
          <w:rFonts w:eastAsia="方正小标宋简体"/>
          <w:color w:val="000000"/>
          <w:kern w:val="0"/>
          <w:sz w:val="44"/>
          <w:szCs w:val="44"/>
        </w:rPr>
        <w:t>2020</w:t>
      </w:r>
      <w:r>
        <w:rPr>
          <w:rFonts w:eastAsia="方正小标宋简体"/>
          <w:color w:val="000000"/>
          <w:kern w:val="0"/>
          <w:sz w:val="44"/>
          <w:szCs w:val="44"/>
        </w:rPr>
        <w:t>年</w:t>
      </w:r>
      <w:r>
        <w:rPr>
          <w:rFonts w:eastAsia="方正小标宋简体"/>
          <w:color w:val="000000"/>
          <w:kern w:val="0"/>
          <w:sz w:val="44"/>
          <w:szCs w:val="44"/>
          <w:lang w:val="zh-CN"/>
        </w:rPr>
        <w:t>绩效评价报告</w:t>
      </w:r>
    </w:p>
    <w:p w:rsidR="000B0610" w:rsidRDefault="00036597">
      <w:pPr>
        <w:adjustRightInd w:val="0"/>
        <w:snapToGrid w:val="0"/>
        <w:spacing w:line="600" w:lineRule="exact"/>
        <w:ind w:firstLineChars="200" w:firstLine="640"/>
        <w:rPr>
          <w:rFonts w:eastAsia="黑体"/>
          <w:sz w:val="32"/>
          <w:szCs w:val="32"/>
          <w:lang w:val="zh-CN"/>
        </w:rPr>
      </w:pPr>
      <w:r>
        <w:rPr>
          <w:rFonts w:eastAsia="黑体"/>
          <w:sz w:val="32"/>
          <w:szCs w:val="32"/>
        </w:rPr>
        <w:t>一、</w:t>
      </w:r>
      <w:r>
        <w:rPr>
          <w:rFonts w:eastAsia="黑体"/>
          <w:sz w:val="32"/>
          <w:szCs w:val="32"/>
          <w:lang w:val="zh-CN"/>
        </w:rPr>
        <w:t>项目概况</w:t>
      </w:r>
    </w:p>
    <w:p w:rsidR="000B0610" w:rsidRDefault="00036597">
      <w:pPr>
        <w:spacing w:line="560" w:lineRule="exact"/>
        <w:ind w:firstLineChars="200" w:firstLine="560"/>
        <w:rPr>
          <w:rFonts w:eastAsia="仿宋"/>
          <w:sz w:val="28"/>
          <w:szCs w:val="28"/>
        </w:rPr>
      </w:pPr>
      <w:r>
        <w:rPr>
          <w:rFonts w:eastAsia="仿宋"/>
          <w:sz w:val="28"/>
          <w:szCs w:val="28"/>
        </w:rPr>
        <w:t>（一）项目基本情况。</w:t>
      </w:r>
    </w:p>
    <w:p w:rsidR="000B0610" w:rsidRDefault="00036597">
      <w:pPr>
        <w:spacing w:line="560" w:lineRule="exact"/>
        <w:ind w:firstLineChars="200" w:firstLine="560"/>
        <w:rPr>
          <w:rFonts w:eastAsia="仿宋"/>
          <w:sz w:val="28"/>
          <w:szCs w:val="28"/>
        </w:rPr>
      </w:pPr>
      <w:r>
        <w:rPr>
          <w:rFonts w:eastAsia="仿宋"/>
          <w:sz w:val="28"/>
          <w:szCs w:val="28"/>
        </w:rPr>
        <w:t>为了做好</w:t>
      </w:r>
      <w:r>
        <w:rPr>
          <w:rFonts w:eastAsia="仿宋"/>
          <w:sz w:val="28"/>
          <w:szCs w:val="28"/>
        </w:rPr>
        <w:t>2020</w:t>
      </w:r>
      <w:r>
        <w:rPr>
          <w:rFonts w:eastAsia="仿宋"/>
          <w:sz w:val="28"/>
          <w:szCs w:val="28"/>
        </w:rPr>
        <w:t>年度专项</w:t>
      </w:r>
      <w:r>
        <w:rPr>
          <w:rFonts w:eastAsia="仿宋"/>
          <w:sz w:val="28"/>
          <w:szCs w:val="28"/>
        </w:rPr>
        <w:t>(</w:t>
      </w:r>
      <w:r>
        <w:rPr>
          <w:rFonts w:eastAsia="仿宋"/>
          <w:sz w:val="28"/>
          <w:szCs w:val="28"/>
        </w:rPr>
        <w:t>项目</w:t>
      </w:r>
      <w:r>
        <w:rPr>
          <w:rFonts w:eastAsia="仿宋"/>
          <w:sz w:val="28"/>
          <w:szCs w:val="28"/>
        </w:rPr>
        <w:t>)</w:t>
      </w:r>
      <w:r>
        <w:rPr>
          <w:rFonts w:eastAsia="仿宋"/>
          <w:sz w:val="28"/>
          <w:szCs w:val="28"/>
        </w:rPr>
        <w:t>资金绩效自评工作，提高财政资金使用效益，根据《盐边县财政局关于全面实施预算绩效管理的工作方案》（盐边委办</w:t>
      </w:r>
      <w:r>
        <w:rPr>
          <w:rFonts w:ascii="微软雅黑" w:eastAsia="微软雅黑" w:hAnsi="微软雅黑" w:cs="微软雅黑" w:hint="eastAsia"/>
          <w:sz w:val="28"/>
          <w:szCs w:val="28"/>
        </w:rPr>
        <w:t>〔</w:t>
      </w:r>
      <w:r>
        <w:rPr>
          <w:rFonts w:eastAsia="仿宋"/>
          <w:sz w:val="28"/>
          <w:szCs w:val="28"/>
        </w:rPr>
        <w:t>2019</w:t>
      </w:r>
      <w:r>
        <w:rPr>
          <w:rFonts w:ascii="微软雅黑" w:eastAsia="微软雅黑" w:hAnsi="微软雅黑" w:cs="微软雅黑" w:hint="eastAsia"/>
          <w:sz w:val="28"/>
          <w:szCs w:val="28"/>
        </w:rPr>
        <w:t>〕</w:t>
      </w:r>
      <w:r>
        <w:rPr>
          <w:rFonts w:eastAsia="仿宋"/>
          <w:sz w:val="28"/>
          <w:szCs w:val="28"/>
        </w:rPr>
        <w:t>114</w:t>
      </w:r>
      <w:r>
        <w:rPr>
          <w:rFonts w:eastAsia="仿宋"/>
          <w:sz w:val="28"/>
          <w:szCs w:val="28"/>
        </w:rPr>
        <w:t>号</w:t>
      </w:r>
      <w:r>
        <w:rPr>
          <w:rFonts w:eastAsia="仿宋"/>
          <w:sz w:val="28"/>
          <w:szCs w:val="28"/>
        </w:rPr>
        <w:t xml:space="preserve"> </w:t>
      </w:r>
      <w:r>
        <w:rPr>
          <w:rFonts w:eastAsia="仿宋"/>
          <w:sz w:val="28"/>
          <w:szCs w:val="28"/>
        </w:rPr>
        <w:t>）文件精神，结合实际，在县教育和体育局的指导下，对所申报项目进行立项、公开招投标、比选、对施工项目进行监督检查。我单位组织成立了绩效评价工作小组，对我校进行专项资金有关账目，收集整理专项资金支出相关资料，进行绩效自评分析总结，现将我单位绩效自评结果报告如下：</w:t>
      </w:r>
    </w:p>
    <w:p w:rsidR="000B0610" w:rsidRDefault="00036597">
      <w:pPr>
        <w:spacing w:line="560" w:lineRule="exact"/>
        <w:ind w:firstLineChars="200" w:firstLine="560"/>
        <w:rPr>
          <w:rFonts w:eastAsia="仿宋"/>
          <w:sz w:val="28"/>
          <w:szCs w:val="28"/>
        </w:rPr>
      </w:pPr>
      <w:r>
        <w:rPr>
          <w:rFonts w:eastAsia="仿宋"/>
          <w:sz w:val="28"/>
          <w:szCs w:val="28"/>
        </w:rPr>
        <w:t>2.</w:t>
      </w:r>
      <w:r>
        <w:rPr>
          <w:rFonts w:eastAsia="仿宋"/>
          <w:sz w:val="28"/>
          <w:szCs w:val="28"/>
        </w:rPr>
        <w:t>项目立项、资金申报的依据。</w:t>
      </w:r>
    </w:p>
    <w:p w:rsidR="000B0610" w:rsidRDefault="00036597">
      <w:pPr>
        <w:spacing w:line="560" w:lineRule="exact"/>
        <w:ind w:firstLineChars="200" w:firstLine="560"/>
        <w:rPr>
          <w:rFonts w:eastAsia="仿宋"/>
          <w:sz w:val="28"/>
          <w:szCs w:val="28"/>
        </w:rPr>
      </w:pPr>
      <w:r>
        <w:rPr>
          <w:rFonts w:eastAsia="仿宋"/>
          <w:sz w:val="28"/>
          <w:szCs w:val="28"/>
        </w:rPr>
        <w:t>（</w:t>
      </w:r>
      <w:r>
        <w:rPr>
          <w:rFonts w:eastAsia="仿宋"/>
          <w:sz w:val="28"/>
          <w:szCs w:val="28"/>
        </w:rPr>
        <w:t>1</w:t>
      </w:r>
      <w:r>
        <w:rPr>
          <w:rFonts w:eastAsia="仿宋"/>
          <w:sz w:val="28"/>
          <w:szCs w:val="28"/>
        </w:rPr>
        <w:t>）、根据盐边县发展和改革局《关于盐边县惠民中学校食堂维修改造的批复》（盐边发改</w:t>
      </w:r>
      <w:r>
        <w:rPr>
          <w:rFonts w:ascii="微软雅黑" w:eastAsia="微软雅黑" w:hAnsi="微软雅黑" w:cs="微软雅黑" w:hint="eastAsia"/>
          <w:sz w:val="28"/>
          <w:szCs w:val="28"/>
        </w:rPr>
        <w:t>〔</w:t>
      </w:r>
      <w:r>
        <w:rPr>
          <w:rFonts w:eastAsia="仿宋"/>
          <w:sz w:val="28"/>
          <w:szCs w:val="28"/>
        </w:rPr>
        <w:t>2019</w:t>
      </w:r>
      <w:r>
        <w:rPr>
          <w:rFonts w:ascii="微软雅黑" w:eastAsia="微软雅黑" w:hAnsi="微软雅黑" w:cs="微软雅黑" w:hint="eastAsia"/>
          <w:sz w:val="28"/>
          <w:szCs w:val="28"/>
        </w:rPr>
        <w:t>〕</w:t>
      </w:r>
      <w:r>
        <w:rPr>
          <w:rFonts w:eastAsia="仿宋"/>
          <w:sz w:val="28"/>
          <w:szCs w:val="28"/>
        </w:rPr>
        <w:t>130</w:t>
      </w:r>
      <w:r>
        <w:rPr>
          <w:rFonts w:eastAsia="仿宋"/>
          <w:sz w:val="28"/>
          <w:szCs w:val="28"/>
        </w:rPr>
        <w:t>号）项目代码：</w:t>
      </w:r>
      <w:r>
        <w:rPr>
          <w:rFonts w:eastAsia="仿宋"/>
          <w:sz w:val="28"/>
          <w:szCs w:val="28"/>
        </w:rPr>
        <w:t>2019-510422-83-01-365498</w:t>
      </w:r>
      <w:r>
        <w:rPr>
          <w:rFonts w:eastAsia="仿宋"/>
          <w:sz w:val="28"/>
          <w:szCs w:val="28"/>
        </w:rPr>
        <w:t>批准，资金来源：省级校舍维修改改资金。</w:t>
      </w:r>
    </w:p>
    <w:p w:rsidR="000B0610" w:rsidRDefault="00036597">
      <w:pPr>
        <w:spacing w:line="560" w:lineRule="exact"/>
        <w:ind w:firstLineChars="200" w:firstLine="560"/>
        <w:rPr>
          <w:rFonts w:eastAsia="仿宋"/>
          <w:sz w:val="28"/>
          <w:szCs w:val="28"/>
        </w:rPr>
      </w:pPr>
      <w:r>
        <w:rPr>
          <w:rFonts w:eastAsia="仿宋"/>
          <w:sz w:val="28"/>
          <w:szCs w:val="28"/>
        </w:rPr>
        <w:t>(2)</w:t>
      </w:r>
      <w:r>
        <w:rPr>
          <w:rFonts w:eastAsia="仿宋"/>
          <w:sz w:val="28"/>
          <w:szCs w:val="28"/>
        </w:rPr>
        <w:t>、根据盐边县发展和改革局《关于盐边县惠民中学校学生宿舍消防设施改造工程实施方案的批复》（盐边发改</w:t>
      </w:r>
      <w:r>
        <w:rPr>
          <w:rFonts w:ascii="微软雅黑" w:eastAsia="微软雅黑" w:hAnsi="微软雅黑" w:cs="微软雅黑" w:hint="eastAsia"/>
          <w:sz w:val="28"/>
          <w:szCs w:val="28"/>
        </w:rPr>
        <w:t>〔</w:t>
      </w:r>
      <w:r>
        <w:rPr>
          <w:rFonts w:eastAsia="仿宋"/>
          <w:sz w:val="28"/>
          <w:szCs w:val="28"/>
        </w:rPr>
        <w:t>2019</w:t>
      </w:r>
      <w:r>
        <w:rPr>
          <w:rFonts w:ascii="微软雅黑" w:eastAsia="微软雅黑" w:hAnsi="微软雅黑" w:cs="微软雅黑" w:hint="eastAsia"/>
          <w:sz w:val="28"/>
          <w:szCs w:val="28"/>
        </w:rPr>
        <w:t>〕</w:t>
      </w:r>
      <w:r>
        <w:rPr>
          <w:rFonts w:eastAsia="仿宋"/>
          <w:sz w:val="28"/>
          <w:szCs w:val="28"/>
        </w:rPr>
        <w:t>134</w:t>
      </w:r>
      <w:r>
        <w:rPr>
          <w:rFonts w:eastAsia="仿宋"/>
          <w:sz w:val="28"/>
          <w:szCs w:val="28"/>
        </w:rPr>
        <w:t>号）项目代码</w:t>
      </w:r>
      <w:r>
        <w:rPr>
          <w:rFonts w:eastAsia="仿宋"/>
          <w:sz w:val="28"/>
          <w:szCs w:val="28"/>
        </w:rPr>
        <w:t>2019-510422-83-01-366879</w:t>
      </w:r>
      <w:r>
        <w:rPr>
          <w:rFonts w:eastAsia="仿宋"/>
          <w:sz w:val="28"/>
          <w:szCs w:val="28"/>
        </w:rPr>
        <w:t>批准，根据盐财资行</w:t>
      </w:r>
      <w:r>
        <w:rPr>
          <w:rFonts w:ascii="微软雅黑" w:eastAsia="微软雅黑" w:hAnsi="微软雅黑" w:cs="微软雅黑" w:hint="eastAsia"/>
          <w:sz w:val="28"/>
          <w:szCs w:val="28"/>
        </w:rPr>
        <w:t>〔</w:t>
      </w:r>
      <w:r>
        <w:rPr>
          <w:rFonts w:eastAsia="仿宋"/>
          <w:sz w:val="28"/>
          <w:szCs w:val="28"/>
        </w:rPr>
        <w:t>2020</w:t>
      </w:r>
      <w:r>
        <w:rPr>
          <w:rFonts w:ascii="微软雅黑" w:eastAsia="微软雅黑" w:hAnsi="微软雅黑" w:cs="微软雅黑" w:hint="eastAsia"/>
          <w:sz w:val="28"/>
          <w:szCs w:val="28"/>
        </w:rPr>
        <w:t>〕</w:t>
      </w:r>
      <w:r>
        <w:rPr>
          <w:rFonts w:eastAsia="仿宋"/>
          <w:sz w:val="28"/>
          <w:szCs w:val="28"/>
        </w:rPr>
        <w:t>49</w:t>
      </w:r>
      <w:r>
        <w:rPr>
          <w:rFonts w:eastAsia="仿宋"/>
          <w:sz w:val="28"/>
          <w:szCs w:val="28"/>
        </w:rPr>
        <w:t>号，资金来源：省级校舍维修改改资金</w:t>
      </w:r>
    </w:p>
    <w:p w:rsidR="000B0610" w:rsidRDefault="00036597">
      <w:pPr>
        <w:spacing w:line="560" w:lineRule="exact"/>
        <w:ind w:firstLineChars="200" w:firstLine="560"/>
        <w:rPr>
          <w:rFonts w:eastAsia="仿宋"/>
          <w:sz w:val="28"/>
          <w:szCs w:val="28"/>
        </w:rPr>
      </w:pPr>
      <w:r>
        <w:rPr>
          <w:rFonts w:eastAsia="仿宋"/>
          <w:sz w:val="28"/>
          <w:szCs w:val="28"/>
        </w:rPr>
        <w:t>3.</w:t>
      </w:r>
      <w:r>
        <w:rPr>
          <w:rFonts w:eastAsia="仿宋"/>
          <w:sz w:val="28"/>
          <w:szCs w:val="28"/>
        </w:rPr>
        <w:t>资金管理办法制定情况，资金支持具体项目的条件、范围与支持方式概况。</w:t>
      </w:r>
    </w:p>
    <w:p w:rsidR="000B0610" w:rsidRDefault="00036597">
      <w:pPr>
        <w:spacing w:line="560" w:lineRule="exact"/>
        <w:ind w:firstLineChars="200" w:firstLine="560"/>
        <w:rPr>
          <w:rFonts w:eastAsia="仿宋"/>
          <w:sz w:val="28"/>
          <w:szCs w:val="28"/>
        </w:rPr>
      </w:pPr>
      <w:r>
        <w:rPr>
          <w:rFonts w:eastAsia="仿宋"/>
          <w:sz w:val="28"/>
          <w:szCs w:val="28"/>
        </w:rPr>
        <w:lastRenderedPageBreak/>
        <w:t>在项目实施过程中资金由财政下发至大平台，实行专款专用，加强资金管理，严禁挤占、挪用、截留该项目资金，在资金使用过程中由施工方提出申请，监理检查验收工程进度是否符合申报条件，经单位财务人员申报上级主管部进行审批拨付进度款，工程完工申报申请上级主管部门对工程进行竣工验收签字，按审计后申请资金拨付工程款到指定账户。</w:t>
      </w:r>
    </w:p>
    <w:p w:rsidR="000B0610" w:rsidRDefault="00036597">
      <w:pPr>
        <w:spacing w:line="560" w:lineRule="exact"/>
        <w:ind w:firstLineChars="200" w:firstLine="560"/>
        <w:rPr>
          <w:rFonts w:eastAsia="仿宋"/>
          <w:sz w:val="28"/>
          <w:szCs w:val="28"/>
        </w:rPr>
      </w:pPr>
      <w:r>
        <w:rPr>
          <w:rFonts w:eastAsia="仿宋"/>
          <w:sz w:val="28"/>
          <w:szCs w:val="28"/>
        </w:rPr>
        <w:t>4.</w:t>
      </w:r>
      <w:r>
        <w:rPr>
          <w:rFonts w:eastAsia="仿宋"/>
          <w:sz w:val="28"/>
          <w:szCs w:val="28"/>
        </w:rPr>
        <w:t>资金分配的原则及考虑因素。</w:t>
      </w:r>
    </w:p>
    <w:p w:rsidR="000B0610" w:rsidRDefault="00036597">
      <w:pPr>
        <w:spacing w:line="560" w:lineRule="exact"/>
        <w:ind w:firstLineChars="200" w:firstLine="560"/>
        <w:rPr>
          <w:rFonts w:eastAsia="仿宋"/>
          <w:sz w:val="28"/>
          <w:szCs w:val="28"/>
        </w:rPr>
      </w:pPr>
      <w:r>
        <w:rPr>
          <w:rFonts w:eastAsia="仿宋"/>
          <w:sz w:val="28"/>
          <w:szCs w:val="28"/>
        </w:rPr>
        <w:t>根据四川省财政厅，四川省教育厅《关于提前通知</w:t>
      </w:r>
      <w:r>
        <w:rPr>
          <w:rFonts w:eastAsia="仿宋"/>
          <w:sz w:val="28"/>
          <w:szCs w:val="28"/>
        </w:rPr>
        <w:t>2020</w:t>
      </w:r>
      <w:r>
        <w:rPr>
          <w:rFonts w:eastAsia="仿宋"/>
          <w:sz w:val="28"/>
          <w:szCs w:val="28"/>
        </w:rPr>
        <w:t>年农村义务教育保障机制中央和省级补助资金的通知》（川财教（</w:t>
      </w:r>
      <w:r>
        <w:rPr>
          <w:rFonts w:eastAsia="仿宋"/>
          <w:sz w:val="28"/>
          <w:szCs w:val="28"/>
        </w:rPr>
        <w:t>2019</w:t>
      </w:r>
      <w:r>
        <w:rPr>
          <w:rFonts w:eastAsia="仿宋"/>
          <w:sz w:val="28"/>
          <w:szCs w:val="28"/>
        </w:rPr>
        <w:t>）</w:t>
      </w:r>
      <w:r>
        <w:rPr>
          <w:rFonts w:eastAsia="仿宋"/>
          <w:sz w:val="28"/>
          <w:szCs w:val="28"/>
        </w:rPr>
        <w:t>241</w:t>
      </w:r>
      <w:r>
        <w:rPr>
          <w:rFonts w:eastAsia="仿宋"/>
          <w:sz w:val="28"/>
          <w:szCs w:val="28"/>
        </w:rPr>
        <w:t>号</w:t>
      </w:r>
      <w:r>
        <w:rPr>
          <w:rFonts w:eastAsia="仿宋"/>
          <w:sz w:val="28"/>
          <w:szCs w:val="28"/>
        </w:rPr>
        <w:t xml:space="preserve"> </w:t>
      </w:r>
      <w:r>
        <w:rPr>
          <w:rFonts w:eastAsia="仿宋"/>
          <w:sz w:val="28"/>
          <w:szCs w:val="28"/>
        </w:rPr>
        <w:t>）</w:t>
      </w:r>
      <w:r>
        <w:rPr>
          <w:rFonts w:eastAsia="仿宋"/>
          <w:sz w:val="28"/>
          <w:szCs w:val="28"/>
        </w:rPr>
        <w:t>,(</w:t>
      </w:r>
      <w:r>
        <w:rPr>
          <w:rFonts w:eastAsia="仿宋"/>
          <w:sz w:val="28"/>
          <w:szCs w:val="28"/>
        </w:rPr>
        <w:t>川财教</w:t>
      </w:r>
      <w:r>
        <w:rPr>
          <w:rFonts w:ascii="微软雅黑" w:eastAsia="微软雅黑" w:hAnsi="微软雅黑" w:cs="微软雅黑" w:hint="eastAsia"/>
          <w:sz w:val="28"/>
          <w:szCs w:val="28"/>
        </w:rPr>
        <w:t>〔</w:t>
      </w:r>
      <w:r>
        <w:rPr>
          <w:rFonts w:eastAsia="仿宋"/>
          <w:sz w:val="28"/>
          <w:szCs w:val="28"/>
        </w:rPr>
        <w:t>2019</w:t>
      </w:r>
      <w:r>
        <w:rPr>
          <w:rFonts w:ascii="微软雅黑" w:eastAsia="微软雅黑" w:hAnsi="微软雅黑" w:cs="微软雅黑" w:hint="eastAsia"/>
          <w:sz w:val="28"/>
          <w:szCs w:val="28"/>
        </w:rPr>
        <w:t>〕</w:t>
      </w:r>
      <w:r>
        <w:rPr>
          <w:rFonts w:eastAsia="仿宋"/>
          <w:sz w:val="28"/>
          <w:szCs w:val="28"/>
        </w:rPr>
        <w:t>)245</w:t>
      </w:r>
      <w:r>
        <w:rPr>
          <w:rFonts w:eastAsia="仿宋"/>
          <w:sz w:val="28"/>
          <w:szCs w:val="28"/>
        </w:rPr>
        <w:t>号，下拨</w:t>
      </w:r>
      <w:r>
        <w:rPr>
          <w:rFonts w:eastAsia="仿宋"/>
          <w:sz w:val="28"/>
          <w:szCs w:val="28"/>
        </w:rPr>
        <w:t>2020</w:t>
      </w:r>
      <w:r>
        <w:rPr>
          <w:rFonts w:eastAsia="仿宋"/>
          <w:sz w:val="28"/>
          <w:szCs w:val="28"/>
        </w:rPr>
        <w:t>年农村中小学校校舍维修改造中央和省级转移支付资金，中小学校舍维修改造项目资金严格按照</w:t>
      </w:r>
      <w:r>
        <w:rPr>
          <w:rFonts w:eastAsia="仿宋"/>
          <w:sz w:val="28"/>
          <w:szCs w:val="28"/>
        </w:rPr>
        <w:t>“</w:t>
      </w:r>
      <w:r>
        <w:rPr>
          <w:rFonts w:eastAsia="仿宋"/>
          <w:sz w:val="28"/>
          <w:szCs w:val="28"/>
        </w:rPr>
        <w:t>科学、安全、经济、适用</w:t>
      </w:r>
      <w:r>
        <w:rPr>
          <w:rFonts w:eastAsia="仿宋"/>
          <w:sz w:val="28"/>
          <w:szCs w:val="28"/>
        </w:rPr>
        <w:t>”</w:t>
      </w:r>
      <w:r>
        <w:rPr>
          <w:rFonts w:eastAsia="仿宋"/>
          <w:sz w:val="28"/>
          <w:szCs w:val="28"/>
        </w:rPr>
        <w:t>为基础，及遵照《建筑法》、《招标法》、《采购法》、《审计法》，根据规定要求须纳入代建制的项目必须纳入代建，须纳入比选的项目必须纳入比选。</w:t>
      </w:r>
    </w:p>
    <w:p w:rsidR="000B0610" w:rsidRDefault="00036597">
      <w:pPr>
        <w:spacing w:line="560" w:lineRule="exact"/>
        <w:ind w:firstLineChars="200" w:firstLine="560"/>
        <w:rPr>
          <w:rFonts w:eastAsia="仿宋"/>
          <w:sz w:val="28"/>
          <w:szCs w:val="28"/>
        </w:rPr>
      </w:pPr>
      <w:r>
        <w:rPr>
          <w:rFonts w:eastAsia="仿宋"/>
          <w:sz w:val="28"/>
          <w:szCs w:val="28"/>
        </w:rPr>
        <w:t>（二）项目绩效目标。</w:t>
      </w:r>
    </w:p>
    <w:p w:rsidR="000B0610" w:rsidRDefault="00036597">
      <w:pPr>
        <w:spacing w:line="560" w:lineRule="exact"/>
        <w:ind w:firstLineChars="200" w:firstLine="560"/>
        <w:rPr>
          <w:rFonts w:eastAsia="仿宋"/>
          <w:sz w:val="28"/>
          <w:szCs w:val="28"/>
        </w:rPr>
      </w:pPr>
      <w:r>
        <w:rPr>
          <w:rFonts w:eastAsia="仿宋"/>
          <w:sz w:val="28"/>
          <w:szCs w:val="28"/>
        </w:rPr>
        <w:t>1.</w:t>
      </w:r>
      <w:r>
        <w:rPr>
          <w:rFonts w:eastAsia="仿宋"/>
          <w:sz w:val="28"/>
          <w:szCs w:val="28"/>
        </w:rPr>
        <w:t>项目主要内容。</w:t>
      </w:r>
    </w:p>
    <w:p w:rsidR="000B0610" w:rsidRDefault="00036597">
      <w:pPr>
        <w:spacing w:line="560" w:lineRule="exact"/>
        <w:ind w:firstLineChars="200" w:firstLine="560"/>
        <w:rPr>
          <w:rFonts w:eastAsia="仿宋"/>
          <w:sz w:val="28"/>
          <w:szCs w:val="28"/>
        </w:rPr>
      </w:pPr>
      <w:r>
        <w:rPr>
          <w:rFonts w:eastAsia="仿宋"/>
          <w:sz w:val="28"/>
          <w:szCs w:val="28"/>
        </w:rPr>
        <w:t>2020</w:t>
      </w:r>
      <w:r>
        <w:rPr>
          <w:rFonts w:eastAsia="仿宋"/>
          <w:sz w:val="28"/>
          <w:szCs w:val="28"/>
        </w:rPr>
        <w:t>年全年我校项目收入总额为</w:t>
      </w:r>
      <w:r>
        <w:rPr>
          <w:rFonts w:eastAsia="仿宋"/>
          <w:sz w:val="28"/>
          <w:szCs w:val="28"/>
        </w:rPr>
        <w:t>79.42</w:t>
      </w:r>
      <w:r>
        <w:rPr>
          <w:rFonts w:eastAsia="仿宋"/>
          <w:sz w:val="28"/>
          <w:szCs w:val="28"/>
        </w:rPr>
        <w:t>万元（其中：</w:t>
      </w:r>
      <w:r>
        <w:rPr>
          <w:rFonts w:eastAsia="仿宋"/>
          <w:sz w:val="28"/>
          <w:szCs w:val="28"/>
        </w:rPr>
        <w:t>2019</w:t>
      </w:r>
      <w:r>
        <w:rPr>
          <w:rFonts w:eastAsia="仿宋"/>
          <w:sz w:val="28"/>
          <w:szCs w:val="28"/>
        </w:rPr>
        <w:t>年结转指标</w:t>
      </w:r>
      <w:r>
        <w:rPr>
          <w:rFonts w:eastAsia="仿宋"/>
          <w:sz w:val="28"/>
          <w:szCs w:val="28"/>
        </w:rPr>
        <w:t>26.53</w:t>
      </w:r>
      <w:r>
        <w:rPr>
          <w:rFonts w:eastAsia="仿宋"/>
          <w:sz w:val="28"/>
          <w:szCs w:val="28"/>
        </w:rPr>
        <w:t>万元，</w:t>
      </w:r>
      <w:r>
        <w:rPr>
          <w:rFonts w:eastAsia="仿宋"/>
          <w:sz w:val="28"/>
          <w:szCs w:val="28"/>
        </w:rPr>
        <w:t>2020</w:t>
      </w:r>
      <w:r>
        <w:rPr>
          <w:rFonts w:eastAsia="仿宋"/>
          <w:sz w:val="28"/>
          <w:szCs w:val="28"/>
        </w:rPr>
        <w:t>年县财政补助拨款</w:t>
      </w:r>
      <w:r>
        <w:rPr>
          <w:rFonts w:eastAsia="仿宋"/>
          <w:sz w:val="28"/>
          <w:szCs w:val="28"/>
        </w:rPr>
        <w:t>52.89</w:t>
      </w:r>
      <w:r>
        <w:rPr>
          <w:rFonts w:eastAsia="仿宋"/>
          <w:sz w:val="28"/>
          <w:szCs w:val="28"/>
        </w:rPr>
        <w:t>万元）</w:t>
      </w:r>
    </w:p>
    <w:p w:rsidR="000B0610" w:rsidRDefault="00036597">
      <w:pPr>
        <w:spacing w:line="560" w:lineRule="exact"/>
        <w:ind w:firstLineChars="200" w:firstLine="560"/>
        <w:rPr>
          <w:rFonts w:eastAsia="仿宋"/>
          <w:sz w:val="28"/>
          <w:szCs w:val="28"/>
        </w:rPr>
      </w:pPr>
      <w:r>
        <w:rPr>
          <w:rFonts w:eastAsia="仿宋"/>
          <w:sz w:val="28"/>
          <w:szCs w:val="28"/>
        </w:rPr>
        <w:t>惠民中学校食堂维修改造；</w:t>
      </w:r>
    </w:p>
    <w:p w:rsidR="000B0610" w:rsidRDefault="00036597">
      <w:pPr>
        <w:spacing w:line="560" w:lineRule="exact"/>
        <w:ind w:firstLineChars="200" w:firstLine="560"/>
        <w:rPr>
          <w:rFonts w:eastAsia="仿宋"/>
          <w:sz w:val="28"/>
          <w:szCs w:val="28"/>
        </w:rPr>
      </w:pPr>
      <w:r>
        <w:rPr>
          <w:rFonts w:eastAsia="仿宋"/>
          <w:sz w:val="28"/>
          <w:szCs w:val="28"/>
        </w:rPr>
        <w:t>盐边县惠民中学校学生宿舍消防设施改造</w:t>
      </w:r>
      <w:r>
        <w:rPr>
          <w:rFonts w:eastAsia="仿宋" w:hint="eastAsia"/>
          <w:sz w:val="28"/>
          <w:szCs w:val="28"/>
        </w:rPr>
        <w:t>。</w:t>
      </w:r>
    </w:p>
    <w:p w:rsidR="000B0610" w:rsidRDefault="00036597">
      <w:pPr>
        <w:spacing w:line="560" w:lineRule="exact"/>
        <w:ind w:firstLineChars="200" w:firstLine="560"/>
        <w:rPr>
          <w:rFonts w:eastAsia="仿宋"/>
          <w:sz w:val="28"/>
          <w:szCs w:val="28"/>
        </w:rPr>
      </w:pPr>
      <w:r>
        <w:rPr>
          <w:rFonts w:eastAsia="仿宋"/>
          <w:sz w:val="28"/>
          <w:szCs w:val="28"/>
        </w:rPr>
        <w:t>项目支出：其中商品和服务支</w:t>
      </w:r>
    </w:p>
    <w:p w:rsidR="000B0610" w:rsidRDefault="00036597">
      <w:pPr>
        <w:spacing w:line="560" w:lineRule="exact"/>
        <w:ind w:firstLineChars="200" w:firstLine="560"/>
        <w:rPr>
          <w:rFonts w:eastAsia="仿宋"/>
          <w:sz w:val="28"/>
          <w:szCs w:val="28"/>
        </w:rPr>
      </w:pPr>
      <w:r>
        <w:rPr>
          <w:rFonts w:eastAsia="仿宋"/>
          <w:sz w:val="28"/>
          <w:szCs w:val="28"/>
        </w:rPr>
        <w:t>2.</w:t>
      </w:r>
      <w:r>
        <w:rPr>
          <w:rFonts w:eastAsia="仿宋"/>
          <w:sz w:val="28"/>
          <w:szCs w:val="28"/>
        </w:rPr>
        <w:t>项目应实现的具体绩效目标，包括目标的量化、细化情况以及项目实施进度计划等。</w:t>
      </w:r>
    </w:p>
    <w:p w:rsidR="000B0610" w:rsidRDefault="00036597">
      <w:pPr>
        <w:spacing w:line="560" w:lineRule="exact"/>
        <w:ind w:firstLineChars="200" w:firstLine="560"/>
        <w:rPr>
          <w:rFonts w:eastAsia="仿宋"/>
          <w:sz w:val="28"/>
          <w:szCs w:val="28"/>
        </w:rPr>
      </w:pPr>
      <w:r>
        <w:rPr>
          <w:rFonts w:eastAsia="仿宋"/>
          <w:sz w:val="28"/>
          <w:szCs w:val="28"/>
        </w:rPr>
        <w:t>（</w:t>
      </w:r>
      <w:r>
        <w:rPr>
          <w:rFonts w:eastAsia="仿宋"/>
          <w:sz w:val="28"/>
          <w:szCs w:val="28"/>
        </w:rPr>
        <w:t>1</w:t>
      </w:r>
      <w:r>
        <w:rPr>
          <w:rFonts w:eastAsia="仿宋"/>
          <w:sz w:val="28"/>
          <w:szCs w:val="28"/>
        </w:rPr>
        <w:t>）、惠民中学校食堂维修改造；食堂屋面防水维修</w:t>
      </w:r>
      <w:r>
        <w:rPr>
          <w:rFonts w:eastAsia="仿宋"/>
          <w:sz w:val="28"/>
          <w:szCs w:val="28"/>
        </w:rPr>
        <w:t>429.58m</w:t>
      </w:r>
      <w:r>
        <w:rPr>
          <w:rFonts w:eastAsia="仿宋"/>
          <w:sz w:val="28"/>
          <w:szCs w:val="28"/>
          <w:vertAlign w:val="superscript"/>
        </w:rPr>
        <w:t>2</w:t>
      </w:r>
      <w:r>
        <w:rPr>
          <w:rFonts w:eastAsia="仿宋"/>
          <w:sz w:val="28"/>
          <w:szCs w:val="28"/>
        </w:rPr>
        <w:lastRenderedPageBreak/>
        <w:t>（其中女儿墙面</w:t>
      </w:r>
      <w:r>
        <w:rPr>
          <w:rFonts w:eastAsia="仿宋"/>
          <w:sz w:val="28"/>
          <w:szCs w:val="28"/>
        </w:rPr>
        <w:t>124.29m</w:t>
      </w:r>
      <w:r>
        <w:rPr>
          <w:rFonts w:eastAsia="仿宋"/>
          <w:sz w:val="28"/>
          <w:szCs w:val="28"/>
          <w:vertAlign w:val="superscript"/>
        </w:rPr>
        <w:t>2</w:t>
      </w:r>
      <w:r>
        <w:rPr>
          <w:rFonts w:eastAsia="仿宋"/>
          <w:sz w:val="28"/>
          <w:szCs w:val="28"/>
        </w:rPr>
        <w:t>，屋面</w:t>
      </w:r>
      <w:r>
        <w:rPr>
          <w:rFonts w:eastAsia="仿宋"/>
          <w:sz w:val="28"/>
          <w:szCs w:val="28"/>
        </w:rPr>
        <w:t>305.29m</w:t>
      </w:r>
      <w:r>
        <w:rPr>
          <w:rFonts w:eastAsia="仿宋"/>
          <w:sz w:val="28"/>
          <w:szCs w:val="28"/>
          <w:vertAlign w:val="superscript"/>
        </w:rPr>
        <w:t>2</w:t>
      </w:r>
      <w:r>
        <w:rPr>
          <w:rFonts w:eastAsia="仿宋"/>
          <w:sz w:val="28"/>
          <w:szCs w:val="28"/>
        </w:rPr>
        <w:t>）；女儿墙上支彩钢瓦防止外墙渗水长</w:t>
      </w:r>
      <w:r>
        <w:rPr>
          <w:rFonts w:eastAsia="仿宋"/>
          <w:sz w:val="28"/>
          <w:szCs w:val="28"/>
        </w:rPr>
        <w:t>92.5</w:t>
      </w:r>
      <w:r>
        <w:rPr>
          <w:rFonts w:eastAsia="仿宋"/>
          <w:sz w:val="28"/>
          <w:szCs w:val="28"/>
        </w:rPr>
        <w:t>米，彩钢瓦宽</w:t>
      </w:r>
      <w:r>
        <w:rPr>
          <w:rFonts w:eastAsia="仿宋"/>
          <w:sz w:val="28"/>
          <w:szCs w:val="28"/>
        </w:rPr>
        <w:t>1.5</w:t>
      </w:r>
      <w:r>
        <w:rPr>
          <w:rFonts w:eastAsia="仿宋"/>
          <w:sz w:val="28"/>
          <w:szCs w:val="28"/>
        </w:rPr>
        <w:t>米，移除三相电线</w:t>
      </w:r>
      <w:r>
        <w:rPr>
          <w:rFonts w:eastAsia="仿宋"/>
          <w:sz w:val="28"/>
          <w:szCs w:val="28"/>
        </w:rPr>
        <w:t>25</w:t>
      </w:r>
      <w:r>
        <w:rPr>
          <w:rFonts w:eastAsia="仿宋"/>
          <w:sz w:val="28"/>
          <w:szCs w:val="28"/>
        </w:rPr>
        <w:t>米</w:t>
      </w:r>
      <w:r>
        <w:rPr>
          <w:rFonts w:eastAsia="仿宋"/>
          <w:sz w:val="28"/>
          <w:szCs w:val="28"/>
        </w:rPr>
        <w:t>4</w:t>
      </w:r>
      <w:r>
        <w:rPr>
          <w:rFonts w:eastAsia="仿宋"/>
          <w:sz w:val="28"/>
          <w:szCs w:val="28"/>
        </w:rPr>
        <w:t>根，食堂铝扣板吊顶</w:t>
      </w:r>
      <w:r>
        <w:rPr>
          <w:rFonts w:eastAsia="仿宋"/>
          <w:sz w:val="28"/>
          <w:szCs w:val="28"/>
        </w:rPr>
        <w:t>314.6m</w:t>
      </w:r>
      <w:r>
        <w:rPr>
          <w:rFonts w:eastAsia="仿宋"/>
          <w:sz w:val="28"/>
          <w:szCs w:val="28"/>
          <w:vertAlign w:val="superscript"/>
        </w:rPr>
        <w:t>2</w:t>
      </w:r>
      <w:r>
        <w:rPr>
          <w:rFonts w:eastAsia="仿宋"/>
          <w:sz w:val="28"/>
          <w:szCs w:val="28"/>
        </w:rPr>
        <w:t>，内墙贴砖</w:t>
      </w:r>
      <w:r>
        <w:rPr>
          <w:rFonts w:eastAsia="仿宋"/>
          <w:sz w:val="28"/>
          <w:szCs w:val="28"/>
        </w:rPr>
        <w:t>254.9m</w:t>
      </w:r>
      <w:r>
        <w:rPr>
          <w:rFonts w:eastAsia="仿宋"/>
          <w:sz w:val="28"/>
          <w:szCs w:val="28"/>
          <w:vertAlign w:val="superscript"/>
        </w:rPr>
        <w:t>2</w:t>
      </w:r>
      <w:r>
        <w:rPr>
          <w:rFonts w:eastAsia="仿宋"/>
          <w:sz w:val="28"/>
          <w:szCs w:val="28"/>
        </w:rPr>
        <w:t>，就餐间乳胶漆</w:t>
      </w:r>
      <w:r>
        <w:rPr>
          <w:rFonts w:eastAsia="仿宋"/>
          <w:sz w:val="28"/>
          <w:szCs w:val="28"/>
        </w:rPr>
        <w:t>48m</w:t>
      </w:r>
      <w:r>
        <w:rPr>
          <w:rFonts w:eastAsia="仿宋"/>
          <w:sz w:val="28"/>
          <w:szCs w:val="28"/>
          <w:vertAlign w:val="superscript"/>
        </w:rPr>
        <w:t>2</w:t>
      </w:r>
      <w:r>
        <w:rPr>
          <w:rFonts w:eastAsia="仿宋"/>
          <w:sz w:val="28"/>
          <w:szCs w:val="28"/>
        </w:rPr>
        <w:t>，拆除吊扇</w:t>
      </w:r>
      <w:r>
        <w:rPr>
          <w:rFonts w:eastAsia="仿宋"/>
          <w:sz w:val="28"/>
          <w:szCs w:val="28"/>
        </w:rPr>
        <w:t>12</w:t>
      </w:r>
      <w:r>
        <w:rPr>
          <w:rFonts w:eastAsia="仿宋"/>
          <w:sz w:val="28"/>
          <w:szCs w:val="28"/>
        </w:rPr>
        <w:t>个，拆除日光灯</w:t>
      </w:r>
      <w:r>
        <w:rPr>
          <w:rFonts w:eastAsia="仿宋"/>
          <w:sz w:val="28"/>
          <w:szCs w:val="28"/>
        </w:rPr>
        <w:t>16</w:t>
      </w:r>
      <w:r>
        <w:rPr>
          <w:rFonts w:eastAsia="仿宋"/>
          <w:sz w:val="28"/>
          <w:szCs w:val="28"/>
        </w:rPr>
        <w:t>盏，就餐间安装两台</w:t>
      </w:r>
      <w:r>
        <w:rPr>
          <w:rFonts w:eastAsia="仿宋"/>
          <w:sz w:val="28"/>
          <w:szCs w:val="28"/>
        </w:rPr>
        <w:t>1500</w:t>
      </w:r>
      <w:r>
        <w:rPr>
          <w:rFonts w:eastAsia="仿宋"/>
          <w:sz w:val="28"/>
          <w:szCs w:val="28"/>
        </w:rPr>
        <w:t>瓦的冷风机，安装不锈钢，食堂出屋面处加防雨盖。</w:t>
      </w:r>
    </w:p>
    <w:p w:rsidR="000B0610" w:rsidRDefault="00036597">
      <w:pPr>
        <w:spacing w:line="560" w:lineRule="exact"/>
        <w:ind w:firstLineChars="200" w:firstLine="560"/>
        <w:rPr>
          <w:rFonts w:eastAsia="仿宋"/>
          <w:sz w:val="28"/>
          <w:szCs w:val="28"/>
        </w:rPr>
      </w:pPr>
      <w:r>
        <w:rPr>
          <w:rFonts w:eastAsia="仿宋"/>
          <w:sz w:val="28"/>
          <w:szCs w:val="28"/>
        </w:rPr>
        <w:t>（</w:t>
      </w:r>
      <w:r>
        <w:rPr>
          <w:rFonts w:eastAsia="仿宋"/>
          <w:sz w:val="28"/>
          <w:szCs w:val="28"/>
        </w:rPr>
        <w:t>2</w:t>
      </w:r>
      <w:r>
        <w:rPr>
          <w:rFonts w:eastAsia="仿宋"/>
          <w:sz w:val="28"/>
          <w:szCs w:val="28"/>
        </w:rPr>
        <w:t>）、盐边县惠民中学校学生宿舍消防设施改造工程；制作安装</w:t>
      </w:r>
      <w:r>
        <w:rPr>
          <w:rFonts w:eastAsia="仿宋"/>
          <w:sz w:val="28"/>
          <w:szCs w:val="28"/>
        </w:rPr>
        <w:t>3</w:t>
      </w:r>
      <w:r>
        <w:rPr>
          <w:rFonts w:eastAsia="仿宋"/>
          <w:sz w:val="28"/>
          <w:szCs w:val="28"/>
        </w:rPr>
        <w:t>吨消防水箱</w:t>
      </w:r>
      <w:r>
        <w:rPr>
          <w:rFonts w:eastAsia="仿宋"/>
          <w:sz w:val="28"/>
          <w:szCs w:val="28"/>
        </w:rPr>
        <w:t>2</w:t>
      </w:r>
      <w:r>
        <w:rPr>
          <w:rFonts w:eastAsia="仿宋"/>
          <w:sz w:val="28"/>
          <w:szCs w:val="28"/>
        </w:rPr>
        <w:t>个，铺设消防水管</w:t>
      </w:r>
      <w:r>
        <w:rPr>
          <w:rFonts w:eastAsia="仿宋"/>
          <w:sz w:val="28"/>
          <w:szCs w:val="28"/>
        </w:rPr>
        <w:t>125</w:t>
      </w:r>
      <w:r>
        <w:rPr>
          <w:rFonts w:eastAsia="仿宋"/>
          <w:sz w:val="28"/>
          <w:szCs w:val="28"/>
        </w:rPr>
        <w:t>米，</w:t>
      </w:r>
      <w:r>
        <w:rPr>
          <w:rFonts w:eastAsia="仿宋"/>
          <w:sz w:val="28"/>
          <w:szCs w:val="28"/>
        </w:rPr>
        <w:t>36</w:t>
      </w:r>
      <w:r>
        <w:rPr>
          <w:rFonts w:eastAsia="仿宋"/>
          <w:sz w:val="28"/>
          <w:szCs w:val="28"/>
        </w:rPr>
        <w:t>间宿舍安装毛巾架，更换疏散批示灯和应急照明灯</w:t>
      </w:r>
    </w:p>
    <w:p w:rsidR="000B0610" w:rsidRDefault="00036597">
      <w:pPr>
        <w:spacing w:line="560" w:lineRule="exact"/>
        <w:ind w:firstLineChars="200" w:firstLine="560"/>
        <w:rPr>
          <w:rFonts w:eastAsia="仿宋"/>
          <w:sz w:val="28"/>
          <w:szCs w:val="28"/>
        </w:rPr>
      </w:pPr>
      <w:r>
        <w:rPr>
          <w:rFonts w:eastAsia="仿宋"/>
          <w:sz w:val="28"/>
          <w:szCs w:val="28"/>
        </w:rPr>
        <w:t>（</w:t>
      </w:r>
      <w:r>
        <w:rPr>
          <w:rFonts w:eastAsia="仿宋"/>
          <w:sz w:val="28"/>
          <w:szCs w:val="28"/>
        </w:rPr>
        <w:t>3</w:t>
      </w:r>
      <w:r>
        <w:rPr>
          <w:rFonts w:eastAsia="仿宋"/>
          <w:sz w:val="28"/>
          <w:szCs w:val="28"/>
        </w:rPr>
        <w:t>）、商品和服务支出</w:t>
      </w:r>
      <w:r>
        <w:rPr>
          <w:rFonts w:eastAsia="仿宋"/>
          <w:sz w:val="28"/>
          <w:szCs w:val="28"/>
        </w:rPr>
        <w:t>:60.09</w:t>
      </w:r>
      <w:r>
        <w:rPr>
          <w:rFonts w:eastAsia="仿宋"/>
          <w:sz w:val="28"/>
          <w:szCs w:val="28"/>
        </w:rPr>
        <w:t>万元，分别为：办公费</w:t>
      </w:r>
      <w:r>
        <w:rPr>
          <w:rFonts w:eastAsia="仿宋"/>
          <w:sz w:val="28"/>
          <w:szCs w:val="28"/>
        </w:rPr>
        <w:t>26.81</w:t>
      </w:r>
      <w:r>
        <w:rPr>
          <w:rFonts w:eastAsia="仿宋"/>
          <w:sz w:val="28"/>
          <w:szCs w:val="28"/>
        </w:rPr>
        <w:t>万元，印刷费</w:t>
      </w:r>
      <w:r>
        <w:rPr>
          <w:rFonts w:eastAsia="仿宋"/>
          <w:sz w:val="28"/>
          <w:szCs w:val="28"/>
        </w:rPr>
        <w:t>0.44</w:t>
      </w:r>
      <w:r>
        <w:rPr>
          <w:rFonts w:eastAsia="仿宋"/>
          <w:sz w:val="28"/>
          <w:szCs w:val="28"/>
        </w:rPr>
        <w:t>万元，水费</w:t>
      </w:r>
      <w:r>
        <w:rPr>
          <w:rFonts w:eastAsia="仿宋"/>
          <w:sz w:val="28"/>
          <w:szCs w:val="28"/>
        </w:rPr>
        <w:t>1.97</w:t>
      </w:r>
      <w:r>
        <w:rPr>
          <w:rFonts w:eastAsia="仿宋"/>
          <w:sz w:val="28"/>
          <w:szCs w:val="28"/>
        </w:rPr>
        <w:t>万元，电费</w:t>
      </w:r>
      <w:r>
        <w:rPr>
          <w:rFonts w:eastAsia="仿宋"/>
          <w:sz w:val="28"/>
          <w:szCs w:val="28"/>
        </w:rPr>
        <w:t>0.76</w:t>
      </w:r>
      <w:r>
        <w:rPr>
          <w:rFonts w:eastAsia="仿宋"/>
          <w:sz w:val="28"/>
          <w:szCs w:val="28"/>
        </w:rPr>
        <w:t>万元，邮电费</w:t>
      </w:r>
      <w:r>
        <w:rPr>
          <w:rFonts w:eastAsia="仿宋"/>
          <w:sz w:val="28"/>
          <w:szCs w:val="28"/>
        </w:rPr>
        <w:t>0.67</w:t>
      </w:r>
      <w:r>
        <w:rPr>
          <w:rFonts w:eastAsia="仿宋"/>
          <w:sz w:val="28"/>
          <w:szCs w:val="28"/>
        </w:rPr>
        <w:t>万元，差旅费</w:t>
      </w:r>
      <w:r>
        <w:rPr>
          <w:rFonts w:eastAsia="仿宋"/>
          <w:sz w:val="28"/>
          <w:szCs w:val="28"/>
        </w:rPr>
        <w:t>3.31</w:t>
      </w:r>
      <w:r>
        <w:rPr>
          <w:rFonts w:eastAsia="仿宋"/>
          <w:sz w:val="28"/>
          <w:szCs w:val="28"/>
        </w:rPr>
        <w:t>万元，维修（护）费</w:t>
      </w:r>
      <w:r>
        <w:rPr>
          <w:rFonts w:eastAsia="仿宋"/>
          <w:sz w:val="28"/>
          <w:szCs w:val="28"/>
        </w:rPr>
        <w:t>23.98</w:t>
      </w:r>
      <w:r>
        <w:rPr>
          <w:rFonts w:eastAsia="仿宋"/>
          <w:sz w:val="28"/>
          <w:szCs w:val="28"/>
        </w:rPr>
        <w:t>万元，培训费</w:t>
      </w:r>
      <w:r>
        <w:rPr>
          <w:rFonts w:eastAsia="仿宋"/>
          <w:sz w:val="28"/>
          <w:szCs w:val="28"/>
        </w:rPr>
        <w:t>0.45</w:t>
      </w:r>
      <w:r>
        <w:rPr>
          <w:rFonts w:eastAsia="仿宋"/>
          <w:sz w:val="28"/>
          <w:szCs w:val="28"/>
        </w:rPr>
        <w:t>万元，劳务费</w:t>
      </w:r>
      <w:r>
        <w:rPr>
          <w:rFonts w:eastAsia="仿宋"/>
          <w:sz w:val="28"/>
          <w:szCs w:val="28"/>
        </w:rPr>
        <w:t>0.68</w:t>
      </w:r>
      <w:r>
        <w:rPr>
          <w:rFonts w:eastAsia="仿宋"/>
          <w:sz w:val="28"/>
          <w:szCs w:val="28"/>
        </w:rPr>
        <w:t>万元，其他商品和服务支出</w:t>
      </w:r>
      <w:r>
        <w:rPr>
          <w:rFonts w:eastAsia="仿宋"/>
          <w:sz w:val="28"/>
          <w:szCs w:val="28"/>
        </w:rPr>
        <w:t>0.98</w:t>
      </w:r>
      <w:r>
        <w:rPr>
          <w:rFonts w:eastAsia="仿宋"/>
          <w:sz w:val="28"/>
          <w:szCs w:val="28"/>
        </w:rPr>
        <w:t>万元，</w:t>
      </w:r>
    </w:p>
    <w:p w:rsidR="000B0610" w:rsidRDefault="00036597">
      <w:pPr>
        <w:spacing w:line="560" w:lineRule="exact"/>
        <w:ind w:firstLineChars="200" w:firstLine="560"/>
        <w:rPr>
          <w:rFonts w:eastAsia="仿宋"/>
          <w:sz w:val="28"/>
          <w:szCs w:val="28"/>
        </w:rPr>
      </w:pPr>
      <w:r>
        <w:rPr>
          <w:rFonts w:eastAsia="仿宋"/>
          <w:sz w:val="28"/>
          <w:szCs w:val="28"/>
        </w:rPr>
        <w:t>3.</w:t>
      </w:r>
      <w:r>
        <w:rPr>
          <w:rFonts w:eastAsia="仿宋"/>
          <w:sz w:val="28"/>
          <w:szCs w:val="28"/>
        </w:rPr>
        <w:t>分析评价申报内容是否与实际相符，申报目标是否合理可行。</w:t>
      </w:r>
    </w:p>
    <w:p w:rsidR="000B0610" w:rsidRDefault="00036597">
      <w:pPr>
        <w:spacing w:line="560" w:lineRule="exact"/>
        <w:ind w:firstLineChars="200" w:firstLine="560"/>
        <w:rPr>
          <w:rFonts w:eastAsia="仿宋"/>
          <w:sz w:val="28"/>
          <w:szCs w:val="28"/>
        </w:rPr>
      </w:pPr>
      <w:r>
        <w:rPr>
          <w:rFonts w:eastAsia="仿宋"/>
          <w:sz w:val="28"/>
          <w:szCs w:val="28"/>
        </w:rPr>
        <w:t>在项目实施过程中我校评价申报内容与实际相符，申报目标合理可行，</w:t>
      </w:r>
    </w:p>
    <w:p w:rsidR="000B0610" w:rsidRDefault="00036597">
      <w:pPr>
        <w:spacing w:line="560" w:lineRule="exact"/>
        <w:ind w:firstLineChars="200" w:firstLine="560"/>
        <w:rPr>
          <w:rFonts w:eastAsia="仿宋"/>
          <w:sz w:val="28"/>
          <w:szCs w:val="28"/>
        </w:rPr>
      </w:pPr>
      <w:r>
        <w:rPr>
          <w:rFonts w:eastAsia="仿宋"/>
          <w:sz w:val="28"/>
          <w:szCs w:val="28"/>
        </w:rPr>
        <w:t>（三）项目自评步骤及方法。</w:t>
      </w:r>
    </w:p>
    <w:p w:rsidR="000B0610" w:rsidRDefault="00036597">
      <w:pPr>
        <w:spacing w:line="560" w:lineRule="exact"/>
        <w:ind w:firstLineChars="200" w:firstLine="560"/>
        <w:rPr>
          <w:rFonts w:eastAsia="仿宋"/>
          <w:sz w:val="28"/>
          <w:szCs w:val="28"/>
        </w:rPr>
      </w:pPr>
      <w:r>
        <w:rPr>
          <w:rFonts w:eastAsia="仿宋"/>
          <w:sz w:val="28"/>
          <w:szCs w:val="28"/>
        </w:rPr>
        <w:t>项目的实施由学校组成的领导小组，对该项目进行监督，查检，严格按照上级文件精神进行目标申报，项目实施过程中与上级主管部门进行沟通，对实施项目发现问题及时纠正，对问题的处理及时有效，保证项目的顺利进行并实施保证了学校健康良好可持续的发展。</w:t>
      </w:r>
    </w:p>
    <w:p w:rsidR="000B0610" w:rsidRDefault="00036597">
      <w:pPr>
        <w:spacing w:line="560" w:lineRule="exact"/>
        <w:ind w:firstLineChars="200" w:firstLine="640"/>
        <w:rPr>
          <w:rFonts w:eastAsia="黑体"/>
          <w:sz w:val="32"/>
          <w:szCs w:val="32"/>
        </w:rPr>
      </w:pPr>
      <w:r>
        <w:rPr>
          <w:rFonts w:eastAsia="黑体"/>
          <w:sz w:val="32"/>
          <w:szCs w:val="32"/>
        </w:rPr>
        <w:t>二、项目资金申报及使用情况</w:t>
      </w:r>
    </w:p>
    <w:p w:rsidR="000B0610" w:rsidRDefault="00036597">
      <w:pPr>
        <w:spacing w:line="560" w:lineRule="exact"/>
        <w:ind w:firstLineChars="200" w:firstLine="560"/>
        <w:rPr>
          <w:rFonts w:eastAsia="仿宋"/>
          <w:sz w:val="28"/>
          <w:szCs w:val="28"/>
        </w:rPr>
      </w:pPr>
      <w:r>
        <w:rPr>
          <w:rFonts w:eastAsia="仿宋"/>
          <w:sz w:val="28"/>
          <w:szCs w:val="28"/>
        </w:rPr>
        <w:t>（一）项目资金申报及批复情况。</w:t>
      </w:r>
    </w:p>
    <w:p w:rsidR="000B0610" w:rsidRDefault="00036597">
      <w:pPr>
        <w:spacing w:line="560" w:lineRule="exact"/>
        <w:ind w:firstLineChars="200" w:firstLine="560"/>
        <w:rPr>
          <w:rFonts w:eastAsia="仿宋"/>
          <w:sz w:val="28"/>
          <w:szCs w:val="28"/>
        </w:rPr>
      </w:pPr>
      <w:r>
        <w:rPr>
          <w:rFonts w:eastAsia="仿宋"/>
          <w:sz w:val="28"/>
          <w:szCs w:val="28"/>
        </w:rPr>
        <w:t>根据盐边县发展和改革局的批复文件，项目资金通过工程造价进行预算，对增量部分进行报价、报告说明，上报上级主管部门进行审</w:t>
      </w:r>
      <w:r>
        <w:rPr>
          <w:rFonts w:eastAsia="仿宋"/>
          <w:sz w:val="28"/>
          <w:szCs w:val="28"/>
        </w:rPr>
        <w:lastRenderedPageBreak/>
        <w:t>核同意，预算调整。</w:t>
      </w:r>
    </w:p>
    <w:p w:rsidR="000B0610" w:rsidRDefault="00036597">
      <w:pPr>
        <w:spacing w:line="560" w:lineRule="exact"/>
        <w:ind w:firstLineChars="200" w:firstLine="560"/>
        <w:rPr>
          <w:rFonts w:eastAsia="仿宋"/>
          <w:sz w:val="28"/>
          <w:szCs w:val="28"/>
        </w:rPr>
      </w:pPr>
      <w:r>
        <w:rPr>
          <w:rFonts w:eastAsia="仿宋"/>
          <w:sz w:val="28"/>
          <w:szCs w:val="28"/>
        </w:rPr>
        <w:t>（二）资金计划、到位及使用情况（可用表格形式反映）。</w:t>
      </w:r>
    </w:p>
    <w:p w:rsidR="000B0610" w:rsidRDefault="00036597">
      <w:pPr>
        <w:spacing w:line="560" w:lineRule="exact"/>
        <w:ind w:firstLineChars="200" w:firstLine="643"/>
        <w:jc w:val="center"/>
        <w:rPr>
          <w:rFonts w:eastAsia="仿宋"/>
          <w:b/>
          <w:sz w:val="32"/>
          <w:szCs w:val="32"/>
        </w:rPr>
      </w:pPr>
      <w:r>
        <w:rPr>
          <w:rFonts w:eastAsia="仿宋"/>
          <w:b/>
          <w:sz w:val="32"/>
          <w:szCs w:val="32"/>
        </w:rPr>
        <w:t>盐边县</w:t>
      </w:r>
      <w:r>
        <w:rPr>
          <w:rFonts w:eastAsia="仿宋"/>
          <w:b/>
          <w:sz w:val="32"/>
          <w:szCs w:val="32"/>
        </w:rPr>
        <w:t>2020</w:t>
      </w:r>
      <w:r>
        <w:rPr>
          <w:rFonts w:eastAsia="仿宋"/>
          <w:b/>
          <w:sz w:val="32"/>
          <w:szCs w:val="32"/>
        </w:rPr>
        <w:t>年中小学校校舍维修改造</w:t>
      </w:r>
    </w:p>
    <w:p w:rsidR="000B0610" w:rsidRDefault="00036597">
      <w:pPr>
        <w:spacing w:line="560" w:lineRule="exact"/>
        <w:ind w:firstLineChars="200" w:firstLine="643"/>
        <w:jc w:val="center"/>
        <w:rPr>
          <w:rFonts w:eastAsia="仿宋"/>
          <w:b/>
          <w:sz w:val="32"/>
          <w:szCs w:val="32"/>
        </w:rPr>
      </w:pPr>
      <w:r>
        <w:rPr>
          <w:rFonts w:eastAsia="仿宋"/>
          <w:b/>
          <w:sz w:val="32"/>
          <w:szCs w:val="32"/>
        </w:rPr>
        <w:t>中央和省级转移支付资金预算表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8"/>
        <w:gridCol w:w="794"/>
        <w:gridCol w:w="1635"/>
        <w:gridCol w:w="3328"/>
        <w:gridCol w:w="504"/>
        <w:gridCol w:w="1263"/>
        <w:gridCol w:w="1248"/>
      </w:tblGrid>
      <w:tr w:rsidR="000B0610">
        <w:tc>
          <w:tcPr>
            <w:tcW w:w="768" w:type="dxa"/>
          </w:tcPr>
          <w:p w:rsidR="000B0610" w:rsidRDefault="00036597">
            <w:pPr>
              <w:spacing w:line="320" w:lineRule="exact"/>
              <w:ind w:firstLineChars="200" w:firstLine="480"/>
              <w:jc w:val="center"/>
              <w:rPr>
                <w:rFonts w:eastAsia="仿宋_GB2312"/>
                <w:sz w:val="24"/>
              </w:rPr>
            </w:pPr>
            <w:r>
              <w:rPr>
                <w:rFonts w:eastAsia="仿宋_GB2312"/>
                <w:sz w:val="24"/>
              </w:rPr>
              <w:t>序号</w:t>
            </w:r>
          </w:p>
        </w:tc>
        <w:tc>
          <w:tcPr>
            <w:tcW w:w="794" w:type="dxa"/>
          </w:tcPr>
          <w:p w:rsidR="000B0610" w:rsidRDefault="00036597">
            <w:pPr>
              <w:spacing w:line="320" w:lineRule="exact"/>
              <w:ind w:firstLineChars="200" w:firstLine="480"/>
              <w:jc w:val="center"/>
              <w:rPr>
                <w:rFonts w:eastAsia="仿宋_GB2312"/>
                <w:sz w:val="24"/>
              </w:rPr>
            </w:pPr>
            <w:r>
              <w:rPr>
                <w:rFonts w:eastAsia="仿宋_GB2312"/>
                <w:sz w:val="24"/>
              </w:rPr>
              <w:t>项目学校及项目个数</w:t>
            </w:r>
          </w:p>
        </w:tc>
        <w:tc>
          <w:tcPr>
            <w:tcW w:w="1635" w:type="dxa"/>
          </w:tcPr>
          <w:p w:rsidR="000B0610" w:rsidRDefault="00036597">
            <w:pPr>
              <w:spacing w:line="320" w:lineRule="exact"/>
              <w:ind w:firstLineChars="200" w:firstLine="480"/>
              <w:jc w:val="center"/>
              <w:rPr>
                <w:rFonts w:eastAsia="仿宋_GB2312"/>
                <w:sz w:val="24"/>
              </w:rPr>
            </w:pPr>
            <w:r>
              <w:rPr>
                <w:rFonts w:eastAsia="仿宋_GB2312"/>
                <w:sz w:val="24"/>
              </w:rPr>
              <w:t>项目名称</w:t>
            </w:r>
          </w:p>
        </w:tc>
        <w:tc>
          <w:tcPr>
            <w:tcW w:w="3328" w:type="dxa"/>
          </w:tcPr>
          <w:p w:rsidR="000B0610" w:rsidRDefault="00036597">
            <w:pPr>
              <w:spacing w:line="320" w:lineRule="exact"/>
              <w:ind w:firstLineChars="200" w:firstLine="480"/>
              <w:jc w:val="center"/>
              <w:rPr>
                <w:rFonts w:eastAsia="仿宋_GB2312"/>
                <w:sz w:val="24"/>
              </w:rPr>
            </w:pPr>
            <w:r>
              <w:rPr>
                <w:rFonts w:eastAsia="仿宋_GB2312"/>
                <w:sz w:val="24"/>
              </w:rPr>
              <w:t>项目内容</w:t>
            </w:r>
          </w:p>
        </w:tc>
        <w:tc>
          <w:tcPr>
            <w:tcW w:w="504" w:type="dxa"/>
          </w:tcPr>
          <w:p w:rsidR="000B0610" w:rsidRDefault="00036597">
            <w:pPr>
              <w:spacing w:line="320" w:lineRule="exact"/>
              <w:ind w:firstLineChars="200" w:firstLine="480"/>
              <w:jc w:val="center"/>
              <w:rPr>
                <w:rFonts w:eastAsia="仿宋_GB2312"/>
                <w:sz w:val="24"/>
              </w:rPr>
            </w:pPr>
            <w:r>
              <w:rPr>
                <w:rFonts w:eastAsia="仿宋_GB2312"/>
                <w:sz w:val="24"/>
              </w:rPr>
              <w:t>合计</w:t>
            </w:r>
          </w:p>
        </w:tc>
        <w:tc>
          <w:tcPr>
            <w:tcW w:w="1263" w:type="dxa"/>
          </w:tcPr>
          <w:p w:rsidR="000B0610" w:rsidRDefault="00036597">
            <w:pPr>
              <w:spacing w:line="320" w:lineRule="exact"/>
              <w:ind w:firstLineChars="200" w:firstLine="480"/>
              <w:jc w:val="center"/>
              <w:rPr>
                <w:rFonts w:eastAsia="仿宋_GB2312"/>
                <w:sz w:val="24"/>
              </w:rPr>
            </w:pPr>
            <w:r>
              <w:rPr>
                <w:rFonts w:eastAsia="仿宋_GB2312"/>
                <w:sz w:val="24"/>
              </w:rPr>
              <w:t>川财教</w:t>
            </w:r>
            <w:r>
              <w:rPr>
                <w:rFonts w:eastAsia="仿宋_GB2312"/>
                <w:sz w:val="24"/>
              </w:rPr>
              <w:t>(2019)241</w:t>
            </w:r>
            <w:r>
              <w:rPr>
                <w:rFonts w:eastAsia="仿宋_GB2312"/>
                <w:sz w:val="24"/>
              </w:rPr>
              <w:t>号中央维改资金</w:t>
            </w:r>
            <w:r>
              <w:rPr>
                <w:rFonts w:eastAsia="仿宋_GB2312"/>
                <w:sz w:val="24"/>
              </w:rPr>
              <w:t>(</w:t>
            </w:r>
            <w:r>
              <w:rPr>
                <w:rFonts w:eastAsia="仿宋_GB2312"/>
                <w:sz w:val="24"/>
              </w:rPr>
              <w:t>元</w:t>
            </w:r>
            <w:r>
              <w:rPr>
                <w:rFonts w:eastAsia="仿宋_GB2312"/>
                <w:sz w:val="24"/>
              </w:rPr>
              <w:t>)</w:t>
            </w:r>
          </w:p>
        </w:tc>
        <w:tc>
          <w:tcPr>
            <w:tcW w:w="1248" w:type="dxa"/>
          </w:tcPr>
          <w:p w:rsidR="000B0610" w:rsidRDefault="00036597">
            <w:pPr>
              <w:spacing w:line="320" w:lineRule="exact"/>
              <w:ind w:firstLineChars="200" w:firstLine="480"/>
              <w:jc w:val="center"/>
              <w:rPr>
                <w:rFonts w:eastAsia="仿宋_GB2312"/>
                <w:sz w:val="24"/>
              </w:rPr>
            </w:pPr>
            <w:r>
              <w:rPr>
                <w:rFonts w:eastAsia="仿宋_GB2312"/>
                <w:sz w:val="24"/>
              </w:rPr>
              <w:t>川财教</w:t>
            </w:r>
            <w:r>
              <w:rPr>
                <w:rFonts w:eastAsia="仿宋_GB2312"/>
                <w:sz w:val="24"/>
              </w:rPr>
              <w:t>(2019)245</w:t>
            </w:r>
            <w:r>
              <w:rPr>
                <w:rFonts w:eastAsia="仿宋_GB2312"/>
                <w:sz w:val="24"/>
              </w:rPr>
              <w:t>号省级维改资金</w:t>
            </w:r>
            <w:r>
              <w:rPr>
                <w:rFonts w:eastAsia="仿宋_GB2312"/>
                <w:sz w:val="24"/>
              </w:rPr>
              <w:t>(</w:t>
            </w:r>
            <w:r>
              <w:rPr>
                <w:rFonts w:eastAsia="仿宋_GB2312"/>
                <w:sz w:val="24"/>
              </w:rPr>
              <w:t>元</w:t>
            </w:r>
            <w:r>
              <w:rPr>
                <w:rFonts w:eastAsia="仿宋_GB2312"/>
                <w:sz w:val="24"/>
              </w:rPr>
              <w:t>)</w:t>
            </w:r>
          </w:p>
        </w:tc>
      </w:tr>
      <w:tr w:rsidR="000B0610">
        <w:trPr>
          <w:trHeight w:val="3437"/>
        </w:trPr>
        <w:tc>
          <w:tcPr>
            <w:tcW w:w="768" w:type="dxa"/>
            <w:vAlign w:val="center"/>
          </w:tcPr>
          <w:p w:rsidR="000B0610" w:rsidRDefault="00036597">
            <w:pPr>
              <w:spacing w:line="320" w:lineRule="exact"/>
              <w:ind w:firstLineChars="200" w:firstLine="480"/>
              <w:jc w:val="center"/>
              <w:rPr>
                <w:rFonts w:eastAsia="仿宋_GB2312"/>
                <w:sz w:val="24"/>
              </w:rPr>
            </w:pPr>
            <w:r>
              <w:rPr>
                <w:rFonts w:eastAsia="仿宋_GB2312"/>
                <w:sz w:val="24"/>
              </w:rPr>
              <w:t>1</w:t>
            </w:r>
          </w:p>
        </w:tc>
        <w:tc>
          <w:tcPr>
            <w:tcW w:w="794" w:type="dxa"/>
            <w:vAlign w:val="center"/>
          </w:tcPr>
          <w:p w:rsidR="000B0610" w:rsidRDefault="00036597">
            <w:pPr>
              <w:spacing w:line="320" w:lineRule="exact"/>
              <w:ind w:firstLineChars="200" w:firstLine="480"/>
              <w:jc w:val="center"/>
              <w:rPr>
                <w:rFonts w:eastAsia="仿宋_GB2312"/>
                <w:sz w:val="24"/>
              </w:rPr>
            </w:pPr>
            <w:r>
              <w:rPr>
                <w:rFonts w:eastAsia="仿宋_GB2312"/>
                <w:sz w:val="24"/>
              </w:rPr>
              <w:t>惠民</w:t>
            </w:r>
          </w:p>
          <w:p w:rsidR="000B0610" w:rsidRDefault="00036597">
            <w:pPr>
              <w:spacing w:line="320" w:lineRule="exact"/>
              <w:ind w:firstLineChars="200" w:firstLine="480"/>
              <w:jc w:val="center"/>
              <w:rPr>
                <w:rFonts w:eastAsia="仿宋_GB2312"/>
                <w:sz w:val="24"/>
              </w:rPr>
            </w:pPr>
            <w:r>
              <w:rPr>
                <w:rFonts w:eastAsia="仿宋_GB2312"/>
                <w:sz w:val="24"/>
              </w:rPr>
              <w:t>中学</w:t>
            </w:r>
          </w:p>
        </w:tc>
        <w:tc>
          <w:tcPr>
            <w:tcW w:w="1635" w:type="dxa"/>
            <w:vAlign w:val="center"/>
          </w:tcPr>
          <w:p w:rsidR="000B0610" w:rsidRDefault="00036597">
            <w:pPr>
              <w:spacing w:line="320" w:lineRule="exact"/>
              <w:ind w:firstLineChars="200" w:firstLine="480"/>
              <w:jc w:val="center"/>
              <w:rPr>
                <w:rFonts w:eastAsia="仿宋_GB2312"/>
                <w:sz w:val="24"/>
              </w:rPr>
            </w:pPr>
            <w:r>
              <w:rPr>
                <w:rFonts w:eastAsia="仿宋_GB2312"/>
                <w:sz w:val="24"/>
              </w:rPr>
              <w:t>食堂屋面防水维修</w:t>
            </w:r>
          </w:p>
        </w:tc>
        <w:tc>
          <w:tcPr>
            <w:tcW w:w="3328" w:type="dxa"/>
            <w:vAlign w:val="center"/>
          </w:tcPr>
          <w:p w:rsidR="000B0610" w:rsidRDefault="00036597">
            <w:pPr>
              <w:spacing w:line="320" w:lineRule="exact"/>
              <w:ind w:firstLineChars="200" w:firstLine="480"/>
              <w:jc w:val="center"/>
              <w:rPr>
                <w:rFonts w:eastAsia="仿宋_GB2312"/>
                <w:sz w:val="24"/>
              </w:rPr>
            </w:pPr>
            <w:r>
              <w:rPr>
                <w:rFonts w:eastAsia="仿宋_GB2312"/>
                <w:sz w:val="24"/>
              </w:rPr>
              <w:t>食堂屋面防水维修</w:t>
            </w:r>
            <w:r>
              <w:rPr>
                <w:rFonts w:eastAsia="仿宋_GB2312"/>
                <w:sz w:val="24"/>
              </w:rPr>
              <w:t>429.58m2</w:t>
            </w:r>
            <w:r>
              <w:rPr>
                <w:rFonts w:eastAsia="仿宋_GB2312"/>
                <w:sz w:val="24"/>
              </w:rPr>
              <w:t>（其中女儿墙面</w:t>
            </w:r>
            <w:r>
              <w:rPr>
                <w:rFonts w:eastAsia="仿宋_GB2312"/>
                <w:sz w:val="24"/>
              </w:rPr>
              <w:t>124.29m2</w:t>
            </w:r>
            <w:r>
              <w:rPr>
                <w:rFonts w:eastAsia="仿宋_GB2312"/>
                <w:sz w:val="24"/>
              </w:rPr>
              <w:t>，屋面</w:t>
            </w:r>
            <w:r>
              <w:rPr>
                <w:rFonts w:eastAsia="仿宋_GB2312"/>
                <w:sz w:val="24"/>
              </w:rPr>
              <w:t>305.29m2</w:t>
            </w:r>
            <w:r>
              <w:rPr>
                <w:rFonts w:eastAsia="仿宋_GB2312"/>
                <w:sz w:val="24"/>
              </w:rPr>
              <w:t>）；女儿墙上支彩钢瓦防止外墙渗水长</w:t>
            </w:r>
            <w:r>
              <w:rPr>
                <w:rFonts w:eastAsia="仿宋_GB2312"/>
                <w:sz w:val="24"/>
              </w:rPr>
              <w:t>92.5</w:t>
            </w:r>
            <w:r>
              <w:rPr>
                <w:rFonts w:eastAsia="仿宋_GB2312"/>
                <w:sz w:val="24"/>
              </w:rPr>
              <w:t>米，彩钢瓦宽</w:t>
            </w:r>
            <w:r>
              <w:rPr>
                <w:rFonts w:eastAsia="仿宋_GB2312"/>
                <w:sz w:val="24"/>
              </w:rPr>
              <w:t>1.5</w:t>
            </w:r>
            <w:r>
              <w:rPr>
                <w:rFonts w:eastAsia="仿宋_GB2312"/>
                <w:sz w:val="24"/>
              </w:rPr>
              <w:t>米，移除三相电线</w:t>
            </w:r>
            <w:r>
              <w:rPr>
                <w:rFonts w:eastAsia="仿宋_GB2312"/>
                <w:sz w:val="24"/>
              </w:rPr>
              <w:t>25</w:t>
            </w:r>
            <w:r>
              <w:rPr>
                <w:rFonts w:eastAsia="仿宋_GB2312"/>
                <w:sz w:val="24"/>
              </w:rPr>
              <w:t>米</w:t>
            </w:r>
            <w:r>
              <w:rPr>
                <w:rFonts w:eastAsia="仿宋_GB2312"/>
                <w:sz w:val="24"/>
              </w:rPr>
              <w:t>4</w:t>
            </w:r>
            <w:r>
              <w:rPr>
                <w:rFonts w:eastAsia="仿宋_GB2312"/>
                <w:sz w:val="24"/>
              </w:rPr>
              <w:t>根，食堂铝扣板吊顶</w:t>
            </w:r>
            <w:r>
              <w:rPr>
                <w:rFonts w:eastAsia="仿宋_GB2312"/>
                <w:sz w:val="24"/>
              </w:rPr>
              <w:t>314.6m2</w:t>
            </w:r>
            <w:r>
              <w:rPr>
                <w:rFonts w:eastAsia="仿宋_GB2312"/>
                <w:sz w:val="24"/>
              </w:rPr>
              <w:t>，内墙贴砖</w:t>
            </w:r>
            <w:r>
              <w:rPr>
                <w:rFonts w:eastAsia="仿宋_GB2312"/>
                <w:sz w:val="24"/>
              </w:rPr>
              <w:t>254.9m2</w:t>
            </w:r>
            <w:r>
              <w:rPr>
                <w:rFonts w:eastAsia="仿宋_GB2312"/>
                <w:sz w:val="24"/>
              </w:rPr>
              <w:t>，就餐间乳胶漆</w:t>
            </w:r>
            <w:r>
              <w:rPr>
                <w:rFonts w:eastAsia="仿宋_GB2312"/>
                <w:sz w:val="24"/>
              </w:rPr>
              <w:t>48m2</w:t>
            </w:r>
            <w:r>
              <w:rPr>
                <w:rFonts w:eastAsia="仿宋_GB2312"/>
                <w:sz w:val="24"/>
              </w:rPr>
              <w:t>，拆除吊扇</w:t>
            </w:r>
            <w:r>
              <w:rPr>
                <w:rFonts w:eastAsia="仿宋_GB2312"/>
                <w:sz w:val="24"/>
              </w:rPr>
              <w:t>12</w:t>
            </w:r>
            <w:r>
              <w:rPr>
                <w:rFonts w:eastAsia="仿宋_GB2312"/>
                <w:sz w:val="24"/>
              </w:rPr>
              <w:t>个，拆除日光灯</w:t>
            </w:r>
            <w:r>
              <w:rPr>
                <w:rFonts w:eastAsia="仿宋_GB2312"/>
                <w:sz w:val="24"/>
              </w:rPr>
              <w:t>16</w:t>
            </w:r>
            <w:r>
              <w:rPr>
                <w:rFonts w:eastAsia="仿宋_GB2312"/>
                <w:sz w:val="24"/>
              </w:rPr>
              <w:t>盏，就餐间安装两台</w:t>
            </w:r>
            <w:r>
              <w:rPr>
                <w:rFonts w:eastAsia="仿宋_GB2312"/>
                <w:sz w:val="24"/>
              </w:rPr>
              <w:t>1500</w:t>
            </w:r>
            <w:r>
              <w:rPr>
                <w:rFonts w:eastAsia="仿宋_GB2312"/>
                <w:sz w:val="24"/>
              </w:rPr>
              <w:t>瓦的冷风机，安装不锈钢，食堂出屋面处加防雨盖。</w:t>
            </w:r>
          </w:p>
        </w:tc>
        <w:tc>
          <w:tcPr>
            <w:tcW w:w="504" w:type="dxa"/>
            <w:vAlign w:val="center"/>
          </w:tcPr>
          <w:p w:rsidR="000B0610" w:rsidRDefault="00036597">
            <w:pPr>
              <w:spacing w:line="320" w:lineRule="exact"/>
              <w:ind w:firstLineChars="200" w:firstLine="480"/>
              <w:jc w:val="center"/>
              <w:rPr>
                <w:rFonts w:eastAsia="仿宋_GB2312"/>
                <w:bCs/>
                <w:sz w:val="24"/>
              </w:rPr>
            </w:pPr>
            <w:r>
              <w:rPr>
                <w:rFonts w:eastAsia="仿宋_GB2312"/>
                <w:bCs/>
                <w:sz w:val="24"/>
              </w:rPr>
              <w:t>27</w:t>
            </w:r>
          </w:p>
        </w:tc>
        <w:tc>
          <w:tcPr>
            <w:tcW w:w="1263" w:type="dxa"/>
            <w:vAlign w:val="center"/>
          </w:tcPr>
          <w:p w:rsidR="000B0610" w:rsidRDefault="00036597">
            <w:pPr>
              <w:spacing w:line="320" w:lineRule="exact"/>
              <w:ind w:firstLineChars="200" w:firstLine="480"/>
              <w:jc w:val="center"/>
              <w:rPr>
                <w:rFonts w:eastAsia="仿宋_GB2312"/>
                <w:bCs/>
                <w:sz w:val="24"/>
              </w:rPr>
            </w:pPr>
            <w:r>
              <w:rPr>
                <w:rFonts w:eastAsia="仿宋_GB2312"/>
                <w:bCs/>
                <w:sz w:val="24"/>
              </w:rPr>
              <w:t>27</w:t>
            </w:r>
          </w:p>
        </w:tc>
        <w:tc>
          <w:tcPr>
            <w:tcW w:w="1248" w:type="dxa"/>
            <w:vAlign w:val="center"/>
          </w:tcPr>
          <w:p w:rsidR="000B0610" w:rsidRDefault="000B0610">
            <w:pPr>
              <w:spacing w:line="560" w:lineRule="exact"/>
              <w:ind w:firstLineChars="200" w:firstLine="640"/>
              <w:jc w:val="center"/>
              <w:rPr>
                <w:rFonts w:eastAsia="仿宋_GB2312"/>
                <w:bCs/>
                <w:sz w:val="32"/>
                <w:szCs w:val="32"/>
              </w:rPr>
            </w:pPr>
          </w:p>
        </w:tc>
      </w:tr>
      <w:tr w:rsidR="000B0610">
        <w:tc>
          <w:tcPr>
            <w:tcW w:w="768" w:type="dxa"/>
            <w:vAlign w:val="center"/>
          </w:tcPr>
          <w:p w:rsidR="000B0610" w:rsidRDefault="00036597">
            <w:pPr>
              <w:spacing w:line="320" w:lineRule="exact"/>
              <w:ind w:firstLineChars="200" w:firstLine="480"/>
              <w:jc w:val="center"/>
              <w:rPr>
                <w:rFonts w:eastAsia="仿宋_GB2312"/>
                <w:sz w:val="24"/>
              </w:rPr>
            </w:pPr>
            <w:r>
              <w:rPr>
                <w:rFonts w:eastAsia="仿宋_GB2312"/>
                <w:sz w:val="24"/>
              </w:rPr>
              <w:t>2</w:t>
            </w:r>
          </w:p>
        </w:tc>
        <w:tc>
          <w:tcPr>
            <w:tcW w:w="794" w:type="dxa"/>
            <w:vAlign w:val="center"/>
          </w:tcPr>
          <w:p w:rsidR="000B0610" w:rsidRDefault="00036597">
            <w:pPr>
              <w:spacing w:line="320" w:lineRule="exact"/>
              <w:ind w:firstLineChars="200" w:firstLine="480"/>
              <w:jc w:val="center"/>
              <w:rPr>
                <w:rFonts w:eastAsia="仿宋_GB2312"/>
                <w:sz w:val="24"/>
              </w:rPr>
            </w:pPr>
            <w:r>
              <w:rPr>
                <w:rFonts w:eastAsia="仿宋_GB2312"/>
                <w:sz w:val="24"/>
              </w:rPr>
              <w:t>惠民</w:t>
            </w:r>
          </w:p>
          <w:p w:rsidR="000B0610" w:rsidRDefault="00036597">
            <w:pPr>
              <w:spacing w:line="320" w:lineRule="exact"/>
              <w:ind w:firstLineChars="200" w:firstLine="480"/>
              <w:jc w:val="center"/>
              <w:rPr>
                <w:rFonts w:eastAsia="仿宋_GB2312"/>
                <w:sz w:val="24"/>
              </w:rPr>
            </w:pPr>
            <w:r>
              <w:rPr>
                <w:rFonts w:eastAsia="仿宋_GB2312"/>
                <w:sz w:val="24"/>
              </w:rPr>
              <w:t>中学</w:t>
            </w:r>
          </w:p>
        </w:tc>
        <w:tc>
          <w:tcPr>
            <w:tcW w:w="1635" w:type="dxa"/>
            <w:vAlign w:val="center"/>
          </w:tcPr>
          <w:p w:rsidR="000B0610" w:rsidRDefault="00036597">
            <w:pPr>
              <w:spacing w:line="320" w:lineRule="exact"/>
              <w:ind w:firstLineChars="200" w:firstLine="480"/>
              <w:jc w:val="center"/>
              <w:rPr>
                <w:rFonts w:eastAsia="仿宋_GB2312"/>
                <w:sz w:val="24"/>
              </w:rPr>
            </w:pPr>
            <w:r>
              <w:rPr>
                <w:rFonts w:eastAsia="仿宋_GB2312"/>
                <w:sz w:val="24"/>
              </w:rPr>
              <w:t>盐边县惠民中学校学生宿舍消防设施改造工程</w:t>
            </w:r>
          </w:p>
        </w:tc>
        <w:tc>
          <w:tcPr>
            <w:tcW w:w="3328" w:type="dxa"/>
            <w:vAlign w:val="center"/>
          </w:tcPr>
          <w:p w:rsidR="000B0610" w:rsidRDefault="00036597">
            <w:pPr>
              <w:spacing w:line="320" w:lineRule="exact"/>
              <w:ind w:firstLineChars="200" w:firstLine="480"/>
              <w:jc w:val="center"/>
              <w:rPr>
                <w:rFonts w:eastAsia="仿宋_GB2312"/>
                <w:sz w:val="24"/>
              </w:rPr>
            </w:pPr>
            <w:r>
              <w:rPr>
                <w:rFonts w:eastAsia="仿宋_GB2312"/>
                <w:sz w:val="24"/>
              </w:rPr>
              <w:t>制作安装</w:t>
            </w:r>
            <w:r>
              <w:rPr>
                <w:rFonts w:eastAsia="仿宋_GB2312"/>
                <w:sz w:val="24"/>
              </w:rPr>
              <w:t>3</w:t>
            </w:r>
            <w:r>
              <w:rPr>
                <w:rFonts w:eastAsia="仿宋_GB2312"/>
                <w:sz w:val="24"/>
              </w:rPr>
              <w:t>吨消防水箱</w:t>
            </w:r>
            <w:r>
              <w:rPr>
                <w:rFonts w:eastAsia="仿宋_GB2312"/>
                <w:sz w:val="24"/>
              </w:rPr>
              <w:t>2</w:t>
            </w:r>
            <w:r>
              <w:rPr>
                <w:rFonts w:eastAsia="仿宋_GB2312"/>
                <w:sz w:val="24"/>
              </w:rPr>
              <w:t>个，铺设消防水管</w:t>
            </w:r>
            <w:r>
              <w:rPr>
                <w:rFonts w:eastAsia="仿宋_GB2312"/>
                <w:sz w:val="24"/>
              </w:rPr>
              <w:t>125</w:t>
            </w:r>
            <w:r>
              <w:rPr>
                <w:rFonts w:eastAsia="仿宋_GB2312"/>
                <w:sz w:val="24"/>
              </w:rPr>
              <w:t>米，</w:t>
            </w:r>
            <w:r>
              <w:rPr>
                <w:rFonts w:eastAsia="仿宋_GB2312"/>
                <w:sz w:val="24"/>
              </w:rPr>
              <w:t>36</w:t>
            </w:r>
            <w:r>
              <w:rPr>
                <w:rFonts w:eastAsia="仿宋_GB2312"/>
                <w:sz w:val="24"/>
              </w:rPr>
              <w:t>间宿舍安装毛巾架，更换疏散批示灯和应急照明灯</w:t>
            </w:r>
          </w:p>
          <w:p w:rsidR="000B0610" w:rsidRDefault="000B0610">
            <w:pPr>
              <w:spacing w:line="320" w:lineRule="exact"/>
              <w:ind w:firstLineChars="200" w:firstLine="480"/>
              <w:jc w:val="center"/>
              <w:rPr>
                <w:rFonts w:eastAsia="仿宋_GB2312"/>
                <w:sz w:val="24"/>
              </w:rPr>
            </w:pPr>
          </w:p>
        </w:tc>
        <w:tc>
          <w:tcPr>
            <w:tcW w:w="504" w:type="dxa"/>
            <w:vAlign w:val="center"/>
          </w:tcPr>
          <w:p w:rsidR="000B0610" w:rsidRDefault="00036597">
            <w:pPr>
              <w:spacing w:line="320" w:lineRule="exact"/>
              <w:ind w:firstLineChars="200" w:firstLine="480"/>
              <w:jc w:val="center"/>
              <w:rPr>
                <w:rFonts w:eastAsia="仿宋_GB2312"/>
                <w:bCs/>
                <w:sz w:val="24"/>
              </w:rPr>
            </w:pPr>
            <w:r>
              <w:rPr>
                <w:rFonts w:eastAsia="仿宋_GB2312"/>
                <w:bCs/>
                <w:sz w:val="24"/>
              </w:rPr>
              <w:t>10</w:t>
            </w:r>
          </w:p>
        </w:tc>
        <w:tc>
          <w:tcPr>
            <w:tcW w:w="1263" w:type="dxa"/>
            <w:vAlign w:val="center"/>
          </w:tcPr>
          <w:p w:rsidR="000B0610" w:rsidRDefault="00036597">
            <w:pPr>
              <w:spacing w:line="320" w:lineRule="exact"/>
              <w:ind w:firstLineChars="200" w:firstLine="480"/>
              <w:jc w:val="center"/>
              <w:rPr>
                <w:rFonts w:eastAsia="仿宋_GB2312"/>
                <w:bCs/>
                <w:sz w:val="24"/>
              </w:rPr>
            </w:pPr>
            <w:r>
              <w:rPr>
                <w:rFonts w:eastAsia="仿宋_GB2312"/>
                <w:bCs/>
                <w:sz w:val="24"/>
              </w:rPr>
              <w:t>10</w:t>
            </w:r>
          </w:p>
        </w:tc>
        <w:tc>
          <w:tcPr>
            <w:tcW w:w="1248" w:type="dxa"/>
          </w:tcPr>
          <w:p w:rsidR="000B0610" w:rsidRDefault="000B0610">
            <w:pPr>
              <w:spacing w:line="560" w:lineRule="exact"/>
              <w:ind w:firstLineChars="200" w:firstLine="640"/>
              <w:rPr>
                <w:rFonts w:eastAsia="仿宋_GB2312"/>
                <w:bCs/>
                <w:sz w:val="32"/>
                <w:szCs w:val="32"/>
              </w:rPr>
            </w:pPr>
          </w:p>
        </w:tc>
      </w:tr>
      <w:tr w:rsidR="000B0610">
        <w:tc>
          <w:tcPr>
            <w:tcW w:w="768" w:type="dxa"/>
            <w:vAlign w:val="center"/>
          </w:tcPr>
          <w:p w:rsidR="000B0610" w:rsidRDefault="00036597">
            <w:pPr>
              <w:spacing w:line="320" w:lineRule="exact"/>
              <w:ind w:firstLineChars="200" w:firstLine="480"/>
              <w:jc w:val="center"/>
              <w:rPr>
                <w:rFonts w:eastAsia="仿宋_GB2312"/>
                <w:sz w:val="24"/>
              </w:rPr>
            </w:pPr>
            <w:r>
              <w:rPr>
                <w:rFonts w:eastAsia="仿宋_GB2312"/>
                <w:sz w:val="24"/>
              </w:rPr>
              <w:t>3</w:t>
            </w:r>
          </w:p>
        </w:tc>
        <w:tc>
          <w:tcPr>
            <w:tcW w:w="794" w:type="dxa"/>
            <w:vAlign w:val="center"/>
          </w:tcPr>
          <w:p w:rsidR="000B0610" w:rsidRDefault="00036597">
            <w:pPr>
              <w:spacing w:line="320" w:lineRule="exact"/>
              <w:ind w:firstLineChars="200" w:firstLine="480"/>
              <w:jc w:val="center"/>
              <w:rPr>
                <w:rFonts w:eastAsia="仿宋_GB2312"/>
                <w:sz w:val="24"/>
              </w:rPr>
            </w:pPr>
            <w:r>
              <w:rPr>
                <w:rFonts w:eastAsia="仿宋_GB2312"/>
                <w:sz w:val="24"/>
              </w:rPr>
              <w:t>惠民中学</w:t>
            </w:r>
          </w:p>
        </w:tc>
        <w:tc>
          <w:tcPr>
            <w:tcW w:w="1635" w:type="dxa"/>
            <w:vAlign w:val="center"/>
          </w:tcPr>
          <w:p w:rsidR="000B0610" w:rsidRDefault="00036597">
            <w:pPr>
              <w:spacing w:line="320" w:lineRule="exact"/>
              <w:ind w:firstLineChars="200" w:firstLine="480"/>
              <w:jc w:val="center"/>
              <w:rPr>
                <w:rFonts w:eastAsia="仿宋_GB2312"/>
                <w:sz w:val="24"/>
              </w:rPr>
            </w:pPr>
            <w:r>
              <w:rPr>
                <w:rFonts w:eastAsia="仿宋_GB2312"/>
                <w:sz w:val="24"/>
              </w:rPr>
              <w:t>学生宿舍通道改造</w:t>
            </w:r>
          </w:p>
        </w:tc>
        <w:tc>
          <w:tcPr>
            <w:tcW w:w="3328" w:type="dxa"/>
            <w:vAlign w:val="center"/>
          </w:tcPr>
          <w:p w:rsidR="000B0610" w:rsidRDefault="00036597">
            <w:pPr>
              <w:spacing w:line="320" w:lineRule="exact"/>
              <w:ind w:firstLineChars="200" w:firstLine="480"/>
              <w:jc w:val="center"/>
              <w:rPr>
                <w:rFonts w:eastAsia="仿宋_GB2312"/>
                <w:sz w:val="24"/>
              </w:rPr>
            </w:pPr>
            <w:r>
              <w:rPr>
                <w:rFonts w:eastAsia="仿宋_GB2312"/>
                <w:sz w:val="24"/>
              </w:rPr>
              <w:t>学生宿舍通道</w:t>
            </w:r>
            <w:r>
              <w:rPr>
                <w:rFonts w:eastAsia="仿宋_GB2312"/>
                <w:sz w:val="24"/>
              </w:rPr>
              <w:t>92.5</w:t>
            </w:r>
            <w:r>
              <w:rPr>
                <w:rFonts w:eastAsia="仿宋_GB2312"/>
                <w:sz w:val="24"/>
              </w:rPr>
              <w:t>米，拆除钢筋栏杆</w:t>
            </w:r>
            <w:r>
              <w:rPr>
                <w:rFonts w:eastAsia="仿宋_GB2312"/>
                <w:sz w:val="24"/>
              </w:rPr>
              <w:t>92.5</w:t>
            </w:r>
            <w:r>
              <w:rPr>
                <w:rFonts w:eastAsia="仿宋_GB2312"/>
                <w:sz w:val="24"/>
              </w:rPr>
              <w:t>米，新建砖砌围墙，顶上安装长</w:t>
            </w:r>
            <w:r>
              <w:rPr>
                <w:rFonts w:eastAsia="仿宋_GB2312"/>
                <w:sz w:val="24"/>
              </w:rPr>
              <w:t>46.5</w:t>
            </w:r>
            <w:r>
              <w:rPr>
                <w:rFonts w:eastAsia="仿宋_GB2312"/>
                <w:sz w:val="24"/>
              </w:rPr>
              <w:t>米，宽</w:t>
            </w:r>
            <w:r>
              <w:rPr>
                <w:rFonts w:eastAsia="仿宋_GB2312"/>
                <w:sz w:val="24"/>
              </w:rPr>
              <w:t>4</w:t>
            </w:r>
            <w:r>
              <w:rPr>
                <w:rFonts w:eastAsia="仿宋_GB2312"/>
                <w:sz w:val="24"/>
              </w:rPr>
              <w:t>米的弧形彩钢瓦，安装路灯等工程</w:t>
            </w:r>
          </w:p>
        </w:tc>
        <w:tc>
          <w:tcPr>
            <w:tcW w:w="504" w:type="dxa"/>
            <w:vAlign w:val="center"/>
          </w:tcPr>
          <w:p w:rsidR="000B0610" w:rsidRDefault="00036597">
            <w:pPr>
              <w:spacing w:line="320" w:lineRule="exact"/>
              <w:ind w:firstLineChars="200" w:firstLine="480"/>
              <w:jc w:val="center"/>
              <w:rPr>
                <w:rFonts w:eastAsia="仿宋_GB2312"/>
                <w:bCs/>
                <w:sz w:val="24"/>
              </w:rPr>
            </w:pPr>
            <w:r>
              <w:rPr>
                <w:rFonts w:eastAsia="仿宋_GB2312"/>
                <w:bCs/>
                <w:sz w:val="24"/>
              </w:rPr>
              <w:t>15</w:t>
            </w:r>
          </w:p>
        </w:tc>
        <w:tc>
          <w:tcPr>
            <w:tcW w:w="1263" w:type="dxa"/>
            <w:vAlign w:val="center"/>
          </w:tcPr>
          <w:p w:rsidR="000B0610" w:rsidRDefault="000B0610">
            <w:pPr>
              <w:spacing w:line="320" w:lineRule="exact"/>
              <w:ind w:firstLineChars="200" w:firstLine="480"/>
              <w:jc w:val="center"/>
              <w:rPr>
                <w:rFonts w:eastAsia="仿宋_GB2312"/>
                <w:bCs/>
                <w:sz w:val="24"/>
              </w:rPr>
            </w:pPr>
          </w:p>
        </w:tc>
        <w:tc>
          <w:tcPr>
            <w:tcW w:w="1248" w:type="dxa"/>
            <w:vAlign w:val="center"/>
          </w:tcPr>
          <w:p w:rsidR="000B0610" w:rsidRDefault="00036597">
            <w:pPr>
              <w:spacing w:line="560" w:lineRule="exact"/>
              <w:ind w:firstLineChars="200" w:firstLine="640"/>
              <w:jc w:val="center"/>
              <w:rPr>
                <w:rFonts w:eastAsia="仿宋_GB2312"/>
                <w:bCs/>
                <w:sz w:val="32"/>
                <w:szCs w:val="32"/>
              </w:rPr>
            </w:pPr>
            <w:r>
              <w:rPr>
                <w:rFonts w:eastAsia="仿宋_GB2312"/>
                <w:bCs/>
                <w:sz w:val="32"/>
                <w:szCs w:val="32"/>
              </w:rPr>
              <w:t>15</w:t>
            </w:r>
          </w:p>
        </w:tc>
      </w:tr>
    </w:tbl>
    <w:p w:rsidR="000B0610" w:rsidRDefault="000B0610">
      <w:pPr>
        <w:spacing w:line="560" w:lineRule="exact"/>
        <w:ind w:firstLineChars="200" w:firstLine="643"/>
        <w:rPr>
          <w:rFonts w:eastAsia="仿宋_GB2312"/>
          <w:b/>
          <w:sz w:val="32"/>
          <w:szCs w:val="32"/>
        </w:rPr>
      </w:pPr>
    </w:p>
    <w:p w:rsidR="000B0610" w:rsidRDefault="00036597">
      <w:pPr>
        <w:spacing w:line="560" w:lineRule="exact"/>
        <w:ind w:firstLineChars="200" w:firstLine="643"/>
        <w:rPr>
          <w:rFonts w:eastAsia="仿宋"/>
          <w:sz w:val="32"/>
          <w:szCs w:val="32"/>
        </w:rPr>
      </w:pPr>
      <w:r>
        <w:rPr>
          <w:rFonts w:eastAsia="仿宋"/>
          <w:b/>
          <w:sz w:val="32"/>
          <w:szCs w:val="32"/>
        </w:rPr>
        <w:t>1.</w:t>
      </w:r>
      <w:r>
        <w:rPr>
          <w:rFonts w:eastAsia="仿宋"/>
          <w:b/>
          <w:sz w:val="32"/>
          <w:szCs w:val="32"/>
        </w:rPr>
        <w:t>资金计划。</w:t>
      </w:r>
    </w:p>
    <w:p w:rsidR="000B0610" w:rsidRDefault="00036597">
      <w:pPr>
        <w:spacing w:line="560" w:lineRule="exact"/>
        <w:ind w:firstLineChars="200" w:firstLine="560"/>
        <w:rPr>
          <w:rFonts w:eastAsia="仿宋"/>
          <w:sz w:val="28"/>
          <w:szCs w:val="28"/>
        </w:rPr>
      </w:pPr>
      <w:r>
        <w:rPr>
          <w:rFonts w:eastAsia="仿宋"/>
          <w:sz w:val="28"/>
          <w:szCs w:val="28"/>
        </w:rPr>
        <w:t>（</w:t>
      </w:r>
      <w:r>
        <w:rPr>
          <w:rFonts w:eastAsia="仿宋"/>
          <w:sz w:val="28"/>
          <w:szCs w:val="28"/>
        </w:rPr>
        <w:t>1</w:t>
      </w:r>
      <w:r>
        <w:rPr>
          <w:rFonts w:eastAsia="仿宋"/>
          <w:sz w:val="28"/>
          <w:szCs w:val="28"/>
        </w:rPr>
        <w:t>）、食堂屋面防水维修，资金来源川财教</w:t>
      </w:r>
      <w:r>
        <w:rPr>
          <w:rFonts w:eastAsia="仿宋"/>
          <w:sz w:val="28"/>
          <w:szCs w:val="28"/>
        </w:rPr>
        <w:t>(2019)241</w:t>
      </w:r>
      <w:r>
        <w:rPr>
          <w:rFonts w:eastAsia="仿宋"/>
          <w:sz w:val="28"/>
          <w:szCs w:val="28"/>
        </w:rPr>
        <w:t>号中央维改资金</w:t>
      </w:r>
      <w:r>
        <w:rPr>
          <w:rFonts w:eastAsia="仿宋"/>
          <w:sz w:val="28"/>
          <w:szCs w:val="28"/>
        </w:rPr>
        <w:t>27</w:t>
      </w:r>
      <w:r>
        <w:rPr>
          <w:rFonts w:eastAsia="仿宋"/>
          <w:sz w:val="28"/>
          <w:szCs w:val="28"/>
        </w:rPr>
        <w:t>万元。</w:t>
      </w:r>
    </w:p>
    <w:p w:rsidR="000B0610" w:rsidRDefault="00036597">
      <w:pPr>
        <w:spacing w:line="560" w:lineRule="exact"/>
        <w:ind w:firstLineChars="200" w:firstLine="560"/>
        <w:rPr>
          <w:rFonts w:eastAsia="仿宋"/>
          <w:sz w:val="28"/>
          <w:szCs w:val="28"/>
        </w:rPr>
      </w:pPr>
      <w:r>
        <w:rPr>
          <w:rFonts w:eastAsia="仿宋"/>
          <w:sz w:val="28"/>
          <w:szCs w:val="28"/>
        </w:rPr>
        <w:lastRenderedPageBreak/>
        <w:t>（</w:t>
      </w:r>
      <w:r>
        <w:rPr>
          <w:rFonts w:eastAsia="仿宋"/>
          <w:sz w:val="28"/>
          <w:szCs w:val="28"/>
        </w:rPr>
        <w:t>2</w:t>
      </w:r>
      <w:r>
        <w:rPr>
          <w:rFonts w:eastAsia="仿宋"/>
          <w:sz w:val="28"/>
          <w:szCs w:val="28"/>
        </w:rPr>
        <w:t>）盐边县惠民中学校学生宿舍消防设施改造工程资金来源川财教</w:t>
      </w:r>
      <w:r>
        <w:rPr>
          <w:rFonts w:eastAsia="仿宋"/>
          <w:sz w:val="28"/>
          <w:szCs w:val="28"/>
        </w:rPr>
        <w:t>(2019)241</w:t>
      </w:r>
      <w:r>
        <w:rPr>
          <w:rFonts w:eastAsia="仿宋"/>
          <w:sz w:val="28"/>
          <w:szCs w:val="28"/>
        </w:rPr>
        <w:t>号中央维改资金</w:t>
      </w:r>
      <w:r>
        <w:rPr>
          <w:rFonts w:eastAsia="仿宋"/>
          <w:sz w:val="28"/>
          <w:szCs w:val="28"/>
        </w:rPr>
        <w:t>10</w:t>
      </w:r>
      <w:r>
        <w:rPr>
          <w:rFonts w:eastAsia="仿宋"/>
          <w:sz w:val="28"/>
          <w:szCs w:val="28"/>
        </w:rPr>
        <w:t>万元。</w:t>
      </w:r>
    </w:p>
    <w:p w:rsidR="000B0610" w:rsidRDefault="00036597">
      <w:pPr>
        <w:spacing w:line="560" w:lineRule="exact"/>
        <w:ind w:firstLineChars="200" w:firstLine="560"/>
        <w:rPr>
          <w:rFonts w:eastAsia="仿宋"/>
          <w:sz w:val="28"/>
          <w:szCs w:val="28"/>
        </w:rPr>
      </w:pPr>
      <w:r>
        <w:rPr>
          <w:rFonts w:eastAsia="仿宋"/>
          <w:sz w:val="28"/>
          <w:szCs w:val="28"/>
        </w:rPr>
        <w:t>盐边县惠民中学校学生宿舍通道改造资金来源川财教</w:t>
      </w:r>
      <w:r>
        <w:rPr>
          <w:rFonts w:eastAsia="仿宋"/>
          <w:sz w:val="28"/>
          <w:szCs w:val="28"/>
        </w:rPr>
        <w:t>(2019)49</w:t>
      </w:r>
      <w:r>
        <w:rPr>
          <w:rFonts w:eastAsia="仿宋"/>
          <w:sz w:val="28"/>
          <w:szCs w:val="28"/>
        </w:rPr>
        <w:t>号中央维改资金</w:t>
      </w:r>
      <w:r>
        <w:rPr>
          <w:rFonts w:eastAsia="仿宋"/>
          <w:sz w:val="28"/>
          <w:szCs w:val="28"/>
        </w:rPr>
        <w:t>15</w:t>
      </w:r>
      <w:r>
        <w:rPr>
          <w:rFonts w:eastAsia="仿宋"/>
          <w:sz w:val="28"/>
          <w:szCs w:val="28"/>
        </w:rPr>
        <w:t>万元。</w:t>
      </w:r>
    </w:p>
    <w:p w:rsidR="000B0610" w:rsidRDefault="00036597">
      <w:pPr>
        <w:spacing w:line="560" w:lineRule="exact"/>
        <w:ind w:firstLineChars="200" w:firstLine="640"/>
        <w:rPr>
          <w:rFonts w:eastAsia="仿宋"/>
          <w:sz w:val="32"/>
          <w:szCs w:val="32"/>
        </w:rPr>
      </w:pPr>
      <w:r>
        <w:rPr>
          <w:rFonts w:eastAsia="仿宋"/>
          <w:sz w:val="32"/>
          <w:szCs w:val="32"/>
        </w:rPr>
        <w:t>2.</w:t>
      </w:r>
      <w:r>
        <w:rPr>
          <w:rFonts w:eastAsia="仿宋"/>
          <w:sz w:val="32"/>
          <w:szCs w:val="32"/>
        </w:rPr>
        <w:t>资金到位。</w:t>
      </w:r>
    </w:p>
    <w:p w:rsidR="000B0610" w:rsidRDefault="00036597">
      <w:pPr>
        <w:spacing w:line="560" w:lineRule="exact"/>
        <w:ind w:firstLineChars="200" w:firstLine="560"/>
        <w:rPr>
          <w:rFonts w:eastAsia="仿宋"/>
          <w:sz w:val="28"/>
          <w:szCs w:val="28"/>
        </w:rPr>
      </w:pPr>
      <w:r>
        <w:rPr>
          <w:rFonts w:eastAsia="仿宋"/>
          <w:sz w:val="28"/>
          <w:szCs w:val="28"/>
        </w:rPr>
        <w:t>项目资金全部到位</w:t>
      </w:r>
      <w:r>
        <w:rPr>
          <w:rFonts w:eastAsia="仿宋"/>
          <w:sz w:val="28"/>
          <w:szCs w:val="28"/>
        </w:rPr>
        <w:t>100%</w:t>
      </w:r>
    </w:p>
    <w:p w:rsidR="000B0610" w:rsidRDefault="00036597">
      <w:pPr>
        <w:spacing w:line="560" w:lineRule="exact"/>
        <w:ind w:firstLineChars="200" w:firstLine="640"/>
        <w:rPr>
          <w:rFonts w:eastAsia="仿宋_GB2312"/>
          <w:sz w:val="32"/>
          <w:szCs w:val="32"/>
        </w:rPr>
      </w:pPr>
      <w:r>
        <w:rPr>
          <w:rFonts w:eastAsia="仿宋"/>
          <w:sz w:val="32"/>
          <w:szCs w:val="32"/>
        </w:rPr>
        <w:t>3.</w:t>
      </w:r>
      <w:r>
        <w:rPr>
          <w:rFonts w:eastAsia="仿宋"/>
          <w:sz w:val="32"/>
          <w:szCs w:val="32"/>
        </w:rPr>
        <w:t>资金使用。</w:t>
      </w:r>
    </w:p>
    <w:p w:rsidR="000B0610" w:rsidRDefault="00036597">
      <w:pPr>
        <w:spacing w:line="560" w:lineRule="exact"/>
        <w:ind w:firstLineChars="200" w:firstLine="560"/>
        <w:rPr>
          <w:rFonts w:eastAsia="仿宋"/>
          <w:sz w:val="28"/>
          <w:szCs w:val="28"/>
        </w:rPr>
      </w:pPr>
      <w:r>
        <w:rPr>
          <w:rFonts w:eastAsia="仿宋"/>
          <w:sz w:val="28"/>
          <w:szCs w:val="28"/>
        </w:rPr>
        <w:t>根据川财教</w:t>
      </w:r>
      <w:r>
        <w:rPr>
          <w:rFonts w:ascii="微软雅黑" w:eastAsia="微软雅黑" w:hAnsi="微软雅黑" w:cs="微软雅黑" w:hint="eastAsia"/>
          <w:sz w:val="28"/>
          <w:szCs w:val="28"/>
        </w:rPr>
        <w:t>〔</w:t>
      </w:r>
      <w:r>
        <w:rPr>
          <w:rFonts w:eastAsia="仿宋"/>
          <w:sz w:val="28"/>
          <w:szCs w:val="28"/>
        </w:rPr>
        <w:t>2018</w:t>
      </w:r>
      <w:r>
        <w:rPr>
          <w:rFonts w:ascii="微软雅黑" w:eastAsia="微软雅黑" w:hAnsi="微软雅黑" w:cs="微软雅黑" w:hint="eastAsia"/>
          <w:sz w:val="28"/>
          <w:szCs w:val="28"/>
        </w:rPr>
        <w:t>〕</w:t>
      </w:r>
      <w:r>
        <w:rPr>
          <w:rFonts w:eastAsia="仿宋"/>
          <w:sz w:val="28"/>
          <w:szCs w:val="28"/>
        </w:rPr>
        <w:t>223</w:t>
      </w:r>
      <w:r>
        <w:rPr>
          <w:rFonts w:eastAsia="仿宋"/>
          <w:sz w:val="28"/>
          <w:szCs w:val="28"/>
        </w:rPr>
        <w:t>号下达</w:t>
      </w:r>
      <w:r>
        <w:rPr>
          <w:rFonts w:eastAsia="仿宋"/>
          <w:sz w:val="28"/>
          <w:szCs w:val="28"/>
        </w:rPr>
        <w:t>2019</w:t>
      </w:r>
      <w:r>
        <w:rPr>
          <w:rFonts w:eastAsia="仿宋"/>
          <w:sz w:val="28"/>
          <w:szCs w:val="28"/>
        </w:rPr>
        <w:t>年校舍维修改造中央资金惠民中学学生宿舍通道改造工程</w:t>
      </w:r>
      <w:r>
        <w:rPr>
          <w:rFonts w:eastAsia="仿宋"/>
          <w:sz w:val="28"/>
          <w:szCs w:val="28"/>
        </w:rPr>
        <w:t>15</w:t>
      </w:r>
      <w:r>
        <w:rPr>
          <w:rFonts w:eastAsia="仿宋"/>
          <w:sz w:val="28"/>
          <w:szCs w:val="28"/>
        </w:rPr>
        <w:t>万元，支出</w:t>
      </w:r>
      <w:r>
        <w:rPr>
          <w:rFonts w:eastAsia="仿宋"/>
          <w:sz w:val="28"/>
          <w:szCs w:val="28"/>
        </w:rPr>
        <w:t>14.85</w:t>
      </w:r>
      <w:r>
        <w:rPr>
          <w:rFonts w:eastAsia="仿宋"/>
          <w:sz w:val="28"/>
          <w:szCs w:val="28"/>
        </w:rPr>
        <w:t>万元。</w:t>
      </w:r>
    </w:p>
    <w:p w:rsidR="000B0610" w:rsidRDefault="00036597">
      <w:pPr>
        <w:spacing w:line="560" w:lineRule="exact"/>
        <w:ind w:firstLineChars="200" w:firstLine="560"/>
        <w:rPr>
          <w:rFonts w:eastAsia="仿宋"/>
          <w:sz w:val="28"/>
          <w:szCs w:val="28"/>
        </w:rPr>
      </w:pPr>
      <w:r>
        <w:rPr>
          <w:rFonts w:eastAsia="仿宋"/>
          <w:sz w:val="28"/>
          <w:szCs w:val="28"/>
        </w:rPr>
        <w:t>根据川财教</w:t>
      </w:r>
      <w:r>
        <w:rPr>
          <w:rFonts w:ascii="微软雅黑" w:eastAsia="微软雅黑" w:hAnsi="微软雅黑" w:cs="微软雅黑" w:hint="eastAsia"/>
          <w:sz w:val="28"/>
          <w:szCs w:val="28"/>
        </w:rPr>
        <w:t>〔</w:t>
      </w:r>
      <w:r>
        <w:rPr>
          <w:rFonts w:eastAsia="仿宋"/>
          <w:sz w:val="28"/>
          <w:szCs w:val="28"/>
        </w:rPr>
        <w:t>2018</w:t>
      </w:r>
      <w:r>
        <w:rPr>
          <w:rFonts w:ascii="微软雅黑" w:eastAsia="微软雅黑" w:hAnsi="微软雅黑" w:cs="微软雅黑" w:hint="eastAsia"/>
          <w:sz w:val="28"/>
          <w:szCs w:val="28"/>
        </w:rPr>
        <w:t>〕</w:t>
      </w:r>
      <w:r>
        <w:rPr>
          <w:rFonts w:eastAsia="仿宋"/>
          <w:sz w:val="28"/>
          <w:szCs w:val="28"/>
        </w:rPr>
        <w:t>223</w:t>
      </w:r>
      <w:r>
        <w:rPr>
          <w:rFonts w:eastAsia="仿宋"/>
          <w:sz w:val="28"/>
          <w:szCs w:val="28"/>
        </w:rPr>
        <w:t>号下达</w:t>
      </w:r>
      <w:r>
        <w:rPr>
          <w:rFonts w:eastAsia="仿宋"/>
          <w:sz w:val="28"/>
          <w:szCs w:val="28"/>
        </w:rPr>
        <w:t>2019</w:t>
      </w:r>
      <w:r>
        <w:rPr>
          <w:rFonts w:eastAsia="仿宋"/>
          <w:sz w:val="28"/>
          <w:szCs w:val="28"/>
        </w:rPr>
        <w:t>年校舍维修改造中央资金惠民中学学生宿舍消防设施改造工程</w:t>
      </w:r>
      <w:r>
        <w:rPr>
          <w:rFonts w:eastAsia="仿宋"/>
          <w:sz w:val="28"/>
          <w:szCs w:val="28"/>
        </w:rPr>
        <w:t>21.6</w:t>
      </w:r>
      <w:r>
        <w:rPr>
          <w:rFonts w:eastAsia="仿宋"/>
          <w:sz w:val="28"/>
          <w:szCs w:val="28"/>
        </w:rPr>
        <w:t>万元，支出</w:t>
      </w:r>
      <w:r>
        <w:rPr>
          <w:rFonts w:eastAsia="仿宋"/>
          <w:sz w:val="28"/>
          <w:szCs w:val="28"/>
        </w:rPr>
        <w:t>21.6</w:t>
      </w:r>
      <w:r>
        <w:rPr>
          <w:rFonts w:eastAsia="仿宋"/>
          <w:sz w:val="28"/>
          <w:szCs w:val="28"/>
        </w:rPr>
        <w:t>万元。</w:t>
      </w:r>
    </w:p>
    <w:p w:rsidR="000B0610" w:rsidRDefault="00036597">
      <w:pPr>
        <w:spacing w:line="560" w:lineRule="exact"/>
        <w:ind w:firstLineChars="200" w:firstLine="560"/>
        <w:rPr>
          <w:rFonts w:eastAsia="仿宋"/>
          <w:sz w:val="28"/>
          <w:szCs w:val="28"/>
        </w:rPr>
      </w:pPr>
      <w:r>
        <w:rPr>
          <w:rFonts w:eastAsia="仿宋"/>
          <w:sz w:val="28"/>
          <w:szCs w:val="28"/>
        </w:rPr>
        <w:t>根据施工进度，工程竣工验收，审核后进行会计制度申报财政进行拨款支付。</w:t>
      </w:r>
    </w:p>
    <w:p w:rsidR="000B0610" w:rsidRDefault="00036597">
      <w:pPr>
        <w:spacing w:line="560" w:lineRule="exact"/>
        <w:ind w:firstLineChars="200" w:firstLine="640"/>
        <w:rPr>
          <w:rFonts w:eastAsia="仿宋"/>
          <w:sz w:val="32"/>
          <w:szCs w:val="32"/>
        </w:rPr>
      </w:pPr>
      <w:r>
        <w:rPr>
          <w:rFonts w:eastAsia="仿宋"/>
          <w:sz w:val="32"/>
          <w:szCs w:val="32"/>
        </w:rPr>
        <w:t>（三）项目财务管理情况。</w:t>
      </w:r>
    </w:p>
    <w:p w:rsidR="000B0610" w:rsidRDefault="00036597">
      <w:pPr>
        <w:spacing w:line="560" w:lineRule="exact"/>
        <w:ind w:firstLineChars="200" w:firstLine="560"/>
        <w:rPr>
          <w:rFonts w:eastAsia="仿宋"/>
          <w:sz w:val="28"/>
          <w:szCs w:val="28"/>
        </w:rPr>
      </w:pPr>
      <w:r>
        <w:rPr>
          <w:rFonts w:eastAsia="仿宋"/>
          <w:sz w:val="28"/>
          <w:szCs w:val="28"/>
        </w:rPr>
        <w:t>建立健全校产登记、使用和维护制度</w:t>
      </w:r>
      <w:r>
        <w:rPr>
          <w:rFonts w:eastAsia="仿宋"/>
          <w:sz w:val="28"/>
          <w:szCs w:val="28"/>
        </w:rPr>
        <w:t>,</w:t>
      </w:r>
      <w:r>
        <w:rPr>
          <w:rFonts w:eastAsia="仿宋"/>
          <w:sz w:val="28"/>
          <w:szCs w:val="28"/>
        </w:rPr>
        <w:t>对全校校产进一步做好各室财产登记分类、造册、归档、存放工作。对现有教育教学设备设施要定期进行检查维修</w:t>
      </w:r>
      <w:r>
        <w:rPr>
          <w:rFonts w:eastAsia="仿宋"/>
          <w:sz w:val="28"/>
          <w:szCs w:val="28"/>
        </w:rPr>
        <w:t>,</w:t>
      </w:r>
      <w:r>
        <w:rPr>
          <w:rFonts w:eastAsia="仿宋"/>
          <w:sz w:val="28"/>
          <w:szCs w:val="28"/>
        </w:rPr>
        <w:t>确保使用。在以现有教学教育设备的使用为突破口</w:t>
      </w:r>
      <w:r>
        <w:rPr>
          <w:rFonts w:eastAsia="仿宋"/>
          <w:sz w:val="28"/>
          <w:szCs w:val="28"/>
        </w:rPr>
        <w:t>,</w:t>
      </w:r>
      <w:r>
        <w:rPr>
          <w:rFonts w:eastAsia="仿宋"/>
          <w:sz w:val="28"/>
          <w:szCs w:val="28"/>
        </w:rPr>
        <w:t>用足用好现有设备的基础上</w:t>
      </w:r>
      <w:r>
        <w:rPr>
          <w:rFonts w:eastAsia="仿宋"/>
          <w:sz w:val="28"/>
          <w:szCs w:val="28"/>
        </w:rPr>
        <w:t>,</w:t>
      </w:r>
      <w:r>
        <w:rPr>
          <w:rFonts w:eastAsia="仿宋"/>
          <w:sz w:val="28"/>
          <w:szCs w:val="28"/>
        </w:rPr>
        <w:t>有计划有质量的添置教学设备。</w:t>
      </w:r>
    </w:p>
    <w:p w:rsidR="000B0610" w:rsidRDefault="00036597">
      <w:pPr>
        <w:spacing w:line="560" w:lineRule="exact"/>
        <w:ind w:firstLineChars="200" w:firstLine="560"/>
        <w:rPr>
          <w:rFonts w:eastAsia="仿宋"/>
          <w:sz w:val="28"/>
          <w:szCs w:val="28"/>
        </w:rPr>
      </w:pPr>
      <w:r>
        <w:rPr>
          <w:rFonts w:eastAsia="仿宋"/>
          <w:sz w:val="28"/>
          <w:szCs w:val="28"/>
        </w:rPr>
        <w:t>本单位项目实施财务管理制度健全，严格执行财务管理制度，账务处理及时，会计核算规范。</w:t>
      </w:r>
    </w:p>
    <w:p w:rsidR="000B0610" w:rsidRDefault="00036597">
      <w:pPr>
        <w:spacing w:line="560" w:lineRule="exact"/>
        <w:ind w:firstLineChars="200" w:firstLine="640"/>
        <w:rPr>
          <w:rFonts w:eastAsia="黑体"/>
          <w:sz w:val="32"/>
          <w:szCs w:val="32"/>
        </w:rPr>
      </w:pPr>
      <w:r>
        <w:rPr>
          <w:rFonts w:eastAsia="黑体"/>
          <w:sz w:val="32"/>
          <w:szCs w:val="32"/>
        </w:rPr>
        <w:t>三、项目实施及管理情况</w:t>
      </w:r>
    </w:p>
    <w:p w:rsidR="000B0610" w:rsidRDefault="00036597">
      <w:pPr>
        <w:spacing w:line="560" w:lineRule="exact"/>
        <w:ind w:firstLineChars="200" w:firstLine="560"/>
        <w:rPr>
          <w:rFonts w:eastAsia="仿宋"/>
          <w:sz w:val="28"/>
          <w:szCs w:val="28"/>
        </w:rPr>
      </w:pPr>
      <w:r>
        <w:rPr>
          <w:rFonts w:eastAsia="仿宋"/>
          <w:sz w:val="28"/>
          <w:szCs w:val="28"/>
        </w:rPr>
        <w:t>（一）项目组织架构及实施流程。</w:t>
      </w:r>
    </w:p>
    <w:p w:rsidR="000B0610" w:rsidRDefault="00036597">
      <w:pPr>
        <w:spacing w:line="560" w:lineRule="exact"/>
        <w:ind w:leftChars="152" w:left="319" w:firstLineChars="200" w:firstLine="560"/>
        <w:rPr>
          <w:rFonts w:eastAsia="仿宋"/>
          <w:kern w:val="0"/>
          <w:sz w:val="28"/>
          <w:szCs w:val="28"/>
        </w:rPr>
      </w:pPr>
      <w:r>
        <w:rPr>
          <w:rFonts w:eastAsia="仿宋"/>
          <w:kern w:val="0"/>
          <w:sz w:val="28"/>
          <w:szCs w:val="28"/>
        </w:rPr>
        <w:t>1</w:t>
      </w:r>
      <w:r>
        <w:rPr>
          <w:rFonts w:eastAsia="仿宋"/>
          <w:kern w:val="0"/>
          <w:sz w:val="28"/>
          <w:szCs w:val="28"/>
        </w:rPr>
        <w:t>、我校建立健全了资金分配规程和各项财务管理制度，成立了教育财务审核中心，制定了财务报账审批制度，修订完善了项目</w:t>
      </w:r>
      <w:r>
        <w:rPr>
          <w:rFonts w:eastAsia="仿宋"/>
          <w:kern w:val="0"/>
          <w:sz w:val="28"/>
          <w:szCs w:val="28"/>
        </w:rPr>
        <w:lastRenderedPageBreak/>
        <w:t>申报管理办法。由核算中心进行会计核算和财务管理，严格执行政府采购制度，做到先申报后采购，按流程办理。</w:t>
      </w:r>
    </w:p>
    <w:p w:rsidR="000B0610" w:rsidRDefault="00036597">
      <w:pPr>
        <w:spacing w:line="560" w:lineRule="exact"/>
        <w:ind w:leftChars="152" w:left="319" w:firstLineChars="200" w:firstLine="560"/>
        <w:rPr>
          <w:rFonts w:eastAsia="仿宋"/>
          <w:kern w:val="0"/>
          <w:sz w:val="28"/>
          <w:szCs w:val="28"/>
        </w:rPr>
      </w:pPr>
      <w:r>
        <w:rPr>
          <w:rFonts w:eastAsia="仿宋"/>
          <w:kern w:val="0"/>
          <w:sz w:val="28"/>
          <w:szCs w:val="28"/>
        </w:rPr>
        <w:t>2</w:t>
      </w:r>
      <w:r>
        <w:rPr>
          <w:rFonts w:eastAsia="仿宋"/>
          <w:kern w:val="0"/>
          <w:sz w:val="28"/>
          <w:szCs w:val="28"/>
        </w:rPr>
        <w:t>、项目支出：教育发展信息技术经费、教育发展校方责任经费、教学仪器设备经费，在教育局电教站的指导下，为加大学校建设力度，提高师生信息水平，抓好教研教改工作，促进学校教育协调发展。根据学校预算金额，专款专用，无违规及超范围使用情况。</w:t>
      </w:r>
    </w:p>
    <w:p w:rsidR="000B0610" w:rsidRDefault="00036597">
      <w:pPr>
        <w:spacing w:line="560" w:lineRule="exact"/>
        <w:ind w:firstLineChars="200" w:firstLine="560"/>
        <w:rPr>
          <w:rFonts w:eastAsia="仿宋"/>
          <w:sz w:val="28"/>
          <w:szCs w:val="28"/>
        </w:rPr>
      </w:pPr>
      <w:r>
        <w:rPr>
          <w:rFonts w:eastAsia="仿宋"/>
          <w:sz w:val="28"/>
          <w:szCs w:val="28"/>
        </w:rPr>
        <w:t>（二）项目管理情况。</w:t>
      </w:r>
    </w:p>
    <w:p w:rsidR="000B0610" w:rsidRDefault="00036597">
      <w:pPr>
        <w:spacing w:line="560" w:lineRule="exact"/>
        <w:ind w:firstLineChars="200" w:firstLine="560"/>
        <w:rPr>
          <w:rFonts w:eastAsia="仿宋"/>
          <w:sz w:val="28"/>
          <w:szCs w:val="28"/>
        </w:rPr>
      </w:pPr>
      <w:r>
        <w:rPr>
          <w:rFonts w:eastAsia="仿宋"/>
          <w:sz w:val="28"/>
          <w:szCs w:val="28"/>
        </w:rPr>
        <w:t>学校修建项目管理格按照</w:t>
      </w:r>
      <w:r>
        <w:rPr>
          <w:rFonts w:eastAsia="仿宋"/>
          <w:sz w:val="28"/>
          <w:szCs w:val="28"/>
        </w:rPr>
        <w:t>“</w:t>
      </w:r>
      <w:r>
        <w:rPr>
          <w:rFonts w:eastAsia="仿宋"/>
          <w:sz w:val="28"/>
          <w:szCs w:val="28"/>
        </w:rPr>
        <w:t>科学、安全、经济、适用</w:t>
      </w:r>
      <w:r>
        <w:rPr>
          <w:rFonts w:eastAsia="仿宋"/>
          <w:sz w:val="28"/>
          <w:szCs w:val="28"/>
        </w:rPr>
        <w:t>”</w:t>
      </w:r>
      <w:r>
        <w:rPr>
          <w:rFonts w:eastAsia="仿宋"/>
          <w:sz w:val="28"/>
          <w:szCs w:val="28"/>
        </w:rPr>
        <w:t>为基础，遵照《建筑法》、《招标法》、《采购法》、《审计法》，</w:t>
      </w:r>
    </w:p>
    <w:p w:rsidR="000B0610" w:rsidRDefault="00036597">
      <w:pPr>
        <w:spacing w:line="560" w:lineRule="exact"/>
        <w:ind w:firstLineChars="200" w:firstLine="560"/>
        <w:rPr>
          <w:rFonts w:eastAsia="仿宋"/>
          <w:sz w:val="28"/>
          <w:szCs w:val="28"/>
        </w:rPr>
      </w:pPr>
      <w:r>
        <w:rPr>
          <w:rFonts w:eastAsia="仿宋"/>
          <w:sz w:val="28"/>
          <w:szCs w:val="28"/>
        </w:rPr>
        <w:t>对中标项目进行公示。</w:t>
      </w:r>
    </w:p>
    <w:p w:rsidR="000B0610" w:rsidRDefault="00036597">
      <w:pPr>
        <w:spacing w:line="560" w:lineRule="exact"/>
        <w:ind w:firstLineChars="200" w:firstLine="560"/>
        <w:rPr>
          <w:rFonts w:eastAsia="仿宋"/>
          <w:sz w:val="28"/>
          <w:szCs w:val="28"/>
        </w:rPr>
      </w:pPr>
      <w:r>
        <w:rPr>
          <w:rFonts w:eastAsia="仿宋"/>
          <w:sz w:val="28"/>
          <w:szCs w:val="28"/>
        </w:rPr>
        <w:t>（三）项目监管情况。</w:t>
      </w:r>
    </w:p>
    <w:p w:rsidR="000B0610" w:rsidRDefault="00036597">
      <w:pPr>
        <w:spacing w:line="560" w:lineRule="exact"/>
        <w:ind w:firstLineChars="200" w:firstLine="560"/>
        <w:rPr>
          <w:rFonts w:eastAsia="仿宋"/>
          <w:sz w:val="28"/>
          <w:szCs w:val="28"/>
        </w:rPr>
      </w:pPr>
      <w:r>
        <w:rPr>
          <w:rFonts w:eastAsia="仿宋"/>
          <w:sz w:val="28"/>
          <w:szCs w:val="28"/>
        </w:rPr>
        <w:t>在项目实施过程中采取对监理进行监督，对施工作业流程进行督导，严格按照施工图进行监督验收，实现效能高效，施工质量达标。</w:t>
      </w:r>
    </w:p>
    <w:p w:rsidR="000B0610" w:rsidRDefault="00036597">
      <w:pPr>
        <w:spacing w:line="560" w:lineRule="exact"/>
        <w:ind w:firstLineChars="200" w:firstLine="640"/>
        <w:rPr>
          <w:rFonts w:eastAsia="黑体"/>
          <w:sz w:val="32"/>
          <w:szCs w:val="32"/>
        </w:rPr>
      </w:pPr>
      <w:r>
        <w:rPr>
          <w:rFonts w:eastAsia="黑体"/>
          <w:sz w:val="32"/>
          <w:szCs w:val="32"/>
        </w:rPr>
        <w:t>四、项目绩效情况</w:t>
      </w:r>
      <w:r>
        <w:rPr>
          <w:rFonts w:eastAsia="黑体"/>
          <w:sz w:val="32"/>
          <w:szCs w:val="32"/>
        </w:rPr>
        <w:tab/>
      </w:r>
    </w:p>
    <w:p w:rsidR="000B0610" w:rsidRDefault="00036597">
      <w:pPr>
        <w:spacing w:line="560" w:lineRule="exact"/>
        <w:ind w:firstLineChars="200" w:firstLine="560"/>
        <w:rPr>
          <w:rFonts w:eastAsia="仿宋"/>
          <w:sz w:val="28"/>
          <w:szCs w:val="28"/>
        </w:rPr>
      </w:pPr>
      <w:r>
        <w:rPr>
          <w:rFonts w:eastAsia="仿宋"/>
          <w:sz w:val="28"/>
          <w:szCs w:val="28"/>
        </w:rPr>
        <w:t>（一）项目完成情况。</w:t>
      </w:r>
    </w:p>
    <w:p w:rsidR="000B0610" w:rsidRDefault="00036597">
      <w:pPr>
        <w:spacing w:line="560" w:lineRule="exact"/>
        <w:ind w:firstLineChars="200" w:firstLine="560"/>
        <w:rPr>
          <w:rFonts w:eastAsia="仿宋"/>
          <w:sz w:val="28"/>
          <w:szCs w:val="28"/>
        </w:rPr>
      </w:pPr>
      <w:r>
        <w:rPr>
          <w:rFonts w:eastAsia="仿宋"/>
          <w:sz w:val="28"/>
          <w:szCs w:val="28"/>
        </w:rPr>
        <w:t>1</w:t>
      </w:r>
      <w:r>
        <w:rPr>
          <w:rFonts w:eastAsia="仿宋"/>
          <w:sz w:val="28"/>
          <w:szCs w:val="28"/>
        </w:rPr>
        <w:t>、食堂屋面防水维修</w:t>
      </w:r>
      <w:r>
        <w:rPr>
          <w:rFonts w:eastAsia="仿宋"/>
          <w:sz w:val="28"/>
          <w:szCs w:val="28"/>
        </w:rPr>
        <w:t>429.58m2</w:t>
      </w:r>
      <w:r>
        <w:rPr>
          <w:rFonts w:eastAsia="仿宋"/>
          <w:sz w:val="28"/>
          <w:szCs w:val="28"/>
        </w:rPr>
        <w:t>（其中女儿墙面</w:t>
      </w:r>
      <w:r>
        <w:rPr>
          <w:rFonts w:eastAsia="仿宋"/>
          <w:sz w:val="28"/>
          <w:szCs w:val="28"/>
        </w:rPr>
        <w:t>124.29m2</w:t>
      </w:r>
      <w:r>
        <w:rPr>
          <w:rFonts w:eastAsia="仿宋"/>
          <w:sz w:val="28"/>
          <w:szCs w:val="28"/>
        </w:rPr>
        <w:t>，屋面</w:t>
      </w:r>
      <w:r>
        <w:rPr>
          <w:rFonts w:eastAsia="仿宋"/>
          <w:sz w:val="28"/>
          <w:szCs w:val="28"/>
        </w:rPr>
        <w:t>305.29m2</w:t>
      </w:r>
      <w:r>
        <w:rPr>
          <w:rFonts w:eastAsia="仿宋"/>
          <w:sz w:val="28"/>
          <w:szCs w:val="28"/>
        </w:rPr>
        <w:t>）；女儿墙上支彩钢瓦防止外墙渗水长</w:t>
      </w:r>
      <w:r>
        <w:rPr>
          <w:rFonts w:eastAsia="仿宋"/>
          <w:sz w:val="28"/>
          <w:szCs w:val="28"/>
        </w:rPr>
        <w:t>92.5</w:t>
      </w:r>
      <w:r>
        <w:rPr>
          <w:rFonts w:eastAsia="仿宋"/>
          <w:sz w:val="28"/>
          <w:szCs w:val="28"/>
        </w:rPr>
        <w:t>米，彩钢瓦宽</w:t>
      </w:r>
      <w:r>
        <w:rPr>
          <w:rFonts w:eastAsia="仿宋"/>
          <w:sz w:val="28"/>
          <w:szCs w:val="28"/>
        </w:rPr>
        <w:t>1.5</w:t>
      </w:r>
      <w:r>
        <w:rPr>
          <w:rFonts w:eastAsia="仿宋"/>
          <w:sz w:val="28"/>
          <w:szCs w:val="28"/>
        </w:rPr>
        <w:t>米，移除三相电线</w:t>
      </w:r>
      <w:r>
        <w:rPr>
          <w:rFonts w:eastAsia="仿宋"/>
          <w:sz w:val="28"/>
          <w:szCs w:val="28"/>
        </w:rPr>
        <w:t>25</w:t>
      </w:r>
      <w:r>
        <w:rPr>
          <w:rFonts w:eastAsia="仿宋"/>
          <w:sz w:val="28"/>
          <w:szCs w:val="28"/>
        </w:rPr>
        <w:t>米</w:t>
      </w:r>
      <w:r>
        <w:rPr>
          <w:rFonts w:eastAsia="仿宋"/>
          <w:sz w:val="28"/>
          <w:szCs w:val="28"/>
        </w:rPr>
        <w:t>4</w:t>
      </w:r>
      <w:r>
        <w:rPr>
          <w:rFonts w:eastAsia="仿宋"/>
          <w:sz w:val="28"/>
          <w:szCs w:val="28"/>
        </w:rPr>
        <w:t>根，食堂铝扣板吊顶</w:t>
      </w:r>
      <w:r>
        <w:rPr>
          <w:rFonts w:eastAsia="仿宋"/>
          <w:sz w:val="28"/>
          <w:szCs w:val="28"/>
        </w:rPr>
        <w:t>314.6m2</w:t>
      </w:r>
      <w:r>
        <w:rPr>
          <w:rFonts w:eastAsia="仿宋"/>
          <w:sz w:val="28"/>
          <w:szCs w:val="28"/>
        </w:rPr>
        <w:t>，内墙贴砖</w:t>
      </w:r>
      <w:r>
        <w:rPr>
          <w:rFonts w:eastAsia="仿宋"/>
          <w:sz w:val="28"/>
          <w:szCs w:val="28"/>
        </w:rPr>
        <w:t>254.9m2</w:t>
      </w:r>
      <w:r>
        <w:rPr>
          <w:rFonts w:eastAsia="仿宋"/>
          <w:sz w:val="28"/>
          <w:szCs w:val="28"/>
        </w:rPr>
        <w:t>，就餐间乳胶漆</w:t>
      </w:r>
      <w:r>
        <w:rPr>
          <w:rFonts w:eastAsia="仿宋"/>
          <w:sz w:val="28"/>
          <w:szCs w:val="28"/>
        </w:rPr>
        <w:t>48m2</w:t>
      </w:r>
      <w:r>
        <w:rPr>
          <w:rFonts w:eastAsia="仿宋"/>
          <w:sz w:val="28"/>
          <w:szCs w:val="28"/>
        </w:rPr>
        <w:t>，拆除吊扇</w:t>
      </w:r>
      <w:r>
        <w:rPr>
          <w:rFonts w:eastAsia="仿宋"/>
          <w:sz w:val="28"/>
          <w:szCs w:val="28"/>
        </w:rPr>
        <w:t>12</w:t>
      </w:r>
      <w:r>
        <w:rPr>
          <w:rFonts w:eastAsia="仿宋"/>
          <w:sz w:val="28"/>
          <w:szCs w:val="28"/>
        </w:rPr>
        <w:t>个，拆除日光灯</w:t>
      </w:r>
      <w:r>
        <w:rPr>
          <w:rFonts w:eastAsia="仿宋"/>
          <w:sz w:val="28"/>
          <w:szCs w:val="28"/>
        </w:rPr>
        <w:t>16</w:t>
      </w:r>
      <w:r>
        <w:rPr>
          <w:rFonts w:eastAsia="仿宋"/>
          <w:sz w:val="28"/>
          <w:szCs w:val="28"/>
        </w:rPr>
        <w:t>盏，就餐间安装两台</w:t>
      </w:r>
      <w:r>
        <w:rPr>
          <w:rFonts w:eastAsia="仿宋"/>
          <w:sz w:val="28"/>
          <w:szCs w:val="28"/>
        </w:rPr>
        <w:t>1500</w:t>
      </w:r>
      <w:r>
        <w:rPr>
          <w:rFonts w:eastAsia="仿宋"/>
          <w:sz w:val="28"/>
          <w:szCs w:val="28"/>
        </w:rPr>
        <w:t>瓦的冷风机，安装不锈钢，食堂出屋面处加防雨盖。中央维改资金</w:t>
      </w:r>
      <w:r>
        <w:rPr>
          <w:rFonts w:eastAsia="仿宋"/>
          <w:sz w:val="28"/>
          <w:szCs w:val="28"/>
        </w:rPr>
        <w:t>27</w:t>
      </w:r>
      <w:r>
        <w:rPr>
          <w:rFonts w:eastAsia="仿宋"/>
          <w:sz w:val="28"/>
          <w:szCs w:val="28"/>
        </w:rPr>
        <w:t>万元，支出</w:t>
      </w:r>
      <w:r>
        <w:rPr>
          <w:rFonts w:eastAsia="仿宋"/>
          <w:sz w:val="28"/>
          <w:szCs w:val="28"/>
        </w:rPr>
        <w:t>27</w:t>
      </w:r>
      <w:r>
        <w:rPr>
          <w:rFonts w:eastAsia="仿宋"/>
          <w:sz w:val="28"/>
          <w:szCs w:val="28"/>
        </w:rPr>
        <w:t>万元。</w:t>
      </w:r>
    </w:p>
    <w:p w:rsidR="000B0610" w:rsidRDefault="00036597">
      <w:pPr>
        <w:spacing w:line="560" w:lineRule="exact"/>
        <w:ind w:firstLineChars="200" w:firstLine="560"/>
        <w:rPr>
          <w:rFonts w:eastAsia="仿宋"/>
          <w:sz w:val="28"/>
          <w:szCs w:val="28"/>
        </w:rPr>
      </w:pPr>
      <w:r>
        <w:rPr>
          <w:rFonts w:eastAsia="仿宋"/>
          <w:sz w:val="28"/>
          <w:szCs w:val="28"/>
        </w:rPr>
        <w:t xml:space="preserve"> 2</w:t>
      </w:r>
      <w:r>
        <w:rPr>
          <w:rFonts w:eastAsia="仿宋"/>
          <w:sz w:val="28"/>
          <w:szCs w:val="28"/>
        </w:rPr>
        <w:t>、制作安装</w:t>
      </w:r>
      <w:r>
        <w:rPr>
          <w:rFonts w:eastAsia="仿宋"/>
          <w:sz w:val="28"/>
          <w:szCs w:val="28"/>
        </w:rPr>
        <w:t>3</w:t>
      </w:r>
      <w:r>
        <w:rPr>
          <w:rFonts w:eastAsia="仿宋"/>
          <w:sz w:val="28"/>
          <w:szCs w:val="28"/>
        </w:rPr>
        <w:t>吨消防水箱</w:t>
      </w:r>
      <w:r>
        <w:rPr>
          <w:rFonts w:eastAsia="仿宋"/>
          <w:sz w:val="28"/>
          <w:szCs w:val="28"/>
        </w:rPr>
        <w:t>2</w:t>
      </w:r>
      <w:r>
        <w:rPr>
          <w:rFonts w:eastAsia="仿宋"/>
          <w:sz w:val="28"/>
          <w:szCs w:val="28"/>
        </w:rPr>
        <w:t>个，铺设消防水管</w:t>
      </w:r>
      <w:r>
        <w:rPr>
          <w:rFonts w:eastAsia="仿宋"/>
          <w:sz w:val="28"/>
          <w:szCs w:val="28"/>
        </w:rPr>
        <w:t>125</w:t>
      </w:r>
      <w:r>
        <w:rPr>
          <w:rFonts w:eastAsia="仿宋"/>
          <w:sz w:val="28"/>
          <w:szCs w:val="28"/>
        </w:rPr>
        <w:t>米，</w:t>
      </w:r>
      <w:r>
        <w:rPr>
          <w:rFonts w:eastAsia="仿宋"/>
          <w:sz w:val="28"/>
          <w:szCs w:val="28"/>
        </w:rPr>
        <w:t>36</w:t>
      </w:r>
      <w:r>
        <w:rPr>
          <w:rFonts w:eastAsia="仿宋"/>
          <w:sz w:val="28"/>
          <w:szCs w:val="28"/>
        </w:rPr>
        <w:t>间宿舍安装毛巾架，更换疏散批示灯和应急照明灯，中央维改资金</w:t>
      </w:r>
      <w:r>
        <w:rPr>
          <w:rFonts w:eastAsia="仿宋"/>
          <w:sz w:val="28"/>
          <w:szCs w:val="28"/>
        </w:rPr>
        <w:t>10</w:t>
      </w:r>
      <w:r>
        <w:rPr>
          <w:rFonts w:eastAsia="仿宋"/>
          <w:sz w:val="28"/>
          <w:szCs w:val="28"/>
        </w:rPr>
        <w:t>万元，支出</w:t>
      </w:r>
      <w:r>
        <w:rPr>
          <w:rFonts w:eastAsia="仿宋"/>
          <w:sz w:val="28"/>
          <w:szCs w:val="28"/>
        </w:rPr>
        <w:t>10</w:t>
      </w:r>
      <w:r>
        <w:rPr>
          <w:rFonts w:eastAsia="仿宋"/>
          <w:sz w:val="28"/>
          <w:szCs w:val="28"/>
        </w:rPr>
        <w:t>万元。</w:t>
      </w:r>
    </w:p>
    <w:p w:rsidR="000B0610" w:rsidRDefault="00036597">
      <w:pPr>
        <w:spacing w:line="560" w:lineRule="exact"/>
        <w:ind w:firstLineChars="200" w:firstLine="560"/>
        <w:rPr>
          <w:rFonts w:eastAsia="仿宋"/>
          <w:sz w:val="28"/>
          <w:szCs w:val="28"/>
        </w:rPr>
      </w:pPr>
      <w:r>
        <w:rPr>
          <w:rFonts w:eastAsia="仿宋"/>
          <w:sz w:val="28"/>
          <w:szCs w:val="28"/>
        </w:rPr>
        <w:lastRenderedPageBreak/>
        <w:t>3</w:t>
      </w:r>
      <w:r>
        <w:rPr>
          <w:rFonts w:eastAsia="仿宋"/>
          <w:sz w:val="28"/>
          <w:szCs w:val="28"/>
        </w:rPr>
        <w:t>、学生宿舍通道</w:t>
      </w:r>
      <w:r>
        <w:rPr>
          <w:rFonts w:eastAsia="仿宋"/>
          <w:sz w:val="28"/>
          <w:szCs w:val="28"/>
        </w:rPr>
        <w:t>92.5</w:t>
      </w:r>
      <w:r>
        <w:rPr>
          <w:rFonts w:eastAsia="仿宋"/>
          <w:sz w:val="28"/>
          <w:szCs w:val="28"/>
        </w:rPr>
        <w:t>米，拆除钢筋栏杆</w:t>
      </w:r>
      <w:r>
        <w:rPr>
          <w:rFonts w:eastAsia="仿宋"/>
          <w:sz w:val="28"/>
          <w:szCs w:val="28"/>
        </w:rPr>
        <w:t>92.5</w:t>
      </w:r>
      <w:r>
        <w:rPr>
          <w:rFonts w:eastAsia="仿宋"/>
          <w:sz w:val="28"/>
          <w:szCs w:val="28"/>
        </w:rPr>
        <w:t>米，新建砖砌围墙，顶上安装长</w:t>
      </w:r>
      <w:r>
        <w:rPr>
          <w:rFonts w:eastAsia="仿宋"/>
          <w:sz w:val="28"/>
          <w:szCs w:val="28"/>
        </w:rPr>
        <w:t>46.5</w:t>
      </w:r>
      <w:r>
        <w:rPr>
          <w:rFonts w:eastAsia="仿宋"/>
          <w:sz w:val="28"/>
          <w:szCs w:val="28"/>
        </w:rPr>
        <w:t>米，宽</w:t>
      </w:r>
      <w:r>
        <w:rPr>
          <w:rFonts w:eastAsia="仿宋"/>
          <w:sz w:val="28"/>
          <w:szCs w:val="28"/>
        </w:rPr>
        <w:t>4</w:t>
      </w:r>
      <w:r>
        <w:rPr>
          <w:rFonts w:eastAsia="仿宋"/>
          <w:sz w:val="28"/>
          <w:szCs w:val="28"/>
        </w:rPr>
        <w:t>米的弧形彩钢瓦，安装路灯等工程。省级资金</w:t>
      </w:r>
      <w:r>
        <w:rPr>
          <w:rFonts w:eastAsia="仿宋"/>
          <w:sz w:val="28"/>
          <w:szCs w:val="28"/>
        </w:rPr>
        <w:t>15</w:t>
      </w:r>
      <w:r>
        <w:rPr>
          <w:rFonts w:eastAsia="仿宋"/>
          <w:sz w:val="28"/>
          <w:szCs w:val="28"/>
        </w:rPr>
        <w:t>万元，支出</w:t>
      </w:r>
      <w:r>
        <w:rPr>
          <w:rFonts w:eastAsia="仿宋"/>
          <w:sz w:val="28"/>
          <w:szCs w:val="28"/>
        </w:rPr>
        <w:t>157</w:t>
      </w:r>
      <w:r>
        <w:rPr>
          <w:rFonts w:eastAsia="仿宋"/>
          <w:sz w:val="28"/>
          <w:szCs w:val="28"/>
        </w:rPr>
        <w:t>万元。</w:t>
      </w:r>
    </w:p>
    <w:p w:rsidR="000B0610" w:rsidRDefault="00036597">
      <w:pPr>
        <w:spacing w:line="560" w:lineRule="exact"/>
        <w:ind w:firstLineChars="200" w:firstLine="560"/>
        <w:rPr>
          <w:rFonts w:eastAsia="仿宋"/>
          <w:sz w:val="28"/>
          <w:szCs w:val="28"/>
        </w:rPr>
      </w:pPr>
      <w:r>
        <w:rPr>
          <w:rFonts w:eastAsia="仿宋"/>
          <w:sz w:val="28"/>
          <w:szCs w:val="28"/>
        </w:rPr>
        <w:t>（二）项目效益情况。</w:t>
      </w:r>
    </w:p>
    <w:p w:rsidR="000B0610" w:rsidRDefault="00036597">
      <w:pPr>
        <w:spacing w:line="560" w:lineRule="exact"/>
        <w:ind w:firstLineChars="200" w:firstLine="560"/>
        <w:rPr>
          <w:rFonts w:eastAsia="仿宋"/>
          <w:sz w:val="28"/>
          <w:szCs w:val="28"/>
        </w:rPr>
      </w:pPr>
      <w:r>
        <w:rPr>
          <w:rFonts w:eastAsia="仿宋"/>
          <w:sz w:val="28"/>
          <w:szCs w:val="28"/>
        </w:rPr>
        <w:t>完善配套设施，提高学生就地上学要求，减轻学生家长的负担，对住校生个人卫生习惯的养成，减轻困难家庭一定的经济负担，得到社会一致好评，体现政策导向，长期保障教育教学工作持续发展，保障广大师生的生命安全。</w:t>
      </w:r>
    </w:p>
    <w:p w:rsidR="000B0610" w:rsidRDefault="00036597">
      <w:pPr>
        <w:spacing w:line="560" w:lineRule="exact"/>
        <w:ind w:firstLineChars="200" w:firstLine="640"/>
        <w:rPr>
          <w:rFonts w:eastAsia="黑体"/>
          <w:sz w:val="32"/>
          <w:szCs w:val="32"/>
        </w:rPr>
      </w:pPr>
      <w:r>
        <w:rPr>
          <w:rFonts w:eastAsia="黑体"/>
          <w:sz w:val="32"/>
          <w:szCs w:val="32"/>
        </w:rPr>
        <w:t>五、评价结论及建议</w:t>
      </w:r>
    </w:p>
    <w:p w:rsidR="000B0610" w:rsidRDefault="00036597">
      <w:pPr>
        <w:spacing w:line="560" w:lineRule="exact"/>
        <w:ind w:firstLineChars="200" w:firstLine="640"/>
        <w:rPr>
          <w:rFonts w:eastAsia="仿宋"/>
          <w:sz w:val="32"/>
          <w:szCs w:val="32"/>
        </w:rPr>
      </w:pPr>
      <w:r>
        <w:rPr>
          <w:rFonts w:eastAsia="仿宋"/>
          <w:sz w:val="32"/>
          <w:szCs w:val="32"/>
        </w:rPr>
        <w:t>（一）评价结论。</w:t>
      </w:r>
    </w:p>
    <w:p w:rsidR="000B0610" w:rsidRDefault="00036597">
      <w:pPr>
        <w:pStyle w:val="a9"/>
        <w:spacing w:before="0" w:beforeAutospacing="0" w:after="0" w:afterAutospacing="0"/>
        <w:ind w:firstLineChars="200" w:firstLine="560"/>
        <w:jc w:val="both"/>
        <w:rPr>
          <w:rFonts w:ascii="Times New Roman" w:eastAsia="仿宋" w:hAnsi="Times New Roman" w:cs="Times New Roman"/>
          <w:kern w:val="2"/>
          <w:sz w:val="28"/>
          <w:szCs w:val="28"/>
        </w:rPr>
      </w:pPr>
      <w:r>
        <w:rPr>
          <w:rFonts w:ascii="Times New Roman" w:eastAsia="仿宋" w:hAnsi="Times New Roman" w:cs="Times New Roman"/>
          <w:kern w:val="2"/>
          <w:sz w:val="28"/>
          <w:szCs w:val="28"/>
        </w:rPr>
        <w:t>学校整体支出绩效情况：自评优良</w:t>
      </w:r>
    </w:p>
    <w:p w:rsidR="000B0610" w:rsidRDefault="00036597">
      <w:pPr>
        <w:spacing w:line="560" w:lineRule="exact"/>
        <w:ind w:firstLineChars="200" w:firstLine="640"/>
        <w:rPr>
          <w:rFonts w:eastAsia="仿宋"/>
          <w:sz w:val="32"/>
          <w:szCs w:val="32"/>
        </w:rPr>
      </w:pPr>
      <w:r>
        <w:rPr>
          <w:rFonts w:eastAsia="仿宋"/>
          <w:sz w:val="32"/>
          <w:szCs w:val="32"/>
        </w:rPr>
        <w:t>（二）存在的问题。</w:t>
      </w:r>
    </w:p>
    <w:p w:rsidR="000B0610" w:rsidRDefault="00036597">
      <w:pPr>
        <w:spacing w:line="560" w:lineRule="exact"/>
        <w:ind w:firstLineChars="200" w:firstLine="560"/>
        <w:rPr>
          <w:rFonts w:eastAsia="仿宋"/>
          <w:sz w:val="28"/>
          <w:szCs w:val="28"/>
        </w:rPr>
      </w:pPr>
      <w:r>
        <w:rPr>
          <w:rFonts w:eastAsia="仿宋"/>
          <w:sz w:val="28"/>
          <w:szCs w:val="28"/>
        </w:rPr>
        <w:t>本校离县城较远，产生的差旅费，维修费、水电费开支大，学校运输成本高。</w:t>
      </w:r>
    </w:p>
    <w:p w:rsidR="000B0610" w:rsidRDefault="00036597">
      <w:pPr>
        <w:spacing w:line="560" w:lineRule="exact"/>
        <w:ind w:firstLineChars="200" w:firstLine="640"/>
        <w:rPr>
          <w:rFonts w:eastAsia="仿宋"/>
          <w:sz w:val="28"/>
          <w:szCs w:val="28"/>
        </w:rPr>
      </w:pPr>
      <w:r>
        <w:rPr>
          <w:rFonts w:eastAsia="仿宋"/>
          <w:sz w:val="32"/>
          <w:szCs w:val="32"/>
        </w:rPr>
        <w:t>（三）相关建议</w:t>
      </w:r>
      <w:r>
        <w:rPr>
          <w:rFonts w:eastAsia="仿宋"/>
          <w:sz w:val="28"/>
          <w:szCs w:val="28"/>
        </w:rPr>
        <w:t>。</w:t>
      </w:r>
    </w:p>
    <w:p w:rsidR="000B0610" w:rsidRDefault="00036597">
      <w:pPr>
        <w:pStyle w:val="a9"/>
        <w:spacing w:before="0" w:beforeAutospacing="0" w:after="0" w:afterAutospacing="0"/>
        <w:ind w:firstLineChars="200" w:firstLine="560"/>
        <w:jc w:val="both"/>
        <w:rPr>
          <w:rFonts w:ascii="Times New Roman" w:eastAsia="仿宋" w:hAnsi="Times New Roman" w:cs="Times New Roman"/>
          <w:sz w:val="28"/>
          <w:szCs w:val="28"/>
        </w:rPr>
      </w:pPr>
      <w:r>
        <w:rPr>
          <w:rFonts w:ascii="Times New Roman" w:eastAsia="仿宋" w:hAnsi="Times New Roman" w:cs="Times New Roman"/>
          <w:sz w:val="28"/>
          <w:szCs w:val="28"/>
        </w:rPr>
        <w:t>本次自评，单位对资料的收集没有及时完整归档，在今后的工作中加强这方面的管理。</w:t>
      </w:r>
    </w:p>
    <w:p w:rsidR="000B0610" w:rsidRDefault="000B0610">
      <w:pPr>
        <w:spacing w:line="600" w:lineRule="exact"/>
        <w:ind w:firstLineChars="200" w:firstLine="880"/>
        <w:jc w:val="center"/>
        <w:rPr>
          <w:rStyle w:val="10"/>
          <w:rFonts w:eastAsia="黑体"/>
          <w:b w:val="0"/>
        </w:rPr>
      </w:pPr>
    </w:p>
    <w:p w:rsidR="000B0610" w:rsidRDefault="000B0610">
      <w:pPr>
        <w:spacing w:line="600" w:lineRule="exact"/>
        <w:ind w:firstLineChars="200" w:firstLine="880"/>
        <w:jc w:val="center"/>
        <w:rPr>
          <w:rStyle w:val="10"/>
          <w:rFonts w:eastAsia="黑体"/>
          <w:b w:val="0"/>
        </w:rPr>
      </w:pPr>
    </w:p>
    <w:p w:rsidR="000B0610" w:rsidRDefault="000B0610">
      <w:pPr>
        <w:spacing w:line="600" w:lineRule="exact"/>
        <w:ind w:firstLineChars="200" w:firstLine="880"/>
        <w:jc w:val="center"/>
        <w:rPr>
          <w:rStyle w:val="10"/>
          <w:rFonts w:eastAsia="黑体"/>
          <w:b w:val="0"/>
        </w:rPr>
      </w:pPr>
    </w:p>
    <w:p w:rsidR="000B0610" w:rsidRDefault="000B0610">
      <w:pPr>
        <w:spacing w:line="600" w:lineRule="exact"/>
        <w:ind w:firstLineChars="200" w:firstLine="880"/>
        <w:jc w:val="center"/>
        <w:rPr>
          <w:rStyle w:val="10"/>
          <w:rFonts w:eastAsia="黑体"/>
          <w:b w:val="0"/>
        </w:rPr>
      </w:pPr>
    </w:p>
    <w:p w:rsidR="000B0610" w:rsidRDefault="000B0610">
      <w:pPr>
        <w:spacing w:line="600" w:lineRule="exact"/>
        <w:ind w:firstLineChars="200" w:firstLine="880"/>
        <w:jc w:val="center"/>
        <w:rPr>
          <w:rStyle w:val="10"/>
          <w:rFonts w:eastAsia="黑体"/>
          <w:b w:val="0"/>
        </w:rPr>
      </w:pPr>
    </w:p>
    <w:p w:rsidR="000B0610" w:rsidRDefault="000B0610">
      <w:pPr>
        <w:spacing w:line="600" w:lineRule="exact"/>
        <w:ind w:firstLineChars="200" w:firstLine="880"/>
        <w:jc w:val="center"/>
        <w:rPr>
          <w:rStyle w:val="10"/>
          <w:rFonts w:eastAsia="黑体"/>
          <w:b w:val="0"/>
        </w:rPr>
      </w:pPr>
    </w:p>
    <w:p w:rsidR="000B0610" w:rsidRDefault="000B0610">
      <w:pPr>
        <w:spacing w:line="600" w:lineRule="exact"/>
        <w:ind w:firstLineChars="200" w:firstLine="880"/>
        <w:jc w:val="center"/>
        <w:rPr>
          <w:rStyle w:val="10"/>
          <w:rFonts w:eastAsia="黑体"/>
          <w:b w:val="0"/>
        </w:rPr>
      </w:pPr>
    </w:p>
    <w:p w:rsidR="000B0610" w:rsidRDefault="00036597">
      <w:pPr>
        <w:spacing w:line="600" w:lineRule="exact"/>
        <w:ind w:firstLineChars="200" w:firstLine="880"/>
        <w:jc w:val="center"/>
        <w:outlineLvl w:val="0"/>
        <w:rPr>
          <w:rStyle w:val="10"/>
          <w:rFonts w:eastAsia="黑体"/>
          <w:b w:val="0"/>
        </w:rPr>
      </w:pPr>
      <w:bookmarkStart w:id="81" w:name="_Toc15396618"/>
      <w:bookmarkStart w:id="82" w:name="_Toc25348"/>
      <w:r>
        <w:rPr>
          <w:rFonts w:eastAsia="黑体"/>
          <w:color w:val="000000"/>
          <w:sz w:val="44"/>
          <w:szCs w:val="44"/>
        </w:rPr>
        <w:lastRenderedPageBreak/>
        <w:t>第</w:t>
      </w:r>
      <w:r>
        <w:rPr>
          <w:rStyle w:val="10"/>
          <w:rFonts w:eastAsia="黑体"/>
          <w:b w:val="0"/>
        </w:rPr>
        <w:t>五部分</w:t>
      </w:r>
      <w:r>
        <w:rPr>
          <w:rStyle w:val="10"/>
          <w:rFonts w:eastAsia="黑体"/>
          <w:b w:val="0"/>
        </w:rPr>
        <w:t xml:space="preserve"> </w:t>
      </w:r>
      <w:r>
        <w:rPr>
          <w:rStyle w:val="10"/>
          <w:rFonts w:eastAsia="黑体"/>
          <w:b w:val="0"/>
        </w:rPr>
        <w:t>附表</w:t>
      </w:r>
      <w:bookmarkStart w:id="83" w:name="_Toc15396619"/>
      <w:bookmarkEnd w:id="77"/>
      <w:bookmarkEnd w:id="81"/>
      <w:bookmarkEnd w:id="82"/>
    </w:p>
    <w:p w:rsidR="000B0610" w:rsidRDefault="00036597">
      <w:pPr>
        <w:spacing w:line="600" w:lineRule="exact"/>
        <w:ind w:firstLineChars="200" w:firstLine="640"/>
        <w:jc w:val="left"/>
        <w:outlineLvl w:val="0"/>
        <w:rPr>
          <w:rFonts w:eastAsia="仿宋_GB2312"/>
          <w:sz w:val="32"/>
          <w:szCs w:val="32"/>
          <w:lang w:val="zh-CN"/>
        </w:rPr>
      </w:pPr>
      <w:bookmarkStart w:id="84" w:name="_Toc18070"/>
      <w:r>
        <w:rPr>
          <w:rFonts w:eastAsia="仿宋_GB2312"/>
          <w:sz w:val="32"/>
          <w:szCs w:val="32"/>
          <w:lang w:val="zh-CN"/>
        </w:rPr>
        <w:t>一、收入支出决算总表</w:t>
      </w:r>
      <w:bookmarkStart w:id="85" w:name="_Toc15396620"/>
      <w:bookmarkEnd w:id="83"/>
      <w:bookmarkEnd w:id="84"/>
    </w:p>
    <w:p w:rsidR="000B0610" w:rsidRDefault="00036597">
      <w:pPr>
        <w:spacing w:line="600" w:lineRule="exact"/>
        <w:ind w:firstLineChars="200" w:firstLine="640"/>
        <w:jc w:val="left"/>
        <w:outlineLvl w:val="0"/>
        <w:rPr>
          <w:rFonts w:eastAsia="仿宋_GB2312"/>
          <w:sz w:val="32"/>
          <w:szCs w:val="32"/>
          <w:lang w:val="zh-CN"/>
        </w:rPr>
      </w:pPr>
      <w:bookmarkStart w:id="86" w:name="_Toc27118"/>
      <w:r>
        <w:rPr>
          <w:rFonts w:eastAsia="仿宋_GB2312"/>
          <w:sz w:val="32"/>
          <w:szCs w:val="32"/>
          <w:lang w:val="zh-CN"/>
        </w:rPr>
        <w:t>二、收入决算表</w:t>
      </w:r>
      <w:bookmarkStart w:id="87" w:name="_Toc15396621"/>
      <w:bookmarkEnd w:id="85"/>
      <w:bookmarkEnd w:id="86"/>
    </w:p>
    <w:p w:rsidR="000B0610" w:rsidRDefault="00036597">
      <w:pPr>
        <w:spacing w:line="600" w:lineRule="exact"/>
        <w:ind w:firstLineChars="200" w:firstLine="640"/>
        <w:jc w:val="left"/>
        <w:outlineLvl w:val="0"/>
        <w:rPr>
          <w:rFonts w:eastAsia="仿宋_GB2312"/>
          <w:sz w:val="32"/>
          <w:szCs w:val="32"/>
          <w:lang w:val="zh-CN"/>
        </w:rPr>
      </w:pPr>
      <w:bookmarkStart w:id="88" w:name="_Toc2480"/>
      <w:r>
        <w:rPr>
          <w:rFonts w:eastAsia="仿宋_GB2312"/>
          <w:sz w:val="32"/>
          <w:szCs w:val="32"/>
          <w:lang w:val="zh-CN"/>
        </w:rPr>
        <w:t>三、支出决算表</w:t>
      </w:r>
      <w:bookmarkStart w:id="89" w:name="_Toc15396622"/>
      <w:bookmarkEnd w:id="87"/>
      <w:bookmarkEnd w:id="88"/>
    </w:p>
    <w:p w:rsidR="000B0610" w:rsidRDefault="00036597">
      <w:pPr>
        <w:spacing w:line="600" w:lineRule="exact"/>
        <w:ind w:firstLineChars="200" w:firstLine="640"/>
        <w:jc w:val="left"/>
        <w:outlineLvl w:val="0"/>
        <w:rPr>
          <w:rFonts w:eastAsia="仿宋_GB2312"/>
          <w:sz w:val="32"/>
          <w:szCs w:val="32"/>
          <w:lang w:val="zh-CN"/>
        </w:rPr>
      </w:pPr>
      <w:bookmarkStart w:id="90" w:name="_Toc28985"/>
      <w:r>
        <w:rPr>
          <w:rFonts w:eastAsia="仿宋_GB2312"/>
          <w:sz w:val="32"/>
          <w:szCs w:val="32"/>
          <w:lang w:val="zh-CN"/>
        </w:rPr>
        <w:t>四、财政拨款收入支出决算总表</w:t>
      </w:r>
      <w:bookmarkStart w:id="91" w:name="_Toc15396623"/>
      <w:bookmarkEnd w:id="89"/>
      <w:bookmarkEnd w:id="90"/>
    </w:p>
    <w:p w:rsidR="000B0610" w:rsidRDefault="00036597">
      <w:pPr>
        <w:spacing w:line="600" w:lineRule="exact"/>
        <w:ind w:firstLineChars="200" w:firstLine="640"/>
        <w:jc w:val="left"/>
        <w:outlineLvl w:val="0"/>
        <w:rPr>
          <w:rFonts w:eastAsia="仿宋_GB2312"/>
          <w:sz w:val="32"/>
          <w:szCs w:val="32"/>
          <w:lang w:val="zh-CN"/>
        </w:rPr>
      </w:pPr>
      <w:bookmarkStart w:id="92" w:name="_Toc31140"/>
      <w:r>
        <w:rPr>
          <w:rFonts w:eastAsia="仿宋_GB2312"/>
          <w:sz w:val="32"/>
          <w:szCs w:val="32"/>
          <w:lang w:val="zh-CN"/>
        </w:rPr>
        <w:t>五、财政拨款支出决算明细表</w:t>
      </w:r>
      <w:bookmarkStart w:id="93" w:name="_Toc15396624"/>
      <w:bookmarkEnd w:id="91"/>
      <w:bookmarkEnd w:id="92"/>
    </w:p>
    <w:p w:rsidR="000B0610" w:rsidRDefault="00036597">
      <w:pPr>
        <w:spacing w:line="600" w:lineRule="exact"/>
        <w:ind w:firstLineChars="200" w:firstLine="640"/>
        <w:jc w:val="left"/>
        <w:outlineLvl w:val="0"/>
        <w:rPr>
          <w:rFonts w:eastAsia="仿宋_GB2312"/>
          <w:sz w:val="32"/>
          <w:szCs w:val="32"/>
          <w:lang w:val="zh-CN"/>
        </w:rPr>
      </w:pPr>
      <w:bookmarkStart w:id="94" w:name="_Toc10497"/>
      <w:r>
        <w:rPr>
          <w:rFonts w:eastAsia="仿宋_GB2312"/>
          <w:sz w:val="32"/>
          <w:szCs w:val="32"/>
          <w:lang w:val="zh-CN"/>
        </w:rPr>
        <w:t>六、一般公共预算财政拨款支出决算表</w:t>
      </w:r>
      <w:bookmarkStart w:id="95" w:name="_Toc15396625"/>
      <w:bookmarkEnd w:id="93"/>
      <w:bookmarkEnd w:id="94"/>
    </w:p>
    <w:p w:rsidR="000B0610" w:rsidRDefault="00036597">
      <w:pPr>
        <w:spacing w:line="600" w:lineRule="exact"/>
        <w:ind w:firstLineChars="200" w:firstLine="640"/>
        <w:jc w:val="left"/>
        <w:outlineLvl w:val="0"/>
        <w:rPr>
          <w:rFonts w:eastAsia="仿宋_GB2312"/>
          <w:sz w:val="32"/>
          <w:szCs w:val="32"/>
          <w:lang w:val="zh-CN"/>
        </w:rPr>
      </w:pPr>
      <w:bookmarkStart w:id="96" w:name="_Toc28669"/>
      <w:r>
        <w:rPr>
          <w:rFonts w:eastAsia="仿宋_GB2312"/>
          <w:sz w:val="32"/>
          <w:szCs w:val="32"/>
          <w:lang w:val="zh-CN"/>
        </w:rPr>
        <w:t>七、一般公共预算财政拨款支出决算明细表</w:t>
      </w:r>
      <w:bookmarkStart w:id="97" w:name="_Toc15396626"/>
      <w:bookmarkEnd w:id="95"/>
      <w:bookmarkEnd w:id="96"/>
    </w:p>
    <w:p w:rsidR="000B0610" w:rsidRDefault="00036597">
      <w:pPr>
        <w:spacing w:line="600" w:lineRule="exact"/>
        <w:ind w:firstLineChars="200" w:firstLine="640"/>
        <w:jc w:val="left"/>
        <w:outlineLvl w:val="0"/>
        <w:rPr>
          <w:rFonts w:eastAsia="仿宋_GB2312"/>
          <w:sz w:val="32"/>
          <w:szCs w:val="32"/>
          <w:lang w:val="zh-CN"/>
        </w:rPr>
      </w:pPr>
      <w:bookmarkStart w:id="98" w:name="_Toc20225"/>
      <w:r>
        <w:rPr>
          <w:rFonts w:eastAsia="仿宋_GB2312"/>
          <w:sz w:val="32"/>
          <w:szCs w:val="32"/>
          <w:lang w:val="zh-CN"/>
        </w:rPr>
        <w:t>八、一般公共预算财政拨款基本支出决算表</w:t>
      </w:r>
      <w:bookmarkStart w:id="99" w:name="_Toc15396627"/>
      <w:bookmarkEnd w:id="97"/>
      <w:bookmarkEnd w:id="98"/>
    </w:p>
    <w:p w:rsidR="000B0610" w:rsidRDefault="00036597">
      <w:pPr>
        <w:spacing w:line="600" w:lineRule="exact"/>
        <w:ind w:firstLineChars="200" w:firstLine="640"/>
        <w:jc w:val="left"/>
        <w:outlineLvl w:val="0"/>
        <w:rPr>
          <w:rFonts w:eastAsia="仿宋_GB2312"/>
          <w:sz w:val="32"/>
          <w:szCs w:val="32"/>
          <w:lang w:val="zh-CN"/>
        </w:rPr>
      </w:pPr>
      <w:bookmarkStart w:id="100" w:name="_Toc15487"/>
      <w:r>
        <w:rPr>
          <w:rFonts w:eastAsia="仿宋_GB2312"/>
          <w:sz w:val="32"/>
          <w:szCs w:val="32"/>
          <w:lang w:val="zh-CN"/>
        </w:rPr>
        <w:t>九、一般公共预算财政拨款项目支出决算表</w:t>
      </w:r>
      <w:bookmarkStart w:id="101" w:name="_Toc15396628"/>
      <w:bookmarkEnd w:id="99"/>
      <w:bookmarkEnd w:id="100"/>
    </w:p>
    <w:p w:rsidR="000B0610" w:rsidRDefault="00036597">
      <w:pPr>
        <w:spacing w:line="600" w:lineRule="exact"/>
        <w:ind w:firstLineChars="200" w:firstLine="640"/>
        <w:jc w:val="left"/>
        <w:outlineLvl w:val="0"/>
        <w:rPr>
          <w:rFonts w:eastAsia="仿宋_GB2312"/>
          <w:sz w:val="32"/>
          <w:szCs w:val="32"/>
          <w:lang w:val="zh-CN"/>
        </w:rPr>
      </w:pPr>
      <w:bookmarkStart w:id="102" w:name="_Toc8467"/>
      <w:r>
        <w:rPr>
          <w:rFonts w:eastAsia="仿宋_GB2312"/>
          <w:sz w:val="32"/>
          <w:szCs w:val="32"/>
          <w:lang w:val="zh-CN"/>
        </w:rPr>
        <w:t>十、一般公共预算财政拨款</w:t>
      </w:r>
      <w:r>
        <w:rPr>
          <w:rFonts w:eastAsia="仿宋_GB2312"/>
          <w:sz w:val="32"/>
          <w:szCs w:val="32"/>
          <w:lang w:val="zh-CN"/>
        </w:rPr>
        <w:t>“</w:t>
      </w:r>
      <w:r>
        <w:rPr>
          <w:rFonts w:eastAsia="仿宋_GB2312"/>
          <w:sz w:val="32"/>
          <w:szCs w:val="32"/>
          <w:lang w:val="zh-CN"/>
        </w:rPr>
        <w:t>三公</w:t>
      </w:r>
      <w:r>
        <w:rPr>
          <w:rFonts w:eastAsia="仿宋_GB2312"/>
          <w:sz w:val="32"/>
          <w:szCs w:val="32"/>
          <w:lang w:val="zh-CN"/>
        </w:rPr>
        <w:t>”</w:t>
      </w:r>
      <w:r>
        <w:rPr>
          <w:rFonts w:eastAsia="仿宋_GB2312"/>
          <w:sz w:val="32"/>
          <w:szCs w:val="32"/>
          <w:lang w:val="zh-CN"/>
        </w:rPr>
        <w:t>经费支出决算表</w:t>
      </w:r>
      <w:bookmarkStart w:id="103" w:name="_Toc15396629"/>
      <w:bookmarkEnd w:id="101"/>
      <w:bookmarkEnd w:id="102"/>
    </w:p>
    <w:p w:rsidR="000B0610" w:rsidRDefault="00036597">
      <w:pPr>
        <w:spacing w:line="600" w:lineRule="exact"/>
        <w:ind w:firstLineChars="200" w:firstLine="640"/>
        <w:jc w:val="left"/>
        <w:outlineLvl w:val="0"/>
        <w:rPr>
          <w:rFonts w:eastAsia="仿宋_GB2312"/>
          <w:sz w:val="32"/>
          <w:szCs w:val="32"/>
          <w:lang w:val="zh-CN"/>
        </w:rPr>
      </w:pPr>
      <w:bookmarkStart w:id="104" w:name="_Toc17951"/>
      <w:r>
        <w:rPr>
          <w:rFonts w:eastAsia="仿宋_GB2312"/>
          <w:sz w:val="32"/>
          <w:szCs w:val="32"/>
          <w:lang w:val="zh-CN"/>
        </w:rPr>
        <w:t>十一、政府性基金预算财政拨款收入支出决算表</w:t>
      </w:r>
      <w:bookmarkStart w:id="105" w:name="_Toc15396630"/>
      <w:bookmarkEnd w:id="103"/>
      <w:bookmarkEnd w:id="104"/>
    </w:p>
    <w:p w:rsidR="000B0610" w:rsidRDefault="00036597">
      <w:pPr>
        <w:spacing w:line="600" w:lineRule="exact"/>
        <w:ind w:firstLineChars="200" w:firstLine="640"/>
        <w:jc w:val="left"/>
        <w:outlineLvl w:val="0"/>
        <w:rPr>
          <w:rFonts w:eastAsia="仿宋_GB2312"/>
          <w:sz w:val="32"/>
          <w:szCs w:val="32"/>
          <w:lang w:val="zh-CN"/>
        </w:rPr>
      </w:pPr>
      <w:bookmarkStart w:id="106" w:name="_Toc4310"/>
      <w:r>
        <w:rPr>
          <w:rFonts w:eastAsia="仿宋_GB2312"/>
          <w:sz w:val="32"/>
          <w:szCs w:val="32"/>
          <w:lang w:val="zh-CN"/>
        </w:rPr>
        <w:t>十二、政府性基金预算财政拨款</w:t>
      </w:r>
      <w:r>
        <w:rPr>
          <w:rFonts w:eastAsia="仿宋_GB2312"/>
          <w:sz w:val="32"/>
          <w:szCs w:val="32"/>
          <w:lang w:val="zh-CN"/>
        </w:rPr>
        <w:t>“</w:t>
      </w:r>
      <w:r>
        <w:rPr>
          <w:rFonts w:eastAsia="仿宋_GB2312"/>
          <w:sz w:val="32"/>
          <w:szCs w:val="32"/>
          <w:lang w:val="zh-CN"/>
        </w:rPr>
        <w:t>三公</w:t>
      </w:r>
      <w:r>
        <w:rPr>
          <w:rFonts w:eastAsia="仿宋_GB2312"/>
          <w:sz w:val="32"/>
          <w:szCs w:val="32"/>
          <w:lang w:val="zh-CN"/>
        </w:rPr>
        <w:t>”</w:t>
      </w:r>
      <w:r>
        <w:rPr>
          <w:rFonts w:eastAsia="仿宋_GB2312"/>
          <w:sz w:val="32"/>
          <w:szCs w:val="32"/>
          <w:lang w:val="zh-CN"/>
        </w:rPr>
        <w:t>经费支出决算表</w:t>
      </w:r>
      <w:bookmarkEnd w:id="105"/>
      <w:bookmarkEnd w:id="106"/>
    </w:p>
    <w:p w:rsidR="000B0610" w:rsidRDefault="00036597">
      <w:pPr>
        <w:spacing w:line="600" w:lineRule="exact"/>
        <w:ind w:firstLineChars="200" w:firstLine="640"/>
        <w:jc w:val="left"/>
        <w:outlineLvl w:val="0"/>
        <w:rPr>
          <w:rFonts w:eastAsia="仿宋_GB2312"/>
          <w:sz w:val="32"/>
          <w:szCs w:val="32"/>
          <w:lang w:val="zh-CN"/>
        </w:rPr>
      </w:pPr>
      <w:bookmarkStart w:id="107" w:name="_Toc11406"/>
      <w:r>
        <w:rPr>
          <w:rFonts w:eastAsia="仿宋_GB2312"/>
          <w:sz w:val="32"/>
          <w:szCs w:val="32"/>
          <w:lang w:val="zh-CN"/>
        </w:rPr>
        <w:t>十三、国有资本经营预算财政拨款收入支出决算表</w:t>
      </w:r>
      <w:bookmarkEnd w:id="107"/>
    </w:p>
    <w:p w:rsidR="000B0610" w:rsidRDefault="00036597">
      <w:pPr>
        <w:ind w:firstLineChars="200" w:firstLine="640"/>
        <w:rPr>
          <w:rFonts w:eastAsia="仿宋"/>
          <w:sz w:val="28"/>
          <w:szCs w:val="28"/>
        </w:rPr>
      </w:pPr>
      <w:r>
        <w:rPr>
          <w:rFonts w:eastAsia="仿宋_GB2312"/>
          <w:sz w:val="32"/>
          <w:szCs w:val="32"/>
          <w:lang w:val="zh-CN"/>
        </w:rPr>
        <w:t>十四、国有资本经营预算财政拨款支出决算表</w:t>
      </w:r>
    </w:p>
    <w:p w:rsidR="000B0610" w:rsidRDefault="000B0610">
      <w:pPr>
        <w:ind w:firstLineChars="200" w:firstLine="420"/>
      </w:pPr>
    </w:p>
    <w:p w:rsidR="000B0610" w:rsidRDefault="000B0610">
      <w:pPr>
        <w:ind w:firstLineChars="200" w:firstLine="420"/>
      </w:pPr>
    </w:p>
    <w:sectPr w:rsidR="000B06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6588F" w:rsidRDefault="0006588F">
      <w:r>
        <w:separator/>
      </w:r>
    </w:p>
  </w:endnote>
  <w:endnote w:type="continuationSeparator" w:id="0">
    <w:p w:rsidR="0006588F" w:rsidRDefault="000658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0610" w:rsidRDefault="00036597">
    <w:pPr>
      <w:pStyle w:val="a5"/>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31445"/>
              <wp:effectExtent l="0" t="0" r="0" b="0"/>
              <wp:wrapNone/>
              <wp:docPr id="9"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0610" w:rsidRDefault="00036597">
                          <w:pPr>
                            <w:pStyle w:val="a5"/>
                            <w:jc w:val="center"/>
                          </w:pPr>
                          <w:r>
                            <w:fldChar w:fldCharType="begin"/>
                          </w:r>
                          <w:r>
                            <w:instrText>PAGE   \* MERGEFORMAT</w:instrText>
                          </w:r>
                          <w:r>
                            <w:fldChar w:fldCharType="separate"/>
                          </w:r>
                          <w:r w:rsidR="00F548B9" w:rsidRPr="00F548B9">
                            <w:rPr>
                              <w:noProof/>
                              <w:lang w:val="zh-CN"/>
                            </w:rPr>
                            <w:t>3</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0;margin-top:0;width:4.55pt;height:10.3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" filled="f" stroked="f">
              <v:textbox style="mso-fit-shape-to-text:t" inset="0,0,0,0">
                <w:txbxContent>
                  <w:p w:rsidR="000B0610" w:rsidRDefault="00036597">
                    <w:pPr>
                      <w:pStyle w:val="a5"/>
                      <w:jc w:val="center"/>
                    </w:pPr>
                    <w:r>
                      <w:fldChar w:fldCharType="begin"/>
                    </w:r>
                    <w:r>
                      <w:instrText>PAGE   \* MERGEFORMAT</w:instrText>
                    </w:r>
                    <w:r>
                      <w:fldChar w:fldCharType="separate"/>
                    </w:r>
                    <w:r w:rsidR="00F548B9" w:rsidRPr="00F548B9">
                      <w:rPr>
                        <w:noProof/>
                        <w:lang w:val="zh-CN"/>
                      </w:rPr>
                      <w:t>3</w:t>
                    </w:r>
                    <w:r>
                      <w:fldChar w:fldCharType="end"/>
                    </w:r>
                  </w:p>
                </w:txbxContent>
              </v:textbox>
              <w10:wrap anchorx="margin"/>
            </v:shape>
          </w:pict>
        </mc:Fallback>
      </mc:AlternateContent>
    </w:r>
  </w:p>
  <w:p w:rsidR="000B0610" w:rsidRDefault="000B0610">
    <w:pPr>
      <w:pStyle w:val="a5"/>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0610" w:rsidRDefault="00036597">
    <w:pPr>
      <w:pStyle w:val="a5"/>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7785" cy="131445"/>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0610" w:rsidRDefault="00036597">
                          <w:pPr>
                            <w:pStyle w:val="a5"/>
                          </w:pPr>
                          <w:r>
                            <w:fldChar w:fldCharType="begin"/>
                          </w:r>
                          <w:r>
                            <w:instrText xml:space="preserve"> PAGE  \* MERGEFORMAT </w:instrText>
                          </w:r>
                          <w:r>
                            <w:fldChar w:fldCharType="separate"/>
                          </w:r>
                          <w:r w:rsidR="00F548B9">
                            <w:rPr>
                              <w:noProof/>
                            </w:rPr>
                            <w:t>1</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margin-left:0;margin-top:0;width:4.55pt;height:10.35pt;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" filled="f" stroked="f">
              <v:textbox style="mso-fit-shape-to-text:t" inset="0,0,0,0">
                <w:txbxContent>
                  <w:p w:rsidR="000B0610" w:rsidRDefault="00036597">
                    <w:pPr>
                      <w:pStyle w:val="a5"/>
                    </w:pPr>
                    <w:r>
                      <w:fldChar w:fldCharType="begin"/>
                    </w:r>
                    <w:r>
                      <w:instrText xml:space="preserve"> PAGE  \* MERGEFORMAT </w:instrText>
                    </w:r>
                    <w:r>
                      <w:fldChar w:fldCharType="separate"/>
                    </w:r>
                    <w:r w:rsidR="00F548B9">
                      <w:rPr>
                        <w:noProof/>
                      </w:rP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6588F" w:rsidRDefault="0006588F">
      <w:r>
        <w:separator/>
      </w:r>
    </w:p>
  </w:footnote>
  <w:footnote w:type="continuationSeparator" w:id="0">
    <w:p w:rsidR="0006588F" w:rsidRDefault="0006588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0610" w:rsidRDefault="000B0610">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2059948"/>
    <w:multiLevelType w:val="singleLevel"/>
    <w:tmpl w:val="82059948"/>
    <w:lvl w:ilvl="0">
      <w:start w:val="2"/>
      <w:numFmt w:val="chineseCounting"/>
      <w:suff w:val="nothing"/>
      <w:lvlText w:val="（%1）"/>
      <w:lvlJc w:val="left"/>
      <w:rPr>
        <w:rFonts w:hint="eastAsia"/>
      </w:rPr>
    </w:lvl>
  </w:abstractNum>
  <w:abstractNum w:abstractNumId="1" w15:restartNumberingAfterBreak="0">
    <w:nsid w:val="91DC04A3"/>
    <w:multiLevelType w:val="singleLevel"/>
    <w:tmpl w:val="91DC04A3"/>
    <w:lvl w:ilvl="0">
      <w:start w:val="1"/>
      <w:numFmt w:val="decimal"/>
      <w:lvlText w:val="%1."/>
      <w:lvlJc w:val="left"/>
      <w:pPr>
        <w:tabs>
          <w:tab w:val="left" w:pos="312"/>
        </w:tabs>
      </w:pPr>
    </w:lvl>
  </w:abstractNum>
  <w:abstractNum w:abstractNumId="2" w15:restartNumberingAfterBreak="0">
    <w:nsid w:val="2DE85302"/>
    <w:multiLevelType w:val="singleLevel"/>
    <w:tmpl w:val="2DE85302"/>
    <w:lvl w:ilvl="0">
      <w:start w:val="2"/>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1YjMzOTgyZmYzNjFjZGFjZjViMmIzMWI3ODc3MzYifQ=="/>
  </w:docVars>
  <w:rsids>
    <w:rsidRoot w:val="00ED1027"/>
    <w:rsid w:val="00036597"/>
    <w:rsid w:val="0006588F"/>
    <w:rsid w:val="000B0610"/>
    <w:rsid w:val="0017015A"/>
    <w:rsid w:val="00302F81"/>
    <w:rsid w:val="003F23EF"/>
    <w:rsid w:val="003F7E80"/>
    <w:rsid w:val="00582467"/>
    <w:rsid w:val="006B3E17"/>
    <w:rsid w:val="006C3F8F"/>
    <w:rsid w:val="008000FE"/>
    <w:rsid w:val="00851758"/>
    <w:rsid w:val="009D7E16"/>
    <w:rsid w:val="00AC7156"/>
    <w:rsid w:val="00B008A7"/>
    <w:rsid w:val="00B00A12"/>
    <w:rsid w:val="00CA24D9"/>
    <w:rsid w:val="00CD7251"/>
    <w:rsid w:val="00EB3D68"/>
    <w:rsid w:val="00ED1027"/>
    <w:rsid w:val="00F548B9"/>
    <w:rsid w:val="00FE0E36"/>
    <w:rsid w:val="61973B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B142DAD6-FA0B-4E7F-9EA9-22D03CCFDD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qFormat/>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qFormat/>
    <w:pPr>
      <w:spacing w:beforeLines="30"/>
    </w:pPr>
    <w:rPr>
      <w:rFonts w:ascii="仿宋_GB2312" w:eastAsia="仿宋_GB2312"/>
      <w:kern w:val="0"/>
      <w:sz w:val="24"/>
      <w:szCs w:val="20"/>
    </w:rPr>
  </w:style>
  <w:style w:type="paragraph" w:styleId="a5">
    <w:name w:val="footer"/>
    <w:basedOn w:val="a"/>
    <w:link w:val="a6"/>
    <w:uiPriority w:val="99"/>
    <w:qFormat/>
    <w:pPr>
      <w:tabs>
        <w:tab w:val="center" w:pos="4153"/>
        <w:tab w:val="right" w:pos="8306"/>
      </w:tabs>
      <w:snapToGrid w:val="0"/>
      <w:jc w:val="left"/>
    </w:pPr>
    <w:rPr>
      <w:kern w:val="0"/>
      <w:sz w:val="18"/>
      <w:szCs w:val="20"/>
    </w:rPr>
  </w:style>
  <w:style w:type="paragraph" w:styleId="a7">
    <w:name w:val="header"/>
    <w:basedOn w:val="a"/>
    <w:link w:val="a8"/>
    <w:uiPriority w:val="99"/>
    <w:semiHidden/>
    <w:qFormat/>
    <w:pPr>
      <w:pBdr>
        <w:bottom w:val="single" w:sz="6" w:space="1" w:color="auto"/>
      </w:pBdr>
      <w:tabs>
        <w:tab w:val="center" w:pos="4153"/>
        <w:tab w:val="right" w:pos="8306"/>
      </w:tabs>
      <w:snapToGrid w:val="0"/>
      <w:jc w:val="center"/>
    </w:pPr>
    <w:rPr>
      <w:kern w:val="0"/>
      <w:sz w:val="18"/>
      <w:szCs w:val="20"/>
    </w:rPr>
  </w:style>
  <w:style w:type="paragraph" w:styleId="11">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1">
    <w:name w:val="toc 2"/>
    <w:basedOn w:val="a"/>
    <w:next w:val="a"/>
    <w:uiPriority w:val="39"/>
    <w:unhideWhenUsed/>
    <w:qFormat/>
    <w:pPr>
      <w:tabs>
        <w:tab w:val="right" w:leader="dot" w:pos="8296"/>
      </w:tabs>
      <w:ind w:leftChars="200" w:left="420"/>
    </w:pPr>
  </w:style>
  <w:style w:type="paragraph" w:styleId="a9">
    <w:name w:val="Normal (Web)"/>
    <w:basedOn w:val="a"/>
    <w:qFormat/>
    <w:pPr>
      <w:widowControl/>
      <w:spacing w:before="100" w:beforeAutospacing="1" w:after="100" w:afterAutospacing="1"/>
      <w:jc w:val="left"/>
    </w:pPr>
    <w:rPr>
      <w:rFonts w:ascii="宋体" w:hAnsi="宋体" w:cs="宋体"/>
      <w:kern w:val="0"/>
      <w:sz w:val="24"/>
    </w:rPr>
  </w:style>
  <w:style w:type="character" w:styleId="aa">
    <w:name w:val="Strong"/>
    <w:basedOn w:val="a0"/>
    <w:uiPriority w:val="99"/>
    <w:qFormat/>
    <w:rPr>
      <w:rFonts w:cs="Times New Roman"/>
      <w:b/>
    </w:rPr>
  </w:style>
  <w:style w:type="character" w:customStyle="1" w:styleId="20">
    <w:name w:val="标题 2 字符"/>
    <w:basedOn w:val="a0"/>
    <w:link w:val="2"/>
    <w:uiPriority w:val="9"/>
    <w:qFormat/>
    <w:rPr>
      <w:rFonts w:ascii="Cambria" w:eastAsia="宋体" w:hAnsi="Cambria" w:cs="Times New Roman"/>
      <w:b/>
      <w:bCs/>
      <w:sz w:val="32"/>
      <w:szCs w:val="32"/>
    </w:rPr>
  </w:style>
  <w:style w:type="character" w:customStyle="1" w:styleId="Char">
    <w:name w:val="正文文本 Char"/>
    <w:basedOn w:val="a0"/>
    <w:uiPriority w:val="99"/>
    <w:semiHidden/>
    <w:rPr>
      <w:rFonts w:ascii="Times New Roman" w:eastAsia="宋体" w:hAnsi="Times New Roman" w:cs="Times New Roman"/>
      <w:szCs w:val="24"/>
    </w:rPr>
  </w:style>
  <w:style w:type="character" w:customStyle="1" w:styleId="a4">
    <w:name w:val="正文文本 字符"/>
    <w:basedOn w:val="a0"/>
    <w:link w:val="a3"/>
    <w:uiPriority w:val="99"/>
    <w:qFormat/>
    <w:rPr>
      <w:rFonts w:ascii="仿宋_GB2312" w:eastAsia="仿宋_GB2312" w:hAnsi="Times New Roman" w:cs="Times New Roman"/>
      <w:kern w:val="0"/>
      <w:sz w:val="24"/>
      <w:szCs w:val="20"/>
    </w:rPr>
  </w:style>
  <w:style w:type="character" w:customStyle="1" w:styleId="Char0">
    <w:name w:val="页脚 Char"/>
    <w:basedOn w:val="a0"/>
    <w:uiPriority w:val="99"/>
    <w:semiHidden/>
    <w:rPr>
      <w:rFonts w:ascii="Times New Roman" w:eastAsia="宋体" w:hAnsi="Times New Roman" w:cs="Times New Roman"/>
      <w:sz w:val="18"/>
      <w:szCs w:val="18"/>
    </w:rPr>
  </w:style>
  <w:style w:type="character" w:customStyle="1" w:styleId="a6">
    <w:name w:val="页脚 字符"/>
    <w:basedOn w:val="a0"/>
    <w:link w:val="a5"/>
    <w:uiPriority w:val="99"/>
    <w:qFormat/>
    <w:rPr>
      <w:rFonts w:ascii="Times New Roman" w:eastAsia="宋体" w:hAnsi="Times New Roman" w:cs="Times New Roman"/>
      <w:kern w:val="0"/>
      <w:sz w:val="18"/>
      <w:szCs w:val="20"/>
    </w:rPr>
  </w:style>
  <w:style w:type="character" w:customStyle="1" w:styleId="Char1">
    <w:name w:val="页眉 Char"/>
    <w:basedOn w:val="a0"/>
    <w:uiPriority w:val="99"/>
    <w:semiHidden/>
    <w:rPr>
      <w:rFonts w:ascii="Times New Roman" w:eastAsia="宋体" w:hAnsi="Times New Roman" w:cs="Times New Roman"/>
      <w:sz w:val="18"/>
      <w:szCs w:val="18"/>
    </w:rPr>
  </w:style>
  <w:style w:type="character" w:customStyle="1" w:styleId="a8">
    <w:name w:val="页眉 字符"/>
    <w:basedOn w:val="a0"/>
    <w:link w:val="a7"/>
    <w:uiPriority w:val="99"/>
    <w:semiHidden/>
    <w:qFormat/>
    <w:rPr>
      <w:rFonts w:ascii="Times New Roman" w:eastAsia="宋体" w:hAnsi="Times New Roman" w:cs="Times New Roman"/>
      <w:kern w:val="0"/>
      <w:sz w:val="18"/>
      <w:szCs w:val="20"/>
    </w:rPr>
  </w:style>
  <w:style w:type="character" w:customStyle="1" w:styleId="font71">
    <w:name w:val="font71"/>
    <w:basedOn w:val="a0"/>
    <w:qFormat/>
    <w:rPr>
      <w:rFonts w:ascii="Times New Roman" w:eastAsia="楷体_GB2312" w:hAnsi="Times New Roman" w:cs="Times New Roman" w:hint="default"/>
      <w:kern w:val="0"/>
      <w:sz w:val="28"/>
      <w:szCs w:val="24"/>
      <w:lang w:eastAsia="en-US"/>
    </w:rPr>
  </w:style>
  <w:style w:type="paragraph" w:customStyle="1" w:styleId="12">
    <w:name w:val="列出段落1"/>
    <w:basedOn w:val="a"/>
    <w:uiPriority w:val="34"/>
    <w:qFormat/>
    <w:pPr>
      <w:ind w:firstLineChars="200" w:firstLine="420"/>
    </w:pPr>
  </w:style>
  <w:style w:type="paragraph" w:customStyle="1" w:styleId="WPSOffice2">
    <w:name w:val="WPSOffice手动目录 2"/>
    <w:pPr>
      <w:ind w:leftChars="200" w:left="200"/>
    </w:pPr>
    <w:rPr>
      <w:rFonts w:ascii="Times New Roman" w:eastAsia="宋体" w:hAnsi="Times New Roman" w:cs="Times New Roman"/>
    </w:rPr>
  </w:style>
  <w:style w:type="paragraph" w:customStyle="1" w:styleId="WPSOffice1">
    <w:name w:val="WPSOffice手动目录 1"/>
    <w:rPr>
      <w:rFonts w:ascii="Times New Roman" w:eastAsia="宋体" w:hAnsi="Times New Roman" w:cs="Times New Roman"/>
    </w:rPr>
  </w:style>
  <w:style w:type="character" w:customStyle="1" w:styleId="10">
    <w:name w:val="标题 1 字符"/>
    <w:basedOn w:val="a0"/>
    <w:link w:val="1"/>
    <w:uiPriority w:val="9"/>
    <w:qFormat/>
    <w:rPr>
      <w:rFonts w:ascii="Times New Roman" w:eastAsia="宋体" w:hAnsi="Times New Roman" w:cs="Times New Roman"/>
      <w:b/>
      <w:bCs/>
      <w:kern w:val="44"/>
      <w:sz w:val="44"/>
      <w:szCs w:val="44"/>
    </w:rPr>
  </w:style>
  <w:style w:type="paragraph" w:customStyle="1" w:styleId="Default">
    <w:name w:val="Default"/>
    <w:uiPriority w:val="99"/>
    <w:qFormat/>
    <w:pPr>
      <w:widowControl w:val="0"/>
      <w:autoSpaceDE w:val="0"/>
      <w:autoSpaceDN w:val="0"/>
      <w:adjustRightInd w:val="0"/>
    </w:pPr>
    <w:rPr>
      <w:rFonts w:ascii="仿宋" w:eastAsia="仿宋" w:hAnsi="Times New Roman" w:cs="仿宋"/>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em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5" Type="http://schemas.openxmlformats.org/officeDocument/2006/relationships/webSettings" Target="webSettings.xml"/><Relationship Id="rId15" Type="http://schemas.openxmlformats.org/officeDocument/2006/relationships/image" Target="media/image5.emf"/><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28</Pages>
  <Words>2210</Words>
  <Characters>12597</Characters>
  <Application>Microsoft Office Word</Application>
  <DocSecurity>0</DocSecurity>
  <Lines>104</Lines>
  <Paragraphs>29</Paragraphs>
  <ScaleCrop>false</ScaleCrop>
  <Company>China</Company>
  <LinksUpToDate>false</LinksUpToDate>
  <CharactersWithSpaces>14778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杨琇</cp:lastModifiedBy>
  <cp:revision>3</cp:revision>
  <dcterms:created xsi:type="dcterms:W3CDTF">2023-07-13T10:43:00Z</dcterms:created>
  <dcterms:modified xsi:type="dcterms:W3CDTF">2023-08-21T08:36:00Z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DCDDDA9ED2914A4A8BD4D9731B92FF4C</vt:lpwstr>
  </property>
</Properties>
</file>