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中共盐边县委办公室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盐边县人民政府办公室</w:t>
      </w:r>
    </w:p>
    <w:p>
      <w:pPr>
        <w:jc w:val="center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关于成立盐边高质量发展建设共同富裕试验区领导小组的通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知</w:t>
      </w:r>
    </w:p>
    <w:p>
      <w:pP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各乡（镇）党委、政府，县委各部委，县直各部门，各人民团体，各企事业单位：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为进一步加强对共同富裕试验区建设工作的组织领导和统筹协调，县委、县政府决定，成立盐边高质量发展建设共同富裕试验区领导小组。现将领导小组组成人员名单及有关事项通知如下。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一、领导小组</w:t>
      </w:r>
    </w:p>
    <w:p>
      <w:pPr>
        <w:ind w:firstLine="1280" w:firstLineChars="4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组长：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王兴全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县委书记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蒋启君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县委副书记、县长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谢文辉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县人大常委会主任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周兴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县政协主席</w:t>
      </w:r>
    </w:p>
    <w:p>
      <w:pPr>
        <w:ind w:firstLine="1280" w:firstLineChars="4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副组长：王世全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县委副书记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陈世军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县委常委、纪委书记</w:t>
      </w:r>
    </w:p>
    <w:p>
      <w:pPr>
        <w:ind w:firstLine="4160" w:firstLineChars="13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县监委主任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陈仲强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县委常委、县人武部政委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秦帆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县委常委、常务副县长、共和</w:t>
      </w:r>
    </w:p>
    <w:p>
      <w:pPr>
        <w:ind w:firstLine="4160" w:firstLineChars="13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乡党委书记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朱林光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县委常委、政法委书记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刘雨昊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县委常委、副县长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魏燕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县委常委、宣传部部长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周晓强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县委常委、统战部部长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张建涛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县委常委、组织部部长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王纯凯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县人大常委会副主任、党组</w:t>
      </w:r>
    </w:p>
    <w:p>
      <w:pPr>
        <w:ind w:firstLine="4160" w:firstLineChars="13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副书记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彭道华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县人大常委会副主任、盐边</w:t>
      </w:r>
    </w:p>
    <w:p>
      <w:pPr>
        <w:ind w:firstLine="4160" w:firstLineChars="13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钒钛产业开发区党工委书记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宋沛东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副县长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徐军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副县长、县公安局局长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李晓波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副县长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杨敏捷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副县长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李兴发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副县长、红格镇党委书记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刘文贵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县政协副主席、党组副书记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田晓凯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县法院院长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汪波县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县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检察院检察长</w:t>
      </w:r>
    </w:p>
    <w:p>
      <w:pPr>
        <w:ind w:firstLine="1280" w:firstLineChars="4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成员：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张晓华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县纪委常务副书记、县监委</w:t>
      </w:r>
    </w:p>
    <w:p>
      <w:pPr>
        <w:ind w:firstLine="4160" w:firstLineChars="13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副主任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曾绍奎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县委办公室主任，县文广旅局</w:t>
      </w:r>
    </w:p>
    <w:p>
      <w:pPr>
        <w:ind w:firstLine="4160" w:firstLineChars="13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党组书记、红格国际运动康</w:t>
      </w:r>
    </w:p>
    <w:p>
      <w:pPr>
        <w:ind w:firstLine="4160" w:firstLineChars="13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养·温泉度假区党工委书记（兼）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胡文军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县人大常委会办公室主任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苏炜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县政府办公室主任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王鑫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县政协办公室主任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翁兴亮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县委组织部常务副部长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罗忠丽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县委宣传部常务副部长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朱军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县委统战部常务副部长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刘启明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县委政法委常务副书记、县</w:t>
      </w:r>
    </w:p>
    <w:p>
      <w:pPr>
        <w:ind w:firstLine="4160" w:firstLineChars="13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司法局局长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蒋承潘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县委编办主任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刘国容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县委目标绩效办主任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罗伟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县发展改革局局长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官尚鹏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县经信科技局局长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史清梅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县教育和体育局局长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金涛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县公安局政委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韦堂高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县民政局局长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王晓芳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县财政局局长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姜旺东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县人力资源社会保障局局长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熊海波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县自然资源和规划局局长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刘震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县住建局局长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焦友金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县交通运输局局长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黄曦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县水利局局长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邓勇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县农业农村局局长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林燕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县经合商务局局长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贺晓莲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县文广旅局局长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斯旭梅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县卫生健康局局长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万强开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县退役军人局局长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马程府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县应急管理局局长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潘毅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县审计局局长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王译涓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县综合执法局局长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梁天福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县市场监管局局长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杨晖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县统计局局长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苏朝军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县乡村振兴局局长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付学才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县信访局局长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何剑涛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县林业局局长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陈彦霖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县医保局局长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韩锐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县行政审批局局长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卢永政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县民族宗教局局长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赵福川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盐边钒钛产业开发区管委会</w:t>
      </w:r>
    </w:p>
    <w:p>
      <w:pPr>
        <w:ind w:firstLine="4160" w:firstLineChars="13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常务副主任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杨波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红格国际运动康养·温泉度假</w:t>
      </w:r>
    </w:p>
    <w:p>
      <w:pPr>
        <w:ind w:firstLine="4160" w:firstLineChars="13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区管委会主任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刘洪海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县税务局局长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任荣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盐边生态环境局局长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朱晓兵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县供销社主任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唐斌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县总工会党组书记、常务副主</w:t>
      </w:r>
    </w:p>
    <w:p>
      <w:pPr>
        <w:ind w:firstLine="4160" w:firstLineChars="13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席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王珺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团县委书记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冯钰婷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县妇联主席提名人选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赖国轩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县文联主席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卢江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县科协常务副主席提名人选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李晓林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县工商联常务副主席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翁发军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县残联理事长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王强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桐子林镇党委书记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赵文田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桐子林镇党委副书记、镇长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郭莉薇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红格镇党委副书记、镇长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胡千学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渔门镇党委书记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帅兵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渔门镇党委副书记、镇长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陈强华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永兴镇党委书记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唐大亮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永兴镇党委副书记、镇长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周代军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新九镇党委书记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肖昌勇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新九镇党委副书记，镇长</w:t>
      </w:r>
    </w:p>
    <w:p>
      <w:pPr>
        <w:ind w:firstLine="4160" w:firstLineChars="13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提名人选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黄梅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惠民镇党委书记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吴国兵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惠民镇党委副书记、镇长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杨昊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红果彝族乡党委书记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沙万全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红果彝族乡党委副书记、乡长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李金富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温泉彝族乡党委书记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马月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温泉彝族乡党委副书记、乡长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邱福斌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国胜乡党委书记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周堂勇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国胜乡党委副书记、乡长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杨仁伟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共和乡党委副书记、乡长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朱建波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红宝苗族彝族乡党委书记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李洪琼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红宝苗族彝族乡副乡长</w:t>
      </w:r>
    </w:p>
    <w:p>
      <w:pPr>
        <w:ind w:firstLine="4160" w:firstLineChars="13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（主持工作）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安虹宇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格萨拉彝族乡党委书记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黑惹你古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格萨拉彝族乡党委副书记、</w:t>
      </w:r>
    </w:p>
    <w:p>
      <w:pPr>
        <w:ind w:firstLine="4160" w:firstLineChars="13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乡长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周祖文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盐边发展集团董事长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乔明忠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县供电公司总经理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张伟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县烟草公司局长、经理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胡小波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县邮政公司总经理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郎华冬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农行盐边支行行长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郭启勇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建行盐边支行行长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邱艳市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农商行盐边支行行长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周笛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四川银行盐边支行行长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朱发林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邮政储蓄银行盐边支行行长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张昌平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中国工商银行盐边支行行长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于建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电信盐边分公司总经理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邓成锦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移动盐边分公司总经理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曹清联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通盐边分公司总经理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杨洲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人保盐边分公司总经理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喻福平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人寿盐边分公司总经理</w:t>
      </w:r>
    </w:p>
    <w:p>
      <w:pPr>
        <w:ind w:firstLine="2560" w:firstLineChars="8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李民希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雅砻江流域水电开发有限公司</w:t>
      </w:r>
    </w:p>
    <w:p>
      <w:pPr>
        <w:ind w:firstLine="4160" w:firstLineChars="13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二滩水力发电厂厂长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领导小组下设办公室，办公室设在县发展改革局，承担领导小组具体工作，负责综合事务协调。领导小组办公室主任由县发展改革局局长罗伟同志兼任。领导小组会议由组长召集，也可由组长委托副组长召集，原则上每半年召开一次。遇重大事项可随时组织召开领导小组会议。各乡（镇）对应成立高质量发展建设共同富裕试验区领导小组，推进属地高质量发展建设共同富裕试验区工作。</w:t>
      </w:r>
    </w:p>
    <w:p>
      <w:pPr>
        <w:numPr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二、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工作专班领导小组下设“10+3”工作专班，即10个工作推进专班，3个组织保障专班。专班成员按照工作需要可动态调整，专班会议由组长召集，也可由组长委托副组长召集，原则上每月召开一次，遇重大事项可随时组织召开。</w:t>
      </w:r>
    </w:p>
    <w:p>
      <w:pPr>
        <w:numPr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（一）工作推进专班</w:t>
      </w:r>
    </w:p>
    <w:p>
      <w:pPr>
        <w:numPr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1.推进新型工业化、绿色化工作专班</w:t>
      </w:r>
    </w:p>
    <w:p>
      <w:pPr>
        <w:ind w:firstLine="960" w:firstLineChars="3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组长：刘雨昊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县委常委、副县长</w:t>
      </w:r>
    </w:p>
    <w:p>
      <w:pPr>
        <w:ind w:firstLine="960" w:firstLineChars="3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副组长：彭道华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县人大常委会副主任、盐边钒钛</w:t>
      </w:r>
    </w:p>
    <w:p>
      <w:pPr>
        <w:ind w:firstLine="3840" w:firstLineChars="12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产业开发区党工委书记</w:t>
      </w:r>
    </w:p>
    <w:p>
      <w:pPr>
        <w:ind w:firstLine="960" w:firstLineChars="3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牵头部门：县经信科技局</w:t>
      </w:r>
    </w:p>
    <w:p>
      <w:pPr>
        <w:ind w:firstLine="960" w:firstLineChars="3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成员单位：县委组织部、县委政法委、县发展改革局、县教育和体育局、县公安局、县司法局、县财政局、县人力资源社会保障局、县自然资源和规划局、县交通运输局、县水利局、县农业农村局、县经合商务局、县文广旅局、县卫生健康局、县应急管理局、县审计局、县综合执法局、县市场监管局、县统计局、县林业局、县行政审批局、钒钛产业开发区管委会、盐边生态环境局，各乡（镇），盐边发展集团、县供电公司。</w:t>
      </w:r>
    </w:p>
    <w:p>
      <w:pPr>
        <w:numPr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推进农业现代化、农民农村共同富裕工作专班</w:t>
      </w:r>
    </w:p>
    <w:p>
      <w:pPr>
        <w:numPr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组长：朱林光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县委常委、政法委书记</w:t>
      </w:r>
    </w:p>
    <w:p>
      <w:pPr>
        <w:numPr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副组长：李晓波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副县长</w:t>
      </w:r>
    </w:p>
    <w:p>
      <w:pPr>
        <w:numPr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牵头部门：县农业农村局</w:t>
      </w:r>
    </w:p>
    <w:p>
      <w:pP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成员单位：县委组织部、县委宣传部、县委统战部（县民族宗教局）、县发展改革局、县经信科技局、县教育和体育局、县财政局、县人力资源社会保障局、县自然资源和规划局、县住建局、县交通运输局、县水利局、县经合商务局、县文广旅局、县卫生健康局、县综合执法局、县市场监管局、县乡村振兴局、县林业局、钒钛产业开发区管委会、盐边生态环境局、县供销社，各乡（镇）。</w:t>
      </w:r>
    </w:p>
    <w:p>
      <w:pPr>
        <w:numPr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推进区域协同共富和发展康养产业、促进消费升级工作专班</w:t>
      </w:r>
    </w:p>
    <w:p>
      <w:pPr>
        <w:numPr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组长：陈世军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县委常委、纪委书记、县监委主任</w:t>
      </w:r>
    </w:p>
    <w:p>
      <w:pPr>
        <w:numPr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副组长：宋沛东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副县长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杨敏捷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副县长</w:t>
      </w:r>
    </w:p>
    <w:p>
      <w:pPr>
        <w:numPr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牵头部门：县发展改革局、县经合商务局</w:t>
      </w:r>
    </w:p>
    <w:p>
      <w:pPr>
        <w:numPr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成员单位：县委宣传部、县委统战部（县民族宗教局）、县经信科技局、县教育和体育局、县民政局、县财政局、县人力资源社会保障局、县自然资源和规划局、县住建局、县交通运输局、县水利局、县农业农村局、县文广旅局、县卫生健康局、县应急管理局、县综合执法局、县市场监管局、县统计局、县乡村振兴局、县林业局、县税务局、盐边生态环境局、县总工会、团县委，各乡（镇）。</w:t>
      </w:r>
    </w:p>
    <w:p>
      <w:pPr>
        <w:numPr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4.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推进新型城镇化建设工作专班</w:t>
      </w:r>
    </w:p>
    <w:p>
      <w:pPr>
        <w:numPr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组长：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张建涛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县委常委、组织部部长</w:t>
      </w:r>
    </w:p>
    <w:p>
      <w:pPr>
        <w:numPr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副组长：杨敏捷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副县长</w:t>
      </w:r>
    </w:p>
    <w:p>
      <w:pPr>
        <w:numPr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牵头部门：县住建局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成员单位：县发展改革局、县经信科技局、县教育和体育局、县公安局、县民政局、县财政局、县人力资源社会保障局、县自然资源和规划局、县交通运输局、县水利局、县农业农村局、县经合商务局、县文广旅局、县卫生健康局、县应急管理局、县审计局、县综合执法局、县市场监管局、县统计局、县乡村振兴局、县林业局、钒钛产业开发区管委会、红格国际运动康养·温泉度假区管委会、盐边生态环境局，各乡（镇）。</w:t>
      </w:r>
    </w:p>
    <w:p>
      <w:pPr>
        <w:numPr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5.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推进畅通盐边建设工作专班</w:t>
      </w:r>
    </w:p>
    <w:p>
      <w:pPr>
        <w:numPr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组长：周晓强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县委常委、统战部部长</w:t>
      </w:r>
    </w:p>
    <w:p>
      <w:pPr>
        <w:numPr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副组长：李兴发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副县长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杨敏捷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副县长</w:t>
      </w:r>
    </w:p>
    <w:p>
      <w:pPr>
        <w:numPr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牵头部门：县交通运输局</w:t>
      </w:r>
    </w:p>
    <w:p>
      <w:pPr>
        <w:numPr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成员单位：县委统战部（县民族宗教局）、县委政法委、县委目标绩效办、县发展改革局、县经信科技局、县公安局、县民政局、县司法局、县财政局、县人力资源社会保障局、县自然资源和规划局、县住建局、县水利局、县农业农村局、县文广旅局、县应急管理局、县审计局、县乡村振兴局、县信访局、县林业局、盐边生态环境局，各乡（镇）。</w:t>
      </w:r>
    </w:p>
    <w:p>
      <w:pPr>
        <w:numPr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6.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推进“消底、提低、扩中”行动工作专班</w:t>
      </w:r>
    </w:p>
    <w:p>
      <w:pPr>
        <w:numPr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组长：秦帆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县委常委、常务副县长、共和乡党委书记</w:t>
      </w:r>
    </w:p>
    <w:p>
      <w:pPr>
        <w:numPr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副组长：李晓波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副县长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</w:p>
    <w:p>
      <w:pPr>
        <w:numPr>
          <w:numId w:val="0"/>
        </w:numPr>
        <w:ind w:firstLine="1920" w:firstLineChars="6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李兴发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副县长、红格镇党委书记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牵头部门：县人力资源社会保障局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成员单位：县法院、县检察院、县委组织部、县委宣传部、县委统战部（县民族宗教局）、县委编办、县发展改革局、县经信科技局、县教育和体育局、县公安局、县民政局、县财政局、县住建局、县交通运输局、县农业农村局、县经合商务局、县文广旅局、县卫生健康局、县退役军人局、县审计局、县市场监管局、县统计局、县乡村振兴局、县医保局、县税务局、县总工会、团县委、县妇联、县残联、县红十字会，各乡（镇）、盐边发展集团、县邮政公司、市农商行盐边支行。</w:t>
      </w:r>
    </w:p>
    <w:p>
      <w:pPr>
        <w:numPr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7.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推进公共服务均衡可及工作专班</w:t>
      </w:r>
    </w:p>
    <w:p>
      <w:pPr>
        <w:numPr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组长：王世全县委副书记</w:t>
      </w:r>
    </w:p>
    <w:p>
      <w:pPr>
        <w:numPr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副组长：宋沛东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副县长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</w:p>
    <w:p>
      <w:pPr>
        <w:numPr>
          <w:numId w:val="0"/>
        </w:numPr>
        <w:ind w:firstLine="1920" w:firstLineChars="6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李兴发副县长、红格镇党委书记</w:t>
      </w:r>
    </w:p>
    <w:p>
      <w:pPr>
        <w:numPr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牵头部门：县发展改革局</w:t>
      </w:r>
    </w:p>
    <w:p>
      <w:pPr>
        <w:numPr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成员单位：县委宣传部、县委统战部（县民族宗教局）、县委老干部局、县教育和体育局、县民政局、县司法局、县财政局、县人力资源社会保障局、县住建局、县文广旅局、县卫生健康局、县退役军人局、县市场监管局、县综合执法局、县乡村振兴局、县医保局、钒钛产业开发区管委会、县税务局、盐边生态环境局、县总工会、团县委、县妇联、县残联，各乡（镇）。</w:t>
      </w:r>
    </w:p>
    <w:p>
      <w:pPr>
        <w:numPr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8.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推进人民精神生活共同富裕工作专班</w:t>
      </w:r>
    </w:p>
    <w:p>
      <w:pPr>
        <w:numPr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组长：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魏燕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县委常委、宣传部部长</w:t>
      </w:r>
    </w:p>
    <w:p>
      <w:pPr>
        <w:numPr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副组长：宋沛东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副县长</w:t>
      </w:r>
    </w:p>
    <w:p>
      <w:pPr>
        <w:numPr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牵头部门：县委宣传部</w:t>
      </w:r>
    </w:p>
    <w:p>
      <w:pPr>
        <w:numPr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成员单位：县委组织部、县委统战部（县民族宗教局）、县委老干部局、县发展改革局、县经信科技局、县教育和体育局、县公安局、县民政局、县财政局、县人力资源社会保障局、县住建局、县农业农村局、县经合商务局、县文广旅局、县退役军人局、县综合执法局、县市场监管局、县统计局、县乡村振兴局、钒钛产业开发区管委会、县总工会、团县委、县妇联、县文联、县科协，各乡（镇）。</w:t>
      </w:r>
    </w:p>
    <w:p>
      <w:pPr>
        <w:numPr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9.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推进高效能基层社会治理工作专班</w:t>
      </w:r>
    </w:p>
    <w:p>
      <w:pPr>
        <w:numPr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组长：朱林光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县委常委、政法委书记</w:t>
      </w:r>
    </w:p>
    <w:p>
      <w:pPr>
        <w:numPr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副组长：徐军副县长、县公安局局长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</w:p>
    <w:p>
      <w:pPr>
        <w:numPr>
          <w:numId w:val="0"/>
        </w:numPr>
        <w:ind w:firstLine="1920" w:firstLineChars="6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田晓凯县法院院长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</w:p>
    <w:p>
      <w:pPr>
        <w:numPr>
          <w:numId w:val="0"/>
        </w:numPr>
        <w:ind w:firstLine="1920" w:firstLineChars="6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汪波县检察院检察长</w:t>
      </w:r>
    </w:p>
    <w:p>
      <w:pPr>
        <w:numPr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牵头部门：县委政法委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成员单位：县法院、县检察院、县委办公室、县政府办公室、县委组织部、县委宣传部、县委统战部（县民族宗教局）、县委编办、县发展改革局、县经信科技局、县教育和体育局、县公安局、县民政局、县司法局、县财政局、县人力资源社会保障局、县自然资源和规划局、县住建局、县交通运输局、县农业农村局、县卫生健康局、县退役军人局、县应急管理局、县综合执法局、县信访局、县行政审批局、钒钛产业开发区管委会、盐边生态环境局、县总工会、县妇联，各乡（镇）。</w:t>
      </w:r>
    </w:p>
    <w:p>
      <w:pPr>
        <w:numPr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10.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推进青年发展友好型城市建设工作专班</w:t>
      </w:r>
    </w:p>
    <w:p>
      <w:pPr>
        <w:numPr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组长：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张建涛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县委常委、组织部部长</w:t>
      </w:r>
    </w:p>
    <w:p>
      <w:pPr>
        <w:numPr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副组长：李兴发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副县长、红格镇党委书记</w:t>
      </w:r>
    </w:p>
    <w:p>
      <w:pPr>
        <w:numPr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牵头部门：县委组织部</w:t>
      </w:r>
    </w:p>
    <w:p>
      <w:pPr>
        <w:numPr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成员单位：县法院、县检察院、县人大常委会办公室、县政协办公室、县委宣传部、县委统战部（县民族宗教局）、县委政法委、县发展改革局、县经信科技局、县教育和体育局、县公安局、县民政局、县司法局、县财政局、县人力资源社会保障局、县自然资源和规划局、县住建局、县交通运输局、县农业农村局、县经合商务局、县文广旅局、县卫生健康局、县应急管理局、县乡村振兴局、县信访局、县医保局、县行政审批局、钒钛产业开发区管委会、红格国际运动康养·温泉度假区管委会、县总工会、团县委、县妇联，各乡（镇），盐边发展集团。</w:t>
      </w:r>
    </w:p>
    <w:p>
      <w:pPr>
        <w:numPr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组织保障专班</w:t>
      </w:r>
    </w:p>
    <w:p>
      <w:pPr>
        <w:numPr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1.政策研究专班</w:t>
      </w:r>
    </w:p>
    <w:p>
      <w:pPr>
        <w:numPr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组长：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王世全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县委副书记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副组长：秦帆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县委常委、常务副县长、共和乡</w:t>
      </w:r>
    </w:p>
    <w:p>
      <w:pPr>
        <w:ind w:firstLine="3520" w:firstLineChars="11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党委书记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牵头部门：县委办公室、县政府办公室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成员单位：县人大常委会办公室、县政协办公室、县委组织部、县委宣传部、县委统战部（县民族宗教局）、县委政法委、县发展改革局、县经信科技局、县财政局、县人力资源社会保障局、县自然资源和规划局、县住建局、县农业农村局、钒钛产业开发区管委会、县税务局，各乡（镇）政府。</w:t>
      </w:r>
    </w:p>
    <w:p>
      <w:pPr>
        <w:numPr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监督检查专班</w:t>
      </w:r>
    </w:p>
    <w:p>
      <w:pPr>
        <w:numPr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组长：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陈世军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县委常委、县纪委书记、县监委主任</w:t>
      </w:r>
    </w:p>
    <w:p>
      <w:pPr>
        <w:numPr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副组长：王纯凯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县人大常委会党组副书记、副主任</w:t>
      </w:r>
    </w:p>
    <w:p>
      <w:pPr>
        <w:numPr>
          <w:numId w:val="0"/>
        </w:numPr>
        <w:ind w:firstLine="1920" w:firstLineChars="6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刘文贵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县政协党组副书记、副主席</w:t>
      </w:r>
    </w:p>
    <w:p>
      <w:pPr>
        <w:numPr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牵头部门：县纪委监委机关、县委目标绩效办</w:t>
      </w:r>
    </w:p>
    <w:p>
      <w:pPr>
        <w:numPr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成员单位：县人大常委办公室、县政协办公室、县委组织部、县委宣传部、县委统战部（县民族宗教局）、县委政法委、县委巡察办、县发展改革局、县经信科技局、县财政局、县人力资源社会保障局、县住建局、县农业农村局、县审计局、县工商联。</w:t>
      </w:r>
    </w:p>
    <w:p>
      <w:pPr>
        <w:numPr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社会动员专班</w:t>
      </w:r>
    </w:p>
    <w:p>
      <w:pPr>
        <w:numPr>
          <w:numId w:val="0"/>
        </w:numPr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组长：</w:t>
      </w:r>
      <w:r>
        <w:rPr>
          <w:rFonts w:hint="eastAsia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周晓强县委常委、统战部部长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副组长：陈仲强县委常委、县人武部政委</w:t>
      </w:r>
    </w:p>
    <w:p>
      <w:pPr>
        <w:ind w:firstLine="1920" w:firstLineChars="6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刘天鹏县政协副主席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牵头部门：县委统战部（县民族宗教局）、县工商联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成员单位：县人大常委会办公室、县政协办公室、县委宣传部、县民政局、县税务局、县总工会、团县委、县妇联、县文联、县科协、县侨联、县残联、县红十字会，民盟盐边总支、民进盐边支委、致公党盐边支委、九三学社盐边支委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3YWNlZGM5NGY5ZDkzZDhjNjgzYjkzOGYyYjFmYWIifQ=="/>
  </w:docVars>
  <w:rsids>
    <w:rsidRoot w:val="00000000"/>
    <w:rsid w:val="00CB51BD"/>
    <w:rsid w:val="04C66C1A"/>
    <w:rsid w:val="08B13D42"/>
    <w:rsid w:val="08D5567E"/>
    <w:rsid w:val="0CB11F5E"/>
    <w:rsid w:val="107E2A9F"/>
    <w:rsid w:val="12A04F4F"/>
    <w:rsid w:val="191D7F9E"/>
    <w:rsid w:val="1B776A68"/>
    <w:rsid w:val="29135BAA"/>
    <w:rsid w:val="379D2F5B"/>
    <w:rsid w:val="39A2530A"/>
    <w:rsid w:val="3C706E90"/>
    <w:rsid w:val="3E75253C"/>
    <w:rsid w:val="3FFD4EDF"/>
    <w:rsid w:val="453018B3"/>
    <w:rsid w:val="46E841F3"/>
    <w:rsid w:val="4F8265F7"/>
    <w:rsid w:val="515801C7"/>
    <w:rsid w:val="52C10B73"/>
    <w:rsid w:val="57511940"/>
    <w:rsid w:val="5FF23595"/>
    <w:rsid w:val="62970423"/>
    <w:rsid w:val="63100901"/>
    <w:rsid w:val="6C2E3BA6"/>
    <w:rsid w:val="6D6655C2"/>
    <w:rsid w:val="6D7777CF"/>
    <w:rsid w:val="6DAF6F69"/>
    <w:rsid w:val="73465C7A"/>
    <w:rsid w:val="73966C01"/>
    <w:rsid w:val="73EA2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4946</Words>
  <Characters>4966</Characters>
  <Lines>0</Lines>
  <Paragraphs>0</Paragraphs>
  <TotalTime>49</TotalTime>
  <ScaleCrop>false</ScaleCrop>
  <LinksUpToDate>false</LinksUpToDate>
  <CharactersWithSpaces>5557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Owner</dc:creator>
  <cp:lastModifiedBy>刘良宇</cp:lastModifiedBy>
  <dcterms:modified xsi:type="dcterms:W3CDTF">2023-03-02T10:30:16Z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1070FF6051B248EF89200506C86F836F</vt:lpwstr>
  </property>
</Properties>
</file>