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210"/>
        <w:tblW w:w="15460" w:type="dxa"/>
        <w:tblLook w:val="04A0"/>
      </w:tblPr>
      <w:tblGrid>
        <w:gridCol w:w="620"/>
        <w:gridCol w:w="1180"/>
        <w:gridCol w:w="940"/>
        <w:gridCol w:w="740"/>
        <w:gridCol w:w="740"/>
        <w:gridCol w:w="740"/>
        <w:gridCol w:w="740"/>
        <w:gridCol w:w="740"/>
        <w:gridCol w:w="740"/>
        <w:gridCol w:w="740"/>
        <w:gridCol w:w="740"/>
        <w:gridCol w:w="880"/>
        <w:gridCol w:w="740"/>
        <w:gridCol w:w="740"/>
        <w:gridCol w:w="740"/>
        <w:gridCol w:w="740"/>
        <w:gridCol w:w="740"/>
        <w:gridCol w:w="740"/>
        <w:gridCol w:w="740"/>
        <w:gridCol w:w="740"/>
      </w:tblGrid>
      <w:tr w:rsidR="002768E8" w:rsidRPr="002768E8" w:rsidTr="0095231A">
        <w:trPr>
          <w:trHeight w:val="60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4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40"/>
                <w:szCs w:val="40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40"/>
                <w:szCs w:val="40"/>
              </w:rPr>
              <w:t>盐边县2022年（一季度）城区生活饮用水水质监测结果</w:t>
            </w:r>
          </w:p>
        </w:tc>
      </w:tr>
      <w:tr w:rsidR="002768E8" w:rsidRPr="002768E8" w:rsidTr="0095231A">
        <w:trPr>
          <w:trHeight w:val="30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6"/>
                <w:szCs w:val="3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768E8" w:rsidRPr="002768E8" w:rsidTr="0095231A">
        <w:trPr>
          <w:trHeight w:val="480"/>
        </w:trPr>
        <w:tc>
          <w:tcPr>
            <w:tcW w:w="49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检验单位：盐边县疾病预防控制中心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768E8" w:rsidRPr="002768E8" w:rsidTr="0095231A">
        <w:trPr>
          <w:trHeight w:val="49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监测点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生产单位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水样类型</w:t>
            </w:r>
          </w:p>
        </w:tc>
        <w:tc>
          <w:tcPr>
            <w:tcW w:w="1198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2768E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    测    项    目    及    结    果</w:t>
            </w:r>
          </w:p>
        </w:tc>
      </w:tr>
      <w:tr w:rsidR="002768E8" w:rsidRPr="002768E8" w:rsidTr="0095231A">
        <w:trPr>
          <w:trHeight w:val="49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菌落总数（CFU/ml）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总大肠菌群（MPU/100ml）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色度（度）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浑浊度（NTU）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嗅和味（描述）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肉眼可见物（描述）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耗氧量（mg/L）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氨氮（mg/L）</w:t>
            </w:r>
          </w:p>
        </w:tc>
      </w:tr>
      <w:tr w:rsidR="002768E8" w:rsidRPr="002768E8" w:rsidTr="0095231A">
        <w:trPr>
          <w:trHeight w:val="600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标准限值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标准限值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标准限值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标准限值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标准限值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标准限值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标准限值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标准限值</w:t>
            </w:r>
          </w:p>
        </w:tc>
      </w:tr>
      <w:tr w:rsidR="002768E8" w:rsidRPr="002768E8" w:rsidTr="0095231A">
        <w:trPr>
          <w:trHeight w:val="79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盐边县幼儿园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盐边县自来水厂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末梢水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≤100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＜5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≤15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0.23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≤1，水源与净水条件限制时为3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无 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无异臭异味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1.14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≤3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＜0.1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≤0.5</w:t>
            </w:r>
          </w:p>
        </w:tc>
      </w:tr>
      <w:tr w:rsidR="002768E8" w:rsidRPr="002768E8" w:rsidTr="0095231A">
        <w:trPr>
          <w:trHeight w:val="79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新城一小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盐边县自来水厂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末梢水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＜5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0.48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无 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1.8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＜0.1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2768E8" w:rsidRPr="002768E8" w:rsidTr="0095231A">
        <w:trPr>
          <w:trHeight w:val="79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民族中学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盐边县自来水厂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末梢水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＜5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0.6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无 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1.4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＜0.1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2768E8" w:rsidRPr="002768E8" w:rsidTr="0095231A">
        <w:trPr>
          <w:trHeight w:val="79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盐边县中学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盐边县自来水厂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末梢水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＜5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无 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1.5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＜0.1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2768E8" w:rsidRPr="002768E8" w:rsidTr="0095231A">
        <w:trPr>
          <w:trHeight w:val="79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桐子林镇中心校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盐边县自来水厂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末梢水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＜5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无 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1.2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＜0.1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2768E8" w:rsidRPr="002768E8" w:rsidTr="0095231A">
        <w:trPr>
          <w:trHeight w:val="79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金谷苑小区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盐边县自来水厂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二次供水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＜5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0.49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＜0.1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2768E8" w:rsidRPr="002768E8" w:rsidTr="0095231A">
        <w:trPr>
          <w:trHeight w:val="600"/>
        </w:trPr>
        <w:tc>
          <w:tcPr>
            <w:tcW w:w="3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采样人员：李文成  杨祥蓉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2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68E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采样时间：202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 w:rsidRPr="002768E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年 3 月 23日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768E8" w:rsidRPr="002768E8" w:rsidTr="0095231A">
        <w:trPr>
          <w:trHeight w:val="405"/>
        </w:trPr>
        <w:tc>
          <w:tcPr>
            <w:tcW w:w="15460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8E8" w:rsidRPr="002768E8" w:rsidRDefault="002768E8" w:rsidP="0095231A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2768E8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注</w:t>
            </w:r>
            <w:r w:rsidRPr="002768E8">
              <w:rPr>
                <w:rFonts w:ascii="仿宋_GB2312" w:eastAsia="仿宋_GB2312" w:hAnsi="黑体" w:cs="宋体" w:hint="eastAsia"/>
                <w:b/>
                <w:bCs/>
                <w:kern w:val="0"/>
                <w:sz w:val="24"/>
                <w:szCs w:val="24"/>
              </w:rPr>
              <w:t>：</w:t>
            </w:r>
            <w:r w:rsidRPr="002768E8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（1）水质指标的检验和结果评价按照《生活饮用水卫生标准》（GB5749-2006）、《生活饮用水标准检验方法》（GB/T5750-2006）执行。</w:t>
            </w:r>
          </w:p>
        </w:tc>
      </w:tr>
    </w:tbl>
    <w:p w:rsidR="008816E3" w:rsidRPr="002768E8" w:rsidRDefault="00755BFC"/>
    <w:sectPr w:rsidR="008816E3" w:rsidRPr="002768E8" w:rsidSect="002768E8">
      <w:pgSz w:w="16838" w:h="11906" w:orient="landscape"/>
      <w:pgMar w:top="1134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BFC" w:rsidRDefault="00755BFC" w:rsidP="0036004A">
      <w:r>
        <w:separator/>
      </w:r>
    </w:p>
  </w:endnote>
  <w:endnote w:type="continuationSeparator" w:id="0">
    <w:p w:rsidR="00755BFC" w:rsidRDefault="00755BFC" w:rsidP="003600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BFC" w:rsidRDefault="00755BFC" w:rsidP="0036004A">
      <w:r>
        <w:separator/>
      </w:r>
    </w:p>
  </w:footnote>
  <w:footnote w:type="continuationSeparator" w:id="0">
    <w:p w:rsidR="00755BFC" w:rsidRDefault="00755BFC" w:rsidP="003600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68E8"/>
    <w:rsid w:val="00121643"/>
    <w:rsid w:val="002272E9"/>
    <w:rsid w:val="002768E8"/>
    <w:rsid w:val="0036004A"/>
    <w:rsid w:val="0041463F"/>
    <w:rsid w:val="00755BFC"/>
    <w:rsid w:val="00952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6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0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00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0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00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0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00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0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00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95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陈江龙</dc:creator>
  <cp:lastModifiedBy>吴绍英</cp:lastModifiedBy>
  <cp:revision>3</cp:revision>
  <dcterms:created xsi:type="dcterms:W3CDTF">2022-07-01T07:10:00Z</dcterms:created>
  <dcterms:modified xsi:type="dcterms:W3CDTF">2022-07-01T07:43:00Z</dcterms:modified>
</cp:coreProperties>
</file>