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应急通信系统建设资金绩效自评报告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76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eastAsia="zh-CN"/>
        </w:rPr>
        <w:t>盐边县公安局应急通信系统建设，是为适应当代现代化公安工作，</w:t>
      </w:r>
      <w:r>
        <w:rPr>
          <w:rFonts w:hint="eastAsia" w:eastAsia="仿宋_GB2312"/>
          <w:sz w:val="32"/>
          <w:szCs w:val="32"/>
        </w:rPr>
        <w:t>建设一套平时由公安管理维护、战时满足反恐、突发自然灾害处置、应急指挥的350兆数字集群（PDT）通信系统</w:t>
      </w:r>
      <w:r>
        <w:rPr>
          <w:rFonts w:hint="eastAsia" w:eastAsia="仿宋_GB2312"/>
          <w:sz w:val="32"/>
          <w:szCs w:val="32"/>
          <w:lang w:eastAsia="zh-CN"/>
        </w:rPr>
        <w:t>、配备无线通信装备、无人机，保障车载定位，基站正常运转的建设项目。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</w:rPr>
        <w:t>在当前反恐形势日趋严峻、破坏性自然灾害多发、公共通信设施可能大面积毁损的情况下，为政府及其相应职能机构提供应对突发事件、抢险救灾、大型集会活动等紧急情况下的重要通信手段，保障政府各部门能够快速反应、协调作战。</w:t>
      </w:r>
    </w:p>
    <w:p>
      <w:pPr>
        <w:spacing w:line="576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盐边县公安局应急通信系统建设</w:t>
      </w:r>
      <w:r>
        <w:rPr>
          <w:rFonts w:eastAsia="仿宋_GB2312"/>
          <w:sz w:val="32"/>
          <w:szCs w:val="32"/>
        </w:rPr>
        <w:t>，为应急指挥、反恐维稳、安保提供</w:t>
      </w:r>
      <w:r>
        <w:rPr>
          <w:rFonts w:hint="eastAsia" w:eastAsia="仿宋_GB2312"/>
          <w:sz w:val="32"/>
          <w:szCs w:val="32"/>
        </w:rPr>
        <w:t>必要</w:t>
      </w:r>
      <w:r>
        <w:rPr>
          <w:rFonts w:eastAsia="仿宋_GB2312"/>
          <w:sz w:val="32"/>
          <w:szCs w:val="32"/>
        </w:rPr>
        <w:t>支撑，</w:t>
      </w:r>
      <w:r>
        <w:rPr>
          <w:rFonts w:hint="eastAsia" w:eastAsia="仿宋_GB2312"/>
          <w:sz w:val="32"/>
          <w:szCs w:val="32"/>
        </w:rPr>
        <w:t>为反恐维稳、侦查破案、治安防控等公安业务工作提供</w:t>
      </w:r>
      <w:r>
        <w:rPr>
          <w:rFonts w:hint="eastAsia" w:eastAsia="仿宋_GB2312"/>
          <w:sz w:val="32"/>
          <w:szCs w:val="32"/>
          <w:lang w:eastAsia="zh-CN"/>
        </w:rPr>
        <w:t>保障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需支付</w:t>
      </w:r>
      <w:r>
        <w:rPr>
          <w:rFonts w:hint="eastAsia" w:eastAsia="仿宋_GB2312"/>
          <w:sz w:val="32"/>
          <w:szCs w:val="32"/>
          <w:lang w:val="en-US" w:eastAsia="zh-CN"/>
        </w:rPr>
        <w:t>350M建设费用350万元，通信装备、无人机购置115万元，车载定位、基站运行维护费35万元，共计资金500万元。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76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为适应当前公安工作需要，</w:t>
      </w:r>
      <w:r>
        <w:rPr>
          <w:rFonts w:eastAsia="仿宋_GB2312"/>
          <w:sz w:val="32"/>
          <w:szCs w:val="32"/>
        </w:rPr>
        <w:t>保障公安相关业务工作正常开展</w:t>
      </w:r>
      <w:r>
        <w:rPr>
          <w:rFonts w:hint="eastAsia" w:eastAsia="仿宋_GB2312"/>
          <w:sz w:val="32"/>
          <w:szCs w:val="32"/>
          <w:lang w:eastAsia="zh-CN"/>
        </w:rPr>
        <w:t>提高</w:t>
      </w:r>
      <w:r>
        <w:rPr>
          <w:rFonts w:eastAsia="仿宋_GB2312"/>
          <w:sz w:val="32"/>
          <w:szCs w:val="32"/>
        </w:rPr>
        <w:t>应急指挥、反恐维稳、安保提供</w:t>
      </w:r>
      <w:r>
        <w:rPr>
          <w:rFonts w:hint="eastAsia" w:eastAsia="仿宋_GB2312"/>
          <w:sz w:val="32"/>
          <w:szCs w:val="32"/>
        </w:rPr>
        <w:t>必要</w:t>
      </w:r>
      <w:r>
        <w:rPr>
          <w:rFonts w:eastAsia="仿宋_GB2312"/>
          <w:sz w:val="32"/>
          <w:szCs w:val="32"/>
        </w:rPr>
        <w:t>支撑，</w:t>
      </w:r>
      <w:r>
        <w:rPr>
          <w:rFonts w:hint="eastAsia" w:eastAsia="仿宋_GB2312"/>
          <w:sz w:val="32"/>
          <w:szCs w:val="32"/>
        </w:rPr>
        <w:t>为反恐维稳、侦查破案、治安防控</w:t>
      </w:r>
      <w:r>
        <w:rPr>
          <w:rFonts w:hint="eastAsia" w:eastAsia="仿宋_GB2312"/>
          <w:sz w:val="32"/>
          <w:szCs w:val="32"/>
          <w:lang w:eastAsia="zh-CN"/>
        </w:rPr>
        <w:t>能力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350M应急系统建设，通信装备，无人机购置，以及车载定位、基站维护等经费支出共计500万元。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  <w:lang w:eastAsia="zh-CN"/>
        </w:rPr>
        <w:t>盐边县公安局严格按照财经纪律、财务管理相关规定，按实际支出严格审核，报送计划，由财政审批支付。</w:t>
      </w:r>
      <w:r>
        <w:rPr>
          <w:rFonts w:hint="eastAsia" w:eastAsia="仿宋_GB2312"/>
          <w:sz w:val="32"/>
          <w:szCs w:val="32"/>
        </w:rPr>
        <w:t>包含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  <w:lang w:eastAsia="zh-CN"/>
        </w:rPr>
        <w:t>）公安</w:t>
      </w:r>
      <w:r>
        <w:rPr>
          <w:rFonts w:hint="eastAsia" w:eastAsia="仿宋_GB2312"/>
          <w:sz w:val="32"/>
          <w:szCs w:val="32"/>
          <w:lang w:val="en-US" w:eastAsia="zh-CN"/>
        </w:rPr>
        <w:t>350M建设350万元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）通信装备购置</w:t>
      </w:r>
      <w:r>
        <w:rPr>
          <w:rFonts w:hint="eastAsia" w:eastAsia="仿宋_GB2312"/>
          <w:sz w:val="32"/>
          <w:szCs w:val="32"/>
          <w:lang w:val="en-US" w:eastAsia="zh-CN"/>
        </w:rPr>
        <w:t>85万元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  <w:lang w:eastAsia="zh-CN"/>
        </w:rPr>
        <w:t>）无人机购置</w:t>
      </w:r>
      <w:r>
        <w:rPr>
          <w:rFonts w:hint="eastAsia" w:eastAsia="仿宋_GB2312"/>
          <w:sz w:val="32"/>
          <w:szCs w:val="32"/>
          <w:lang w:val="en-US" w:eastAsia="zh-CN"/>
        </w:rPr>
        <w:t>30万元</w:t>
      </w:r>
      <w:r>
        <w:rPr>
          <w:rFonts w:hint="eastAsia" w:eastAsia="仿宋_GB2312"/>
          <w:sz w:val="32"/>
          <w:szCs w:val="32"/>
        </w:rPr>
        <w:t>;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  <w:lang w:eastAsia="zh-CN"/>
        </w:rPr>
        <w:t>）车载定位、基站维护</w:t>
      </w:r>
      <w:r>
        <w:rPr>
          <w:rFonts w:hint="eastAsia" w:eastAsia="仿宋_GB2312"/>
          <w:sz w:val="32"/>
          <w:szCs w:val="32"/>
          <w:lang w:val="en-US" w:eastAsia="zh-CN"/>
        </w:rPr>
        <w:t>35万元。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76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盐边县公安局应急通信系统建设，是为适应当代现代化公安工作，</w:t>
      </w:r>
      <w:r>
        <w:rPr>
          <w:rFonts w:hint="eastAsia" w:eastAsia="仿宋_GB2312"/>
          <w:sz w:val="32"/>
          <w:szCs w:val="32"/>
        </w:rPr>
        <w:t>建设一套平时由公安管理维护、战时满足反恐、突发自然灾害处置、应急指挥的350兆数字集群（PDT）通信系统</w:t>
      </w:r>
      <w:r>
        <w:rPr>
          <w:rFonts w:hint="eastAsia" w:eastAsia="仿宋_GB2312"/>
          <w:sz w:val="32"/>
          <w:szCs w:val="32"/>
          <w:lang w:eastAsia="zh-CN"/>
        </w:rPr>
        <w:t>、配备无线通信装备、无人机，保障车载定位，基站正常运转的建设项目，</w:t>
      </w:r>
      <w:r>
        <w:rPr>
          <w:rFonts w:hint="eastAsia" w:eastAsia="仿宋_GB2312"/>
          <w:sz w:val="32"/>
          <w:szCs w:val="32"/>
          <w:lang w:val="en-US" w:eastAsia="zh-CN"/>
        </w:rPr>
        <w:t>共计资金500万元。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  <w:lang w:eastAsia="zh-CN"/>
        </w:rPr>
        <w:t>为适应当前公安工作需要，</w:t>
      </w:r>
      <w:r>
        <w:rPr>
          <w:rFonts w:eastAsia="仿宋_GB2312"/>
          <w:sz w:val="32"/>
          <w:szCs w:val="32"/>
        </w:rPr>
        <w:t>保障公安相关业务工作正常开展</w:t>
      </w:r>
      <w:r>
        <w:rPr>
          <w:rFonts w:hint="eastAsia" w:eastAsia="仿宋_GB2312"/>
          <w:sz w:val="32"/>
          <w:szCs w:val="32"/>
          <w:lang w:eastAsia="zh-CN"/>
        </w:rPr>
        <w:t>提高</w:t>
      </w:r>
      <w:r>
        <w:rPr>
          <w:rFonts w:eastAsia="仿宋_GB2312"/>
          <w:sz w:val="32"/>
          <w:szCs w:val="32"/>
        </w:rPr>
        <w:t>应急指挥、反恐维稳、安保提供</w:t>
      </w:r>
      <w:r>
        <w:rPr>
          <w:rFonts w:hint="eastAsia" w:eastAsia="仿宋_GB2312"/>
          <w:sz w:val="32"/>
          <w:szCs w:val="32"/>
        </w:rPr>
        <w:t>必要</w:t>
      </w:r>
      <w:r>
        <w:rPr>
          <w:rFonts w:eastAsia="仿宋_GB2312"/>
          <w:sz w:val="32"/>
          <w:szCs w:val="32"/>
        </w:rPr>
        <w:t>支撑，</w:t>
      </w:r>
      <w:r>
        <w:rPr>
          <w:rFonts w:hint="eastAsia" w:eastAsia="仿宋_GB2312"/>
          <w:sz w:val="32"/>
          <w:szCs w:val="32"/>
        </w:rPr>
        <w:t>为反恐维稳、侦查破案、治安防控</w:t>
      </w:r>
      <w:r>
        <w:rPr>
          <w:rFonts w:hint="eastAsia" w:eastAsia="仿宋_GB2312"/>
          <w:sz w:val="32"/>
          <w:szCs w:val="32"/>
          <w:lang w:eastAsia="zh-CN"/>
        </w:rPr>
        <w:t>能力。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盐边县公安局应急通信系统建设经费，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按照实际支出需求按程序进行申报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。经过县政府审议通过由川财债【2021】15号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</w:t>
      </w:r>
      <w:r>
        <w:rPr>
          <w:rFonts w:hint="eastAsia" w:eastAsia="仿宋_GB2312"/>
          <w:sz w:val="32"/>
          <w:szCs w:val="32"/>
          <w:lang w:eastAsia="zh-CN"/>
        </w:rPr>
        <w:t>盐边县公安局应急通信系统建设经费</w:t>
      </w:r>
      <w:r>
        <w:rPr>
          <w:rFonts w:hint="eastAsia" w:eastAsia="仿宋_GB2312"/>
          <w:sz w:val="32"/>
          <w:szCs w:val="32"/>
          <w:lang w:val="en-US" w:eastAsia="zh-CN"/>
        </w:rPr>
        <w:t>500万元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根据公安业务工作需要，向县财政申请</w:t>
      </w:r>
      <w:r>
        <w:rPr>
          <w:rFonts w:hint="eastAsia" w:eastAsia="仿宋_GB2312"/>
          <w:sz w:val="32"/>
          <w:szCs w:val="32"/>
          <w:lang w:eastAsia="zh-CN"/>
        </w:rPr>
        <w:t>盐边县公安局应急通信系统建设经费</w:t>
      </w:r>
      <w:r>
        <w:rPr>
          <w:rFonts w:hint="eastAsia" w:eastAsia="仿宋_GB2312"/>
          <w:sz w:val="32"/>
          <w:szCs w:val="32"/>
          <w:lang w:val="en-US" w:eastAsia="zh-CN"/>
        </w:rPr>
        <w:t>500万元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县财政局于2021年5月下达2021年</w:t>
      </w:r>
      <w:r>
        <w:rPr>
          <w:rFonts w:hint="eastAsia" w:eastAsia="仿宋_GB2312"/>
          <w:sz w:val="32"/>
          <w:szCs w:val="32"/>
          <w:lang w:eastAsia="zh-CN"/>
        </w:rPr>
        <w:t>盐边县公安局应急通信系统建设经费</w:t>
      </w:r>
      <w:r>
        <w:rPr>
          <w:rFonts w:hint="eastAsia" w:eastAsia="仿宋_GB2312"/>
          <w:sz w:val="32"/>
          <w:szCs w:val="32"/>
          <w:lang w:val="en-US" w:eastAsia="zh-CN"/>
        </w:rPr>
        <w:t>500万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元，到位率100%。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</w:t>
      </w:r>
      <w:r>
        <w:rPr>
          <w:rFonts w:hint="eastAsia" w:eastAsia="仿宋_GB2312"/>
          <w:sz w:val="32"/>
          <w:szCs w:val="32"/>
          <w:lang w:val="en-US" w:eastAsia="zh-CN"/>
        </w:rPr>
        <w:t>2021年</w:t>
      </w:r>
      <w:r>
        <w:rPr>
          <w:rFonts w:hint="eastAsia" w:eastAsia="仿宋_GB2312"/>
          <w:sz w:val="32"/>
          <w:szCs w:val="32"/>
          <w:lang w:eastAsia="zh-CN"/>
        </w:rPr>
        <w:t>盐边县公安局应急通信系统建设经费到位后，县公安局严格按财经纪律、财务管理等相关规定，严格审核各项支出，及时支付，专款专用，资金支付完成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盐边县公安局应急通信系统建设，是为适应当代现代化公安工作，</w:t>
      </w:r>
      <w:r>
        <w:rPr>
          <w:rFonts w:hint="eastAsia" w:eastAsia="仿宋_GB2312"/>
          <w:sz w:val="32"/>
          <w:szCs w:val="32"/>
        </w:rPr>
        <w:t>建设一套平时由公安管理维护、战时满足反恐、突发自然灾害处置、应急指挥的350兆数字集群（PDT）通信系统</w:t>
      </w:r>
      <w:r>
        <w:rPr>
          <w:rFonts w:hint="eastAsia" w:eastAsia="仿宋_GB2312"/>
          <w:sz w:val="32"/>
          <w:szCs w:val="32"/>
          <w:lang w:eastAsia="zh-CN"/>
        </w:rPr>
        <w:t>、配备无线通信装备、无人机，保障车载定位，基站正常运转的建设项目。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公安应急通信系统建设按实际支出凭票据经由财务审核、领导签字后方可报销。财务人员将计划录入平台由县财政局进行审批后执行。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公安应急通信系统建设经费支出严格按照财务管理制度执行。凭原始凭证进行审核报销，并对项目实施进度、资金支付真实性、必要性、及时性进行时时跟踪管理。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公安应急通信系统建设经费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公安应急通信系统建设在当期完成了项目的总体实施，执行率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保障了</w:t>
      </w:r>
      <w:r>
        <w:rPr>
          <w:rFonts w:eastAsia="仿宋_GB2312"/>
          <w:sz w:val="32"/>
          <w:szCs w:val="32"/>
        </w:rPr>
        <w:t>公安相关业务工作正常开展，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基本实现了群众及单位职工基本满意及以上。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公安应急通信系统建设的及时实施，</w:t>
      </w:r>
      <w:r>
        <w:rPr>
          <w:rFonts w:eastAsia="仿宋_GB2312"/>
          <w:sz w:val="32"/>
          <w:szCs w:val="32"/>
        </w:rPr>
        <w:t>为应急指挥、反恐维稳、安保提供</w:t>
      </w:r>
      <w:r>
        <w:rPr>
          <w:rFonts w:hint="eastAsia" w:eastAsia="仿宋_GB2312"/>
          <w:sz w:val="32"/>
          <w:szCs w:val="32"/>
        </w:rPr>
        <w:t>必要</w:t>
      </w:r>
      <w:r>
        <w:rPr>
          <w:rFonts w:eastAsia="仿宋_GB2312"/>
          <w:sz w:val="32"/>
          <w:szCs w:val="32"/>
        </w:rPr>
        <w:t>支撑，</w:t>
      </w:r>
      <w:r>
        <w:rPr>
          <w:rFonts w:hint="eastAsia" w:eastAsia="仿宋_GB2312"/>
          <w:sz w:val="32"/>
          <w:szCs w:val="32"/>
        </w:rPr>
        <w:t>为反恐维稳、侦查破案、治安防控等公安业务工作提供</w:t>
      </w:r>
      <w:r>
        <w:rPr>
          <w:rFonts w:hint="eastAsia" w:eastAsia="仿宋_GB2312"/>
          <w:sz w:val="32"/>
          <w:szCs w:val="32"/>
          <w:lang w:eastAsia="zh-CN"/>
        </w:rPr>
        <w:t>保障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有助于提高公安机关的整体快速反应能力、处置各种紧急突发事件的能力，建立起防范、控制与打击于一体的完整链条，形成打防控一体的立体化治安防范体系。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  <w:lang w:eastAsia="zh-CN"/>
        </w:rPr>
        <w:t>公安应急通信系统建设的及时实施，</w:t>
      </w:r>
      <w:r>
        <w:rPr>
          <w:rFonts w:eastAsia="仿宋_GB2312"/>
          <w:sz w:val="32"/>
          <w:szCs w:val="32"/>
        </w:rPr>
        <w:t>为应急指挥、反恐维稳、安保提供</w:t>
      </w:r>
      <w:r>
        <w:rPr>
          <w:rFonts w:hint="eastAsia" w:eastAsia="仿宋_GB2312"/>
          <w:sz w:val="32"/>
          <w:szCs w:val="32"/>
        </w:rPr>
        <w:t>必要</w:t>
      </w:r>
      <w:r>
        <w:rPr>
          <w:rFonts w:eastAsia="仿宋_GB2312"/>
          <w:sz w:val="32"/>
          <w:szCs w:val="32"/>
        </w:rPr>
        <w:t>支撑，</w:t>
      </w:r>
      <w:r>
        <w:rPr>
          <w:rFonts w:hint="eastAsia" w:eastAsia="仿宋_GB2312"/>
          <w:sz w:val="32"/>
          <w:szCs w:val="32"/>
        </w:rPr>
        <w:t>为反恐维稳、侦查破案、治安防控等公安业务工作提供</w:t>
      </w:r>
      <w:r>
        <w:rPr>
          <w:rFonts w:hint="eastAsia" w:eastAsia="仿宋_GB2312"/>
          <w:sz w:val="32"/>
          <w:szCs w:val="32"/>
          <w:lang w:eastAsia="zh-CN"/>
        </w:rPr>
        <w:t>保障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有助于提高公安机关的整体快速反应能力、处置各种紧急突发事件的能力，建立起防范、控制与打击于一体的完整链条，形成打防控一体的立体化治安防范体系。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834121B"/>
    <w:rsid w:val="08AF504E"/>
    <w:rsid w:val="0AE34316"/>
    <w:rsid w:val="0B992450"/>
    <w:rsid w:val="0EA22A71"/>
    <w:rsid w:val="0F022D84"/>
    <w:rsid w:val="0FE24F1E"/>
    <w:rsid w:val="130E47BD"/>
    <w:rsid w:val="132A0266"/>
    <w:rsid w:val="1429758C"/>
    <w:rsid w:val="148A6357"/>
    <w:rsid w:val="14A00925"/>
    <w:rsid w:val="16075026"/>
    <w:rsid w:val="1729153F"/>
    <w:rsid w:val="187538A8"/>
    <w:rsid w:val="19832B36"/>
    <w:rsid w:val="19E7032A"/>
    <w:rsid w:val="1D8242BF"/>
    <w:rsid w:val="1E334E75"/>
    <w:rsid w:val="1F6D1574"/>
    <w:rsid w:val="1FA72EC3"/>
    <w:rsid w:val="227442C8"/>
    <w:rsid w:val="26BA3466"/>
    <w:rsid w:val="26C73258"/>
    <w:rsid w:val="281614CF"/>
    <w:rsid w:val="28B413F8"/>
    <w:rsid w:val="2C800803"/>
    <w:rsid w:val="2E07054A"/>
    <w:rsid w:val="2F7846CD"/>
    <w:rsid w:val="30160024"/>
    <w:rsid w:val="30E70798"/>
    <w:rsid w:val="32AA67B4"/>
    <w:rsid w:val="33F40163"/>
    <w:rsid w:val="34FC6444"/>
    <w:rsid w:val="38141ABF"/>
    <w:rsid w:val="39A1297B"/>
    <w:rsid w:val="3E6E663C"/>
    <w:rsid w:val="3F7D71E4"/>
    <w:rsid w:val="43734A01"/>
    <w:rsid w:val="44910008"/>
    <w:rsid w:val="469348B8"/>
    <w:rsid w:val="471D1E55"/>
    <w:rsid w:val="471F4BB5"/>
    <w:rsid w:val="489F4C9D"/>
    <w:rsid w:val="48BE3E2F"/>
    <w:rsid w:val="4BAF05DC"/>
    <w:rsid w:val="4D923D11"/>
    <w:rsid w:val="4E90497B"/>
    <w:rsid w:val="4F7A0FC9"/>
    <w:rsid w:val="52E727E3"/>
    <w:rsid w:val="537F024E"/>
    <w:rsid w:val="563342D4"/>
    <w:rsid w:val="56934C83"/>
    <w:rsid w:val="58580813"/>
    <w:rsid w:val="5A881FC3"/>
    <w:rsid w:val="5B627B7E"/>
    <w:rsid w:val="616F6850"/>
    <w:rsid w:val="62627BF0"/>
    <w:rsid w:val="64D05A09"/>
    <w:rsid w:val="663B217A"/>
    <w:rsid w:val="698E4187"/>
    <w:rsid w:val="69D76C02"/>
    <w:rsid w:val="6A5B6351"/>
    <w:rsid w:val="6AEE7933"/>
    <w:rsid w:val="6BAB065E"/>
    <w:rsid w:val="6ED75E70"/>
    <w:rsid w:val="6EE4299A"/>
    <w:rsid w:val="6EEB3E77"/>
    <w:rsid w:val="6EEE6457"/>
    <w:rsid w:val="6EF61732"/>
    <w:rsid w:val="6F7B2FA1"/>
    <w:rsid w:val="70A414F7"/>
    <w:rsid w:val="721E0A11"/>
    <w:rsid w:val="74D81160"/>
    <w:rsid w:val="75A5081F"/>
    <w:rsid w:val="761F2C18"/>
    <w:rsid w:val="7BEC4627"/>
    <w:rsid w:val="7D8E00DE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2022-05-13T01:58:01Z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