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BBF" w:rsidRDefault="00972BBF" w:rsidP="00972BBF">
      <w:pPr>
        <w:spacing w:line="580" w:lineRule="exact"/>
        <w:outlineLvl w:val="1"/>
        <w:rPr>
          <w:rFonts w:ascii="FangSong_GB2312" w:eastAsia="FangSong_GB2312" w:hAnsi="FangSong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</w:p>
    <w:p w:rsidR="00972BBF" w:rsidRDefault="00972BBF" w:rsidP="00972BBF">
      <w:pPr>
        <w:spacing w:line="600" w:lineRule="exact"/>
        <w:jc w:val="center"/>
        <w:rPr>
          <w:rFonts w:ascii="方正小标宋简体" w:eastAsia="方正小标宋简体" w:hAnsi="宋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</w:rPr>
        <w:t>盐边县</w:t>
      </w:r>
      <w:r>
        <w:rPr>
          <w:rFonts w:ascii="宋体" w:hAnsi="宋体" w:cs="宋体" w:hint="eastAsia"/>
          <w:color w:val="000000"/>
          <w:kern w:val="0"/>
          <w:sz w:val="44"/>
          <w:szCs w:val="44"/>
        </w:rPr>
        <w:t>人民法院</w:t>
      </w:r>
    </w:p>
    <w:p w:rsidR="00972BBF" w:rsidRDefault="00972BBF" w:rsidP="00972BBF">
      <w:pPr>
        <w:spacing w:line="600" w:lineRule="exact"/>
        <w:jc w:val="center"/>
        <w:rPr>
          <w:rFonts w:ascii="方正小标宋简体" w:eastAsia="方正小标宋简体" w:hAnsi="宋体" w:cs="方正小标宋简体"/>
          <w:color w:val="000000"/>
          <w:kern w:val="0"/>
          <w:sz w:val="44"/>
          <w:szCs w:val="44"/>
          <w:lang w:val="zh-CN"/>
        </w:rPr>
      </w:pPr>
      <w:r>
        <w:rPr>
          <w:rFonts w:ascii="方正小标宋简体" w:eastAsia="方正小标宋简体" w:hAnsi="宋体" w:cs="方正小标宋简体"/>
          <w:color w:val="000000"/>
          <w:kern w:val="0"/>
          <w:sz w:val="44"/>
          <w:szCs w:val="44"/>
        </w:rPr>
        <w:t>20</w:t>
      </w:r>
      <w:r w:rsidR="004A2B5A"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</w:rPr>
        <w:t>20</w:t>
      </w:r>
      <w:r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</w:rPr>
        <w:t>年“</w:t>
      </w:r>
      <w:r>
        <w:rPr>
          <w:rFonts w:ascii="宋体" w:hAnsi="宋体" w:cs="宋体" w:hint="eastAsia"/>
          <w:color w:val="000000"/>
          <w:kern w:val="0"/>
          <w:sz w:val="44"/>
          <w:szCs w:val="44"/>
        </w:rPr>
        <w:t>特困群体司法救助金</w:t>
      </w:r>
      <w:r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</w:rPr>
        <w:t>”</w:t>
      </w:r>
      <w:r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  <w:lang w:val="zh-CN"/>
        </w:rPr>
        <w:t>项目绩效  评价报告</w:t>
      </w:r>
    </w:p>
    <w:p w:rsidR="00972BBF" w:rsidRDefault="00972BBF" w:rsidP="00972BBF">
      <w:pPr>
        <w:spacing w:line="600" w:lineRule="exact"/>
        <w:jc w:val="center"/>
        <w:rPr>
          <w:rFonts w:ascii="方正小标宋简体" w:eastAsia="方正小标宋简体" w:hAnsi="宋体" w:cs="方正小标宋简体"/>
          <w:color w:val="000000"/>
          <w:kern w:val="0"/>
          <w:sz w:val="44"/>
          <w:szCs w:val="44"/>
          <w:lang w:val="zh-CN"/>
        </w:rPr>
      </w:pPr>
    </w:p>
    <w:p w:rsidR="00972BBF" w:rsidRDefault="00972BBF" w:rsidP="00972BBF">
      <w:pPr>
        <w:spacing w:line="560" w:lineRule="exact"/>
        <w:rPr>
          <w:rFonts w:ascii="仿宋" w:eastAsia="仿宋" w:hAnsi="仿宋" w:cs="仿宋"/>
          <w:b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 xml:space="preserve">    盐边县人民法院</w:t>
      </w:r>
      <w:r w:rsidR="004A2B5A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2020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年“特困群体司法救助金”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val="zh-CN"/>
        </w:rPr>
        <w:t>项目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资金，主要为</w:t>
      </w:r>
      <w:r w:rsidRPr="00972BBF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落实县委、县政府对司法救助金的工作要求，确保我院司法救助工作的顺利开展，为困难群众提供司法救助，体现县政府对困难群众的关心，维护社会稳定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。盐边县人民法院严格按照用款计划，分月、季度执行，按照项目资金管理办法实行专款专用。</w:t>
      </w:r>
    </w:p>
    <w:p w:rsidR="00972BBF" w:rsidRDefault="00972BBF" w:rsidP="00972BBF">
      <w:pPr>
        <w:spacing w:line="560" w:lineRule="exact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</w:rPr>
        <w:t xml:space="preserve">    一、产出指标完成情况分析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 xml:space="preserve">  </w:t>
      </w:r>
    </w:p>
    <w:p w:rsidR="00972BBF" w:rsidRDefault="00972BBF" w:rsidP="00972BBF">
      <w:pPr>
        <w:spacing w:line="560" w:lineRule="exact"/>
        <w:ind w:firstLine="640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盐边县人民法院</w:t>
      </w:r>
      <w:r w:rsidR="00C570E7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紧紧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围绕年度设定总体目标任务，按年初预算及时、按时、高效完成“特困群体司法救助金”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val="zh-CN"/>
        </w:rPr>
        <w:t>项目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资金支出，该项资金下达指标</w:t>
      </w:r>
      <w:r w:rsidR="004A2B5A" w:rsidRPr="004A2B5A">
        <w:rPr>
          <w:rFonts w:ascii="仿宋" w:eastAsia="仿宋" w:hAnsi="仿宋" w:cs="仿宋"/>
          <w:color w:val="000000"/>
          <w:kern w:val="0"/>
          <w:sz w:val="32"/>
          <w:szCs w:val="32"/>
        </w:rPr>
        <w:t>33.9022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万元，实际完成</w:t>
      </w:r>
      <w:r w:rsidR="004A2B5A" w:rsidRPr="004A2B5A">
        <w:rPr>
          <w:rFonts w:ascii="仿宋" w:eastAsia="仿宋" w:hAnsi="仿宋" w:cs="仿宋"/>
          <w:color w:val="000000"/>
          <w:kern w:val="0"/>
          <w:sz w:val="32"/>
          <w:szCs w:val="32"/>
        </w:rPr>
        <w:t>33.9022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万元，完成率100%。</w:t>
      </w:r>
    </w:p>
    <w:p w:rsidR="00972BBF" w:rsidRDefault="00972BBF" w:rsidP="00972BBF">
      <w:pPr>
        <w:spacing w:line="560" w:lineRule="exact"/>
        <w:jc w:val="left"/>
        <w:rPr>
          <w:rFonts w:ascii="仿宋" w:eastAsia="仿宋" w:hAnsi="仿宋" w:cs="仿宋"/>
          <w:b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</w:rPr>
        <w:t xml:space="preserve">    二、效益指标完成情况分析</w:t>
      </w:r>
    </w:p>
    <w:p w:rsidR="00972BBF" w:rsidRDefault="00972BBF" w:rsidP="00972BBF">
      <w:pPr>
        <w:spacing w:line="560" w:lineRule="exact"/>
        <w:ind w:firstLine="645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盐边县人民法院“特困群体司法救助金”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val="zh-CN"/>
        </w:rPr>
        <w:t>项目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资金共计</w:t>
      </w:r>
      <w:r w:rsidR="004A2B5A" w:rsidRPr="004A2B5A">
        <w:rPr>
          <w:rFonts w:ascii="仿宋" w:eastAsia="仿宋" w:hAnsi="仿宋" w:cs="仿宋"/>
          <w:color w:val="000000"/>
          <w:kern w:val="0"/>
          <w:sz w:val="32"/>
          <w:szCs w:val="32"/>
        </w:rPr>
        <w:t>33.9022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万元，用于支付确需帮助困难群众司法救助金；20</w:t>
      </w:r>
      <w:r w:rsidR="004A2B5A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20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年完成支出</w:t>
      </w:r>
      <w:r w:rsidR="004A2B5A" w:rsidRPr="004A2B5A">
        <w:rPr>
          <w:rFonts w:ascii="仿宋" w:eastAsia="仿宋" w:hAnsi="仿宋" w:cs="仿宋"/>
          <w:color w:val="000000"/>
          <w:kern w:val="0"/>
          <w:sz w:val="32"/>
          <w:szCs w:val="32"/>
        </w:rPr>
        <w:t>33.9022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万元，完成了目标任务。</w:t>
      </w:r>
    </w:p>
    <w:p w:rsidR="00972BBF" w:rsidRDefault="00972BBF" w:rsidP="00972BBF">
      <w:pPr>
        <w:spacing w:line="560" w:lineRule="exact"/>
        <w:jc w:val="left"/>
        <w:rPr>
          <w:rFonts w:ascii="仿宋" w:eastAsia="仿宋" w:hAnsi="仿宋" w:cs="仿宋"/>
          <w:b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</w:rPr>
        <w:t xml:space="preserve">    三、满意度指标完成情况分析：</w:t>
      </w:r>
    </w:p>
    <w:p w:rsidR="00894D49" w:rsidRPr="00972BBF" w:rsidRDefault="00972BBF" w:rsidP="00972BBF">
      <w:pPr>
        <w:spacing w:line="560" w:lineRule="exact"/>
        <w:ind w:firstLine="642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972BBF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盐边县人民法院“特困群体司法救助金”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val="zh-CN"/>
        </w:rPr>
        <w:t>项目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资金全力保障司法救助工作的顺利开展，确保困难群众得到及时救助</w:t>
      </w:r>
      <w:bookmarkStart w:id="0" w:name="_GoBack"/>
      <w:bookmarkEnd w:id="0"/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，基本实现了群众及单位职工基本满意及以上。</w:t>
      </w:r>
    </w:p>
    <w:sectPr w:rsidR="00894D49" w:rsidRPr="00972BBF" w:rsidSect="00406E8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70E7" w:rsidRDefault="00C570E7" w:rsidP="00C570E7">
      <w:r>
        <w:separator/>
      </w:r>
    </w:p>
  </w:endnote>
  <w:endnote w:type="continuationSeparator" w:id="1">
    <w:p w:rsidR="00C570E7" w:rsidRDefault="00C570E7" w:rsidP="00C570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FangSong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B5A" w:rsidRDefault="004A2B5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B5A" w:rsidRDefault="004A2B5A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B5A" w:rsidRDefault="004A2B5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70E7" w:rsidRDefault="00C570E7" w:rsidP="00C570E7">
      <w:r>
        <w:separator/>
      </w:r>
    </w:p>
  </w:footnote>
  <w:footnote w:type="continuationSeparator" w:id="1">
    <w:p w:rsidR="00C570E7" w:rsidRDefault="00C570E7" w:rsidP="00C570E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B5A" w:rsidRDefault="004A2B5A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70E7" w:rsidRDefault="00C570E7" w:rsidP="004A2B5A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B5A" w:rsidRDefault="004A2B5A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4C68"/>
    <w:rsid w:val="00406E80"/>
    <w:rsid w:val="004A2B5A"/>
    <w:rsid w:val="005B4C68"/>
    <w:rsid w:val="00607023"/>
    <w:rsid w:val="00894D49"/>
    <w:rsid w:val="008D2466"/>
    <w:rsid w:val="00972BBF"/>
    <w:rsid w:val="00C05E5F"/>
    <w:rsid w:val="00C570E7"/>
    <w:rsid w:val="00F038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BB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70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70E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70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70E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BB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User</cp:lastModifiedBy>
  <cp:revision>3</cp:revision>
  <dcterms:created xsi:type="dcterms:W3CDTF">2021-09-10T01:31:00Z</dcterms:created>
  <dcterms:modified xsi:type="dcterms:W3CDTF">2021-09-10T01:36:00Z</dcterms:modified>
</cp:coreProperties>
</file>