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5AE" w:rsidRDefault="00D375AE" w:rsidP="00756267">
      <w:pPr>
        <w:spacing w:line="700" w:lineRule="exact"/>
        <w:ind w:firstLineChars="200" w:firstLine="640"/>
        <w:jc w:val="center"/>
        <w:rPr>
          <w:rFonts w:asciiTheme="majorEastAsia" w:eastAsiaTheme="majorEastAsia" w:hAnsiTheme="majorEastAsia" w:cs="Times New Roman"/>
          <w:sz w:val="32"/>
          <w:szCs w:val="32"/>
        </w:rPr>
      </w:pPr>
      <w:r>
        <w:rPr>
          <w:rFonts w:asciiTheme="majorEastAsia" w:eastAsiaTheme="majorEastAsia" w:hAnsiTheme="majorEastAsia" w:cs="Times New Roman" w:hint="eastAsia"/>
          <w:sz w:val="32"/>
          <w:szCs w:val="32"/>
        </w:rPr>
        <w:t>2020年度专项（项目）资金绩效自评报告</w:t>
      </w:r>
    </w:p>
    <w:p w:rsidR="002A4B66" w:rsidRPr="000E33F5" w:rsidRDefault="00D375AE" w:rsidP="00756267">
      <w:pPr>
        <w:spacing w:line="700" w:lineRule="exact"/>
        <w:ind w:firstLineChars="200" w:firstLine="640"/>
        <w:jc w:val="center"/>
        <w:rPr>
          <w:rFonts w:asciiTheme="majorEastAsia" w:eastAsiaTheme="majorEastAsia" w:hAnsiTheme="majorEastAsia" w:cs="Times New Roman"/>
          <w:sz w:val="32"/>
          <w:szCs w:val="32"/>
        </w:rPr>
      </w:pPr>
      <w:r>
        <w:rPr>
          <w:rFonts w:asciiTheme="majorEastAsia" w:eastAsiaTheme="majorEastAsia" w:hAnsiTheme="majorEastAsia" w:cs="Times New Roman" w:hint="eastAsia"/>
          <w:sz w:val="32"/>
          <w:szCs w:val="32"/>
        </w:rPr>
        <w:t>（盐边县综合行政执法局XX项目）</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一、项目概况</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（一）项目基本情况。</w:t>
      </w:r>
    </w:p>
    <w:p w:rsidR="0074034A" w:rsidRPr="00756267" w:rsidRDefault="00392F1E" w:rsidP="00392F1E">
      <w:pPr>
        <w:spacing w:line="700" w:lineRule="exact"/>
        <w:ind w:firstLineChars="200" w:firstLine="640"/>
        <w:rPr>
          <w:rFonts w:asciiTheme="minorEastAsia" w:hAnsiTheme="minorEastAsia"/>
          <w:sz w:val="30"/>
          <w:szCs w:val="30"/>
        </w:rPr>
      </w:pPr>
      <w:r w:rsidRPr="00392F1E">
        <w:rPr>
          <w:rFonts w:asciiTheme="majorEastAsia" w:eastAsiaTheme="majorEastAsia" w:hAnsiTheme="majorEastAsia" w:cs="Times New Roman" w:hint="eastAsia"/>
          <w:sz w:val="32"/>
          <w:szCs w:val="32"/>
        </w:rPr>
        <w:t>为切实做好县城区域内进行废弃口罩收运、规范废弃口罩处置工作。按照《攀枝花市城市管理行政执法局关于规范废弃口罩处置的紧急通知》&lt;攀城管执〔2020〕17号&gt;与《盐边县新型冠状病毒感染的肺炎疫情联防联控工作领导小组办公室关于指导市民正确选择、使用和规范废弃口罩处置的紧急的通知》&lt;盐边新型肺炎办〔2020〕7 号&gt;</w:t>
      </w:r>
      <w:r>
        <w:rPr>
          <w:rFonts w:asciiTheme="majorEastAsia" w:eastAsiaTheme="majorEastAsia" w:hAnsiTheme="majorEastAsia" w:cs="Times New Roman" w:hint="eastAsia"/>
          <w:sz w:val="32"/>
          <w:szCs w:val="32"/>
        </w:rPr>
        <w:t>要求，我局需购买相关防护物品保障收运处置工作人员安全</w:t>
      </w:r>
      <w:r w:rsidR="002225C0">
        <w:rPr>
          <w:rFonts w:asciiTheme="majorEastAsia" w:eastAsiaTheme="majorEastAsia" w:hAnsiTheme="majorEastAsia" w:cs="Times New Roman" w:hint="eastAsia"/>
          <w:sz w:val="32"/>
          <w:szCs w:val="32"/>
        </w:rPr>
        <w:t>。</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（二）项目绩效目标</w:t>
      </w:r>
    </w:p>
    <w:p w:rsidR="00BA41F5" w:rsidRDefault="003C2DA8" w:rsidP="00392F1E">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w:t>
      </w:r>
      <w:r w:rsidR="009A09A7">
        <w:rPr>
          <w:rFonts w:asciiTheme="minorEastAsia" w:hAnsiTheme="minorEastAsia" w:hint="eastAsia"/>
          <w:sz w:val="30"/>
          <w:szCs w:val="30"/>
        </w:rPr>
        <w:t>购买防疫物资</w:t>
      </w:r>
      <w:r w:rsidR="00392F1E">
        <w:rPr>
          <w:rFonts w:asciiTheme="minorEastAsia" w:hAnsiTheme="minorEastAsia" w:hint="eastAsia"/>
          <w:sz w:val="30"/>
          <w:szCs w:val="30"/>
        </w:rPr>
        <w:t>。</w:t>
      </w:r>
    </w:p>
    <w:p w:rsidR="003C2DA8"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Pr="003C2DA8">
        <w:rPr>
          <w:rFonts w:asciiTheme="minorEastAsia" w:hAnsiTheme="minorEastAsia" w:hint="eastAsia"/>
          <w:sz w:val="30"/>
          <w:szCs w:val="30"/>
        </w:rPr>
        <w:t xml:space="preserve"> 质量要求</w:t>
      </w:r>
      <w:r w:rsidR="00392F1E">
        <w:rPr>
          <w:rFonts w:asciiTheme="minorEastAsia" w:hAnsiTheme="minorEastAsia" w:hint="eastAsia"/>
          <w:sz w:val="30"/>
          <w:szCs w:val="30"/>
        </w:rPr>
        <w:t>满足合同要求。</w:t>
      </w:r>
    </w:p>
    <w:p w:rsidR="00FA102E" w:rsidRPr="000E33F5" w:rsidRDefault="00FA102E" w:rsidP="00FA102E">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（三）项目自评步骤及方法</w:t>
      </w:r>
    </w:p>
    <w:p w:rsidR="00FA102E" w:rsidRPr="000E33F5" w:rsidRDefault="00061472" w:rsidP="000E33F5">
      <w:pPr>
        <w:spacing w:line="700" w:lineRule="exact"/>
        <w:ind w:firstLineChars="200" w:firstLine="600"/>
        <w:jc w:val="left"/>
        <w:rPr>
          <w:rFonts w:asciiTheme="minorEastAsia" w:hAnsiTheme="minorEastAsia" w:cs="Times New Roman"/>
          <w:sz w:val="30"/>
          <w:szCs w:val="30"/>
        </w:rPr>
      </w:pPr>
      <w:r w:rsidRPr="000E33F5">
        <w:rPr>
          <w:rFonts w:asciiTheme="minorEastAsia" w:hAnsiTheme="minorEastAsia" w:cs="Times New Roman" w:hint="eastAsia"/>
          <w:sz w:val="30"/>
          <w:szCs w:val="30"/>
        </w:rPr>
        <w:t>按照省、市、县要求，结合项目实施、完成情况和资金使用、管理情况对照要求写出自评报告。</w:t>
      </w:r>
    </w:p>
    <w:p w:rsidR="00061472" w:rsidRPr="000E33F5" w:rsidRDefault="00061472" w:rsidP="00061472">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二、项目资金使用及管理情况</w:t>
      </w:r>
    </w:p>
    <w:p w:rsidR="003C2DA8" w:rsidRPr="003C2DA8"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t>(</w:t>
      </w:r>
      <w:proofErr w:type="gramStart"/>
      <w:r w:rsidRPr="003C2DA8">
        <w:rPr>
          <w:rFonts w:asciiTheme="minorEastAsia" w:hAnsiTheme="minorEastAsia" w:hint="eastAsia"/>
          <w:sz w:val="30"/>
          <w:szCs w:val="30"/>
        </w:rPr>
        <w:t>一</w:t>
      </w:r>
      <w:proofErr w:type="gramEnd"/>
      <w:r w:rsidRPr="003C2DA8">
        <w:rPr>
          <w:rFonts w:asciiTheme="minorEastAsia" w:hAnsiTheme="minorEastAsia" w:hint="eastAsia"/>
          <w:sz w:val="30"/>
          <w:szCs w:val="30"/>
        </w:rPr>
        <w:t>)项目资金申报及批复情况。</w:t>
      </w:r>
    </w:p>
    <w:p w:rsidR="00061472" w:rsidRDefault="0065481C" w:rsidP="003C2DA8">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lastRenderedPageBreak/>
        <w:t>经盐边县综合行政执法局验收合格后，</w:t>
      </w:r>
      <w:r w:rsidR="003C2DA8" w:rsidRPr="003C2DA8">
        <w:rPr>
          <w:rFonts w:asciiTheme="minorEastAsia" w:hAnsiTheme="minorEastAsia" w:hint="eastAsia"/>
          <w:sz w:val="30"/>
          <w:szCs w:val="30"/>
        </w:rPr>
        <w:t>由县财政局将费用支付给盐边县综合行政执法局，再由盐边县综合行政执法局按</w:t>
      </w:r>
      <w:r>
        <w:rPr>
          <w:rFonts w:asciiTheme="minorEastAsia" w:hAnsiTheme="minorEastAsia" w:hint="eastAsia"/>
          <w:sz w:val="30"/>
          <w:szCs w:val="30"/>
        </w:rPr>
        <w:t>支付</w:t>
      </w:r>
      <w:r w:rsidR="003C2DA8" w:rsidRPr="003C2DA8">
        <w:rPr>
          <w:rFonts w:asciiTheme="minorEastAsia" w:hAnsiTheme="minorEastAsia" w:hint="eastAsia"/>
          <w:sz w:val="30"/>
          <w:szCs w:val="30"/>
        </w:rPr>
        <w:t>乙方。</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(二)资金计划、到位及使用情况(可用表格形式反映)。</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1、资金计划与到位情况。</w:t>
      </w:r>
      <w:r w:rsidR="0065481C">
        <w:rPr>
          <w:rFonts w:asciiTheme="minorEastAsia" w:hAnsiTheme="minorEastAsia" w:hint="eastAsia"/>
          <w:sz w:val="30"/>
          <w:szCs w:val="30"/>
        </w:rPr>
        <w:t>2020</w:t>
      </w:r>
      <w:r w:rsidRPr="00F20169">
        <w:rPr>
          <w:rFonts w:asciiTheme="minorEastAsia" w:hAnsiTheme="minorEastAsia" w:hint="eastAsia"/>
          <w:sz w:val="30"/>
          <w:szCs w:val="30"/>
        </w:rPr>
        <w:t>年县财政下达资金</w:t>
      </w:r>
      <w:r w:rsidR="0065481C">
        <w:rPr>
          <w:rFonts w:asciiTheme="minorEastAsia" w:hAnsiTheme="minorEastAsia" w:hint="eastAsia"/>
          <w:sz w:val="30"/>
          <w:szCs w:val="30"/>
        </w:rPr>
        <w:t>10000</w:t>
      </w:r>
      <w:r w:rsidR="003D24B2" w:rsidRPr="00F20169">
        <w:rPr>
          <w:rFonts w:asciiTheme="minorEastAsia" w:hAnsiTheme="minorEastAsia" w:hint="eastAsia"/>
          <w:sz w:val="30"/>
          <w:szCs w:val="30"/>
        </w:rPr>
        <w:t>元，资金使用及落实到位</w:t>
      </w:r>
      <w:r w:rsidRPr="00F20169">
        <w:rPr>
          <w:rFonts w:asciiTheme="minorEastAsia" w:hAnsiTheme="minorEastAsia" w:hint="eastAsia"/>
          <w:sz w:val="30"/>
          <w:szCs w:val="30"/>
        </w:rPr>
        <w:t>。</w:t>
      </w:r>
      <w:bookmarkStart w:id="0" w:name="_GoBack"/>
      <w:bookmarkEnd w:id="0"/>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2、资金使用。经复查，该项目资金支付范围、支付标准、支付进度、支付依据等合</w:t>
      </w:r>
      <w:proofErr w:type="gramStart"/>
      <w:r w:rsidRPr="00F20169">
        <w:rPr>
          <w:rFonts w:asciiTheme="minorEastAsia" w:hAnsiTheme="minorEastAsia" w:hint="eastAsia"/>
          <w:sz w:val="30"/>
          <w:szCs w:val="30"/>
        </w:rPr>
        <w:t>规</w:t>
      </w:r>
      <w:proofErr w:type="gramEnd"/>
      <w:r w:rsidRPr="00F20169">
        <w:rPr>
          <w:rFonts w:asciiTheme="minorEastAsia" w:hAnsiTheme="minorEastAsia" w:hint="eastAsia"/>
          <w:sz w:val="30"/>
          <w:szCs w:val="30"/>
        </w:rPr>
        <w:t>合法</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(三)项目财务管理情况。</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单位项目财务管理制度会计核算基本规范。</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三、项目实施及管理情况</w:t>
      </w:r>
    </w:p>
    <w:p w:rsidR="00A239E5" w:rsidRPr="00A239E5" w:rsidRDefault="00A239E5" w:rsidP="00F20169">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经复查，该项目实施过程中单位执行相关法律法规及项目管理制度符合相关规定。</w:t>
      </w:r>
      <w:r w:rsidR="00F20169">
        <w:rPr>
          <w:rFonts w:asciiTheme="minorEastAsia" w:hAnsiTheme="minorEastAsia" w:hint="eastAsia"/>
          <w:sz w:val="30"/>
          <w:szCs w:val="30"/>
        </w:rPr>
        <w:t>同时</w:t>
      </w:r>
      <w:r w:rsidRPr="00A239E5">
        <w:rPr>
          <w:rFonts w:asciiTheme="minorEastAsia" w:hAnsiTheme="minorEastAsia" w:hint="eastAsia"/>
          <w:sz w:val="30"/>
          <w:szCs w:val="30"/>
        </w:rPr>
        <w:t>单位为加强项目管理，组织专人进行监督管理，制定考核办法，按月考核。</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四、</w:t>
      </w:r>
      <w:r w:rsidR="003D24B2">
        <w:rPr>
          <w:rFonts w:asciiTheme="minorEastAsia" w:hAnsiTheme="minorEastAsia" w:hint="eastAsia"/>
          <w:sz w:val="30"/>
          <w:szCs w:val="30"/>
        </w:rPr>
        <w:t>项目绩效</w:t>
      </w:r>
      <w:r w:rsidRPr="00A239E5">
        <w:rPr>
          <w:rFonts w:asciiTheme="minorEastAsia" w:hAnsiTheme="minorEastAsia" w:hint="eastAsia"/>
          <w:sz w:val="30"/>
          <w:szCs w:val="30"/>
        </w:rPr>
        <w:t>情况</w:t>
      </w:r>
    </w:p>
    <w:p w:rsidR="003D24B2"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w:t>
      </w:r>
      <w:proofErr w:type="gramStart"/>
      <w:r w:rsidRPr="00A239E5">
        <w:rPr>
          <w:rFonts w:asciiTheme="minorEastAsia" w:hAnsiTheme="minorEastAsia" w:hint="eastAsia"/>
          <w:sz w:val="30"/>
          <w:szCs w:val="30"/>
        </w:rPr>
        <w:t>一</w:t>
      </w:r>
      <w:proofErr w:type="gramEnd"/>
      <w:r w:rsidRPr="00A239E5">
        <w:rPr>
          <w:rFonts w:asciiTheme="minorEastAsia" w:hAnsiTheme="minorEastAsia" w:hint="eastAsia"/>
          <w:sz w:val="30"/>
          <w:szCs w:val="30"/>
        </w:rPr>
        <w:t>)</w:t>
      </w:r>
      <w:r w:rsidR="003D24B2">
        <w:rPr>
          <w:rFonts w:asciiTheme="minorEastAsia" w:hAnsiTheme="minorEastAsia" w:hint="eastAsia"/>
          <w:sz w:val="30"/>
          <w:szCs w:val="30"/>
        </w:rPr>
        <w:t>项目完成情况</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w:t>
      </w:r>
      <w:r w:rsidR="00A239E5" w:rsidRPr="00A239E5">
        <w:rPr>
          <w:rFonts w:asciiTheme="minorEastAsia" w:hAnsiTheme="minorEastAsia" w:hint="eastAsia"/>
          <w:sz w:val="30"/>
          <w:szCs w:val="30"/>
        </w:rPr>
        <w:t>目标完成任务量。</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对照项目计划完成目标，自评绩效目标实现情况较好。</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00A239E5" w:rsidRPr="00A239E5">
        <w:rPr>
          <w:rFonts w:asciiTheme="minorEastAsia" w:hAnsiTheme="minorEastAsia" w:hint="eastAsia"/>
          <w:sz w:val="30"/>
          <w:szCs w:val="30"/>
        </w:rPr>
        <w:t>目标完成质量。</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lastRenderedPageBreak/>
        <w:t>对照预定绩效目标，自评项目完成质量较好。</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3.</w:t>
      </w:r>
      <w:r w:rsidR="00A239E5" w:rsidRPr="00A239E5">
        <w:rPr>
          <w:rFonts w:asciiTheme="minorEastAsia" w:hAnsiTheme="minorEastAsia" w:hint="eastAsia"/>
          <w:sz w:val="30"/>
          <w:szCs w:val="30"/>
        </w:rPr>
        <w:t>目标完成进度。</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对照预定计划，自评项目实际已完成。</w:t>
      </w:r>
    </w:p>
    <w:p w:rsidR="00A239E5" w:rsidRPr="00A239E5" w:rsidRDefault="003D24B2" w:rsidP="00A239E5">
      <w:pPr>
        <w:spacing w:line="700" w:lineRule="exact"/>
        <w:ind w:firstLineChars="200" w:firstLine="640"/>
        <w:jc w:val="left"/>
        <w:rPr>
          <w:rFonts w:asciiTheme="minorEastAsia" w:hAnsiTheme="minorEastAsia" w:cs="Times New Roman"/>
          <w:sz w:val="32"/>
          <w:szCs w:val="32"/>
        </w:rPr>
      </w:pPr>
      <w:r>
        <w:rPr>
          <w:rFonts w:asciiTheme="minorEastAsia" w:hAnsiTheme="minorEastAsia" w:cs="Times New Roman" w:hint="eastAsia"/>
          <w:sz w:val="32"/>
          <w:szCs w:val="32"/>
        </w:rPr>
        <w:t>（二）项目效益</w:t>
      </w:r>
      <w:r w:rsidR="00A239E5" w:rsidRPr="00A239E5">
        <w:rPr>
          <w:rFonts w:asciiTheme="minorEastAsia" w:hAnsiTheme="minorEastAsia" w:cs="Times New Roman" w:hint="eastAsia"/>
          <w:sz w:val="32"/>
          <w:szCs w:val="32"/>
        </w:rPr>
        <w:t>情况</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该项目社会效益较为突出、功能实现情况较好、运行保障效果较好、受益群体满意度较好。</w:t>
      </w:r>
    </w:p>
    <w:p w:rsidR="00A239E5" w:rsidRPr="00A239E5" w:rsidRDefault="003D24B2" w:rsidP="00A239E5">
      <w:pPr>
        <w:spacing w:line="700" w:lineRule="exact"/>
        <w:ind w:firstLineChars="200" w:firstLine="640"/>
        <w:jc w:val="left"/>
        <w:rPr>
          <w:rFonts w:asciiTheme="minorEastAsia" w:hAnsiTheme="minorEastAsia" w:cs="Times New Roman"/>
          <w:sz w:val="32"/>
          <w:szCs w:val="32"/>
        </w:rPr>
      </w:pPr>
      <w:r>
        <w:rPr>
          <w:rFonts w:asciiTheme="minorEastAsia" w:hAnsiTheme="minorEastAsia" w:cs="Times New Roman" w:hint="eastAsia"/>
          <w:sz w:val="32"/>
          <w:szCs w:val="32"/>
        </w:rPr>
        <w:t>五</w:t>
      </w:r>
      <w:r w:rsidR="00A239E5" w:rsidRPr="00A239E5">
        <w:rPr>
          <w:rFonts w:asciiTheme="minorEastAsia" w:hAnsiTheme="minorEastAsia" w:cs="Times New Roman" w:hint="eastAsia"/>
          <w:sz w:val="32"/>
          <w:szCs w:val="32"/>
        </w:rPr>
        <w:t>、评价结论及建议</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经自评，该项目在项目决策、项目管理、项目完成、项目效果四个方面均表现较好。</w:t>
      </w:r>
    </w:p>
    <w:p w:rsidR="00600D08" w:rsidRPr="000E33F5" w:rsidRDefault="00600D08" w:rsidP="00600D08">
      <w:pPr>
        <w:spacing w:line="700" w:lineRule="exact"/>
        <w:ind w:firstLineChars="200" w:firstLine="640"/>
        <w:jc w:val="left"/>
        <w:rPr>
          <w:rFonts w:ascii="仿宋_GB2312" w:eastAsia="仿宋_GB2312" w:hAnsi="Times New Roman" w:cs="Times New Roman"/>
          <w:sz w:val="32"/>
          <w:szCs w:val="32"/>
        </w:rPr>
      </w:pPr>
    </w:p>
    <w:sectPr w:rsidR="00600D08" w:rsidRPr="000E33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069" w:rsidRDefault="00523069" w:rsidP="00BA41F5">
      <w:r>
        <w:separator/>
      </w:r>
    </w:p>
  </w:endnote>
  <w:endnote w:type="continuationSeparator" w:id="0">
    <w:p w:rsidR="00523069" w:rsidRDefault="00523069" w:rsidP="00BA4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069" w:rsidRDefault="00523069" w:rsidP="00BA41F5">
      <w:r>
        <w:separator/>
      </w:r>
    </w:p>
  </w:footnote>
  <w:footnote w:type="continuationSeparator" w:id="0">
    <w:p w:rsidR="00523069" w:rsidRDefault="00523069" w:rsidP="00BA41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209"/>
    <w:rsid w:val="00061472"/>
    <w:rsid w:val="000E33F5"/>
    <w:rsid w:val="000F043F"/>
    <w:rsid w:val="000F60B9"/>
    <w:rsid w:val="002225C0"/>
    <w:rsid w:val="002A4B66"/>
    <w:rsid w:val="002F6BA5"/>
    <w:rsid w:val="00384DD2"/>
    <w:rsid w:val="00392F1E"/>
    <w:rsid w:val="003C2DA8"/>
    <w:rsid w:val="003D24B2"/>
    <w:rsid w:val="00523069"/>
    <w:rsid w:val="00600D08"/>
    <w:rsid w:val="0065481C"/>
    <w:rsid w:val="00691E98"/>
    <w:rsid w:val="0071547D"/>
    <w:rsid w:val="0074034A"/>
    <w:rsid w:val="00743E44"/>
    <w:rsid w:val="00756267"/>
    <w:rsid w:val="007C60EA"/>
    <w:rsid w:val="009A09A7"/>
    <w:rsid w:val="00A04209"/>
    <w:rsid w:val="00A239E5"/>
    <w:rsid w:val="00BA41F5"/>
    <w:rsid w:val="00BE36A3"/>
    <w:rsid w:val="00D375AE"/>
    <w:rsid w:val="00D57E20"/>
    <w:rsid w:val="00F20169"/>
    <w:rsid w:val="00FA1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4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41F5"/>
    <w:rPr>
      <w:sz w:val="18"/>
      <w:szCs w:val="18"/>
    </w:rPr>
  </w:style>
  <w:style w:type="paragraph" w:styleId="a4">
    <w:name w:val="footer"/>
    <w:basedOn w:val="a"/>
    <w:link w:val="Char0"/>
    <w:uiPriority w:val="99"/>
    <w:unhideWhenUsed/>
    <w:rsid w:val="00BA41F5"/>
    <w:pPr>
      <w:tabs>
        <w:tab w:val="center" w:pos="4153"/>
        <w:tab w:val="right" w:pos="8306"/>
      </w:tabs>
      <w:snapToGrid w:val="0"/>
      <w:jc w:val="left"/>
    </w:pPr>
    <w:rPr>
      <w:sz w:val="18"/>
      <w:szCs w:val="18"/>
    </w:rPr>
  </w:style>
  <w:style w:type="character" w:customStyle="1" w:styleId="Char0">
    <w:name w:val="页脚 Char"/>
    <w:basedOn w:val="a0"/>
    <w:link w:val="a4"/>
    <w:uiPriority w:val="99"/>
    <w:rsid w:val="00BA41F5"/>
    <w:rPr>
      <w:sz w:val="18"/>
      <w:szCs w:val="18"/>
    </w:rPr>
  </w:style>
  <w:style w:type="paragraph" w:styleId="a5">
    <w:name w:val="Normal (Web)"/>
    <w:basedOn w:val="a"/>
    <w:uiPriority w:val="99"/>
    <w:semiHidden/>
    <w:unhideWhenUsed/>
    <w:rsid w:val="00BA41F5"/>
    <w:pPr>
      <w:widowControl/>
      <w:spacing w:before="100" w:beforeAutospacing="1" w:after="100" w:afterAutospacing="1"/>
      <w:jc w:val="left"/>
    </w:pPr>
    <w:rPr>
      <w:rFonts w:ascii="宋体" w:eastAsia="宋体" w:hAnsi="宋体" w:cs="宋体"/>
      <w:kern w:val="0"/>
      <w:sz w:val="24"/>
      <w:szCs w:val="24"/>
    </w:rPr>
  </w:style>
  <w:style w:type="paragraph" w:customStyle="1" w:styleId="CharChar2">
    <w:name w:val="Char Char2"/>
    <w:basedOn w:val="a"/>
    <w:rsid w:val="0074034A"/>
    <w:rPr>
      <w:rFonts w:ascii="Tahoma" w:eastAsia="宋体" w:hAnsi="Tahoma"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4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41F5"/>
    <w:rPr>
      <w:sz w:val="18"/>
      <w:szCs w:val="18"/>
    </w:rPr>
  </w:style>
  <w:style w:type="paragraph" w:styleId="a4">
    <w:name w:val="footer"/>
    <w:basedOn w:val="a"/>
    <w:link w:val="Char0"/>
    <w:uiPriority w:val="99"/>
    <w:unhideWhenUsed/>
    <w:rsid w:val="00BA41F5"/>
    <w:pPr>
      <w:tabs>
        <w:tab w:val="center" w:pos="4153"/>
        <w:tab w:val="right" w:pos="8306"/>
      </w:tabs>
      <w:snapToGrid w:val="0"/>
      <w:jc w:val="left"/>
    </w:pPr>
    <w:rPr>
      <w:sz w:val="18"/>
      <w:szCs w:val="18"/>
    </w:rPr>
  </w:style>
  <w:style w:type="character" w:customStyle="1" w:styleId="Char0">
    <w:name w:val="页脚 Char"/>
    <w:basedOn w:val="a0"/>
    <w:link w:val="a4"/>
    <w:uiPriority w:val="99"/>
    <w:rsid w:val="00BA41F5"/>
    <w:rPr>
      <w:sz w:val="18"/>
      <w:szCs w:val="18"/>
    </w:rPr>
  </w:style>
  <w:style w:type="paragraph" w:styleId="a5">
    <w:name w:val="Normal (Web)"/>
    <w:basedOn w:val="a"/>
    <w:uiPriority w:val="99"/>
    <w:semiHidden/>
    <w:unhideWhenUsed/>
    <w:rsid w:val="00BA41F5"/>
    <w:pPr>
      <w:widowControl/>
      <w:spacing w:before="100" w:beforeAutospacing="1" w:after="100" w:afterAutospacing="1"/>
      <w:jc w:val="left"/>
    </w:pPr>
    <w:rPr>
      <w:rFonts w:ascii="宋体" w:eastAsia="宋体" w:hAnsi="宋体" w:cs="宋体"/>
      <w:kern w:val="0"/>
      <w:sz w:val="24"/>
      <w:szCs w:val="24"/>
    </w:rPr>
  </w:style>
  <w:style w:type="paragraph" w:customStyle="1" w:styleId="CharChar2">
    <w:name w:val="Char Char2"/>
    <w:basedOn w:val="a"/>
    <w:rsid w:val="0074034A"/>
    <w:rPr>
      <w:rFonts w:ascii="Tahoma" w:eastAsia="宋体" w:hAnsi="Tahom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77744">
      <w:bodyDiv w:val="1"/>
      <w:marLeft w:val="0"/>
      <w:marRight w:val="0"/>
      <w:marTop w:val="0"/>
      <w:marBottom w:val="0"/>
      <w:divBdr>
        <w:top w:val="none" w:sz="0" w:space="0" w:color="auto"/>
        <w:left w:val="none" w:sz="0" w:space="0" w:color="auto"/>
        <w:bottom w:val="none" w:sz="0" w:space="0" w:color="auto"/>
        <w:right w:val="none" w:sz="0" w:space="0" w:color="auto"/>
      </w:divBdr>
    </w:div>
    <w:div w:id="360472014">
      <w:bodyDiv w:val="1"/>
      <w:marLeft w:val="0"/>
      <w:marRight w:val="0"/>
      <w:marTop w:val="0"/>
      <w:marBottom w:val="0"/>
      <w:divBdr>
        <w:top w:val="none" w:sz="0" w:space="0" w:color="auto"/>
        <w:left w:val="none" w:sz="0" w:space="0" w:color="auto"/>
        <w:bottom w:val="none" w:sz="0" w:space="0" w:color="auto"/>
        <w:right w:val="none" w:sz="0" w:space="0" w:color="auto"/>
      </w:divBdr>
    </w:div>
    <w:div w:id="613630606">
      <w:bodyDiv w:val="1"/>
      <w:marLeft w:val="0"/>
      <w:marRight w:val="0"/>
      <w:marTop w:val="0"/>
      <w:marBottom w:val="0"/>
      <w:divBdr>
        <w:top w:val="none" w:sz="0" w:space="0" w:color="auto"/>
        <w:left w:val="none" w:sz="0" w:space="0" w:color="auto"/>
        <w:bottom w:val="none" w:sz="0" w:space="0" w:color="auto"/>
        <w:right w:val="none" w:sz="0" w:space="0" w:color="auto"/>
      </w:divBdr>
    </w:div>
    <w:div w:id="736324567">
      <w:bodyDiv w:val="1"/>
      <w:marLeft w:val="0"/>
      <w:marRight w:val="0"/>
      <w:marTop w:val="0"/>
      <w:marBottom w:val="0"/>
      <w:divBdr>
        <w:top w:val="none" w:sz="0" w:space="0" w:color="auto"/>
        <w:left w:val="none" w:sz="0" w:space="0" w:color="auto"/>
        <w:bottom w:val="none" w:sz="0" w:space="0" w:color="auto"/>
        <w:right w:val="none" w:sz="0" w:space="0" w:color="auto"/>
      </w:divBdr>
    </w:div>
    <w:div w:id="911237476">
      <w:bodyDiv w:val="1"/>
      <w:marLeft w:val="0"/>
      <w:marRight w:val="0"/>
      <w:marTop w:val="0"/>
      <w:marBottom w:val="0"/>
      <w:divBdr>
        <w:top w:val="none" w:sz="0" w:space="0" w:color="auto"/>
        <w:left w:val="none" w:sz="0" w:space="0" w:color="auto"/>
        <w:bottom w:val="none" w:sz="0" w:space="0" w:color="auto"/>
        <w:right w:val="none" w:sz="0" w:space="0" w:color="auto"/>
      </w:divBdr>
    </w:div>
    <w:div w:id="987248376">
      <w:bodyDiv w:val="1"/>
      <w:marLeft w:val="0"/>
      <w:marRight w:val="0"/>
      <w:marTop w:val="0"/>
      <w:marBottom w:val="0"/>
      <w:divBdr>
        <w:top w:val="none" w:sz="0" w:space="0" w:color="auto"/>
        <w:left w:val="none" w:sz="0" w:space="0" w:color="auto"/>
        <w:bottom w:val="none" w:sz="0" w:space="0" w:color="auto"/>
        <w:right w:val="none" w:sz="0" w:space="0" w:color="auto"/>
      </w:divBdr>
    </w:div>
    <w:div w:id="1117872785">
      <w:bodyDiv w:val="1"/>
      <w:marLeft w:val="0"/>
      <w:marRight w:val="0"/>
      <w:marTop w:val="0"/>
      <w:marBottom w:val="0"/>
      <w:divBdr>
        <w:top w:val="none" w:sz="0" w:space="0" w:color="auto"/>
        <w:left w:val="none" w:sz="0" w:space="0" w:color="auto"/>
        <w:bottom w:val="none" w:sz="0" w:space="0" w:color="auto"/>
        <w:right w:val="none" w:sz="0" w:space="0" w:color="auto"/>
      </w:divBdr>
    </w:div>
    <w:div w:id="1229652647">
      <w:bodyDiv w:val="1"/>
      <w:marLeft w:val="0"/>
      <w:marRight w:val="0"/>
      <w:marTop w:val="0"/>
      <w:marBottom w:val="0"/>
      <w:divBdr>
        <w:top w:val="none" w:sz="0" w:space="0" w:color="auto"/>
        <w:left w:val="none" w:sz="0" w:space="0" w:color="auto"/>
        <w:bottom w:val="none" w:sz="0" w:space="0" w:color="auto"/>
        <w:right w:val="none" w:sz="0" w:space="0" w:color="auto"/>
      </w:divBdr>
    </w:div>
    <w:div w:id="1268584322">
      <w:bodyDiv w:val="1"/>
      <w:marLeft w:val="0"/>
      <w:marRight w:val="0"/>
      <w:marTop w:val="0"/>
      <w:marBottom w:val="0"/>
      <w:divBdr>
        <w:top w:val="none" w:sz="0" w:space="0" w:color="auto"/>
        <w:left w:val="none" w:sz="0" w:space="0" w:color="auto"/>
        <w:bottom w:val="none" w:sz="0" w:space="0" w:color="auto"/>
        <w:right w:val="none" w:sz="0" w:space="0" w:color="auto"/>
      </w:divBdr>
    </w:div>
    <w:div w:id="1373649841">
      <w:bodyDiv w:val="1"/>
      <w:marLeft w:val="0"/>
      <w:marRight w:val="0"/>
      <w:marTop w:val="0"/>
      <w:marBottom w:val="0"/>
      <w:divBdr>
        <w:top w:val="none" w:sz="0" w:space="0" w:color="auto"/>
        <w:left w:val="none" w:sz="0" w:space="0" w:color="auto"/>
        <w:bottom w:val="none" w:sz="0" w:space="0" w:color="auto"/>
        <w:right w:val="none" w:sz="0" w:space="0" w:color="auto"/>
      </w:divBdr>
    </w:div>
    <w:div w:id="1682514021">
      <w:bodyDiv w:val="1"/>
      <w:marLeft w:val="0"/>
      <w:marRight w:val="0"/>
      <w:marTop w:val="0"/>
      <w:marBottom w:val="0"/>
      <w:divBdr>
        <w:top w:val="none" w:sz="0" w:space="0" w:color="auto"/>
        <w:left w:val="none" w:sz="0" w:space="0" w:color="auto"/>
        <w:bottom w:val="none" w:sz="0" w:space="0" w:color="auto"/>
        <w:right w:val="none" w:sz="0" w:space="0" w:color="auto"/>
      </w:divBdr>
    </w:div>
    <w:div w:id="2142989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3</Pages>
  <Words>128</Words>
  <Characters>731</Characters>
  <Application>Microsoft Office Word</Application>
  <DocSecurity>0</DocSecurity>
  <Lines>6</Lines>
  <Paragraphs>1</Paragraphs>
  <ScaleCrop>false</ScaleCrop>
  <Company/>
  <LinksUpToDate>false</LinksUpToDate>
  <CharactersWithSpaces>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文莲</dc:creator>
  <cp:keywords/>
  <dc:description/>
  <cp:lastModifiedBy>文莲（公文收发）</cp:lastModifiedBy>
  <cp:revision>8</cp:revision>
  <dcterms:created xsi:type="dcterms:W3CDTF">2020-10-14T08:33:00Z</dcterms:created>
  <dcterms:modified xsi:type="dcterms:W3CDTF">2021-09-13T00:41:00Z</dcterms:modified>
</cp:coreProperties>
</file>