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eastAsia="zh-CN"/>
        </w:rPr>
        <w:t>盐边县</w:t>
      </w:r>
      <w:r>
        <w:rPr>
          <w:rFonts w:hint="eastAsia"/>
          <w:b/>
          <w:bCs/>
          <w:sz w:val="44"/>
          <w:szCs w:val="44"/>
          <w:lang w:val="en-US" w:eastAsia="zh-CN"/>
        </w:rPr>
        <w:t>永兴镇人民政府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2020年政府采购预算情况说明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盐边县永兴镇人民政府2020年安排政府采购预算18.68万元，主要用于采购政府公务用车一辆，特此说明。</w:t>
      </w: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单位名称：盐边县永兴镇人民政府</w:t>
      </w: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710"/>
    <w:rsid w:val="002E4653"/>
    <w:rsid w:val="00304940"/>
    <w:rsid w:val="00331E0B"/>
    <w:rsid w:val="0034089B"/>
    <w:rsid w:val="003E22F0"/>
    <w:rsid w:val="003E4A8B"/>
    <w:rsid w:val="0042175D"/>
    <w:rsid w:val="00545F95"/>
    <w:rsid w:val="005B6C2D"/>
    <w:rsid w:val="005D4C7A"/>
    <w:rsid w:val="00647CE3"/>
    <w:rsid w:val="006675DA"/>
    <w:rsid w:val="0091221E"/>
    <w:rsid w:val="00950B2F"/>
    <w:rsid w:val="009B2F32"/>
    <w:rsid w:val="00A33964"/>
    <w:rsid w:val="00AA4234"/>
    <w:rsid w:val="00B03710"/>
    <w:rsid w:val="00BD04F5"/>
    <w:rsid w:val="00BE0B6A"/>
    <w:rsid w:val="00C5569D"/>
    <w:rsid w:val="00D124EC"/>
    <w:rsid w:val="00F16E2D"/>
    <w:rsid w:val="00F57DFE"/>
    <w:rsid w:val="02C260CF"/>
    <w:rsid w:val="07F60356"/>
    <w:rsid w:val="1BB44306"/>
    <w:rsid w:val="1F4A7781"/>
    <w:rsid w:val="21955CC0"/>
    <w:rsid w:val="45447928"/>
    <w:rsid w:val="7C05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240</Words>
  <Characters>1368</Characters>
  <Lines>11</Lines>
  <Paragraphs>3</Paragraphs>
  <TotalTime>1</TotalTime>
  <ScaleCrop>false</ScaleCrop>
  <LinksUpToDate>false</LinksUpToDate>
  <CharactersWithSpaces>1605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2020-05-27T02:34:00Z</dcterms:created>
  <dc:creator>易立</dc:creator>
  <cp:lastModifiedBy>王俊凯爸爸</cp:lastModifiedBy>
  <dcterms:modified xsi:type="dcterms:W3CDTF">2021-05-31T09:02:50Z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1ECD391C23A646028B89F8E90876CF14</vt:lpwstr>
  </property>
</Properties>
</file>